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3F" w:rsidRPr="00D25226" w:rsidRDefault="000F683F" w:rsidP="000F683F">
      <w:pPr>
        <w:rPr>
          <w:sz w:val="20"/>
          <w:szCs w:val="20"/>
          <w:lang w:val="sr-Cyrl-CS"/>
        </w:rPr>
      </w:pPr>
    </w:p>
    <w:p w:rsidR="000F683F" w:rsidRPr="00057147" w:rsidRDefault="000F683F" w:rsidP="000F683F">
      <w:pPr>
        <w:ind w:firstLine="720"/>
        <w:jc w:val="both"/>
        <w:rPr>
          <w:sz w:val="20"/>
          <w:szCs w:val="20"/>
        </w:rPr>
      </w:pPr>
    </w:p>
    <w:tbl>
      <w:tblPr>
        <w:tblW w:w="4435" w:type="pct"/>
        <w:jc w:val="center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1745"/>
        <w:gridCol w:w="1748"/>
        <w:gridCol w:w="1618"/>
        <w:gridCol w:w="1317"/>
      </w:tblGrid>
      <w:tr w:rsidR="000F683F" w:rsidRPr="00057147" w:rsidTr="00AC03BE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F683F" w:rsidRPr="00057147" w:rsidRDefault="000F683F" w:rsidP="00AC03BE">
            <w:pPr>
              <w:pStyle w:val="Heading3"/>
              <w:tabs>
                <w:tab w:val="left" w:pos="4500"/>
              </w:tabs>
              <w:jc w:val="center"/>
              <w:rPr>
                <w:rFonts w:cs="Arial"/>
                <w:sz w:val="20"/>
                <w:lang w:val="sr-Cyrl-CS"/>
              </w:rPr>
            </w:pPr>
            <w:r w:rsidRPr="00057147">
              <w:rPr>
                <w:rFonts w:cs="Arial"/>
                <w:sz w:val="20"/>
                <w:lang w:val="sr-Cyrl-CS"/>
              </w:rPr>
              <w:t>План рада на наставном предмету</w:t>
            </w:r>
          </w:p>
        </w:tc>
      </w:tr>
      <w:tr w:rsidR="000F683F" w:rsidRPr="00057147" w:rsidTr="00AC03BE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3F" w:rsidRPr="00344722" w:rsidRDefault="00344722" w:rsidP="00AC03BE">
            <w:pPr>
              <w:pStyle w:val="Heading3"/>
              <w:tabs>
                <w:tab w:val="left" w:pos="4500"/>
              </w:tabs>
              <w:jc w:val="center"/>
              <w:rPr>
                <w:rFonts w:cs="Arial"/>
                <w:sz w:val="20"/>
                <w:lang w:val="sr-Cyrl-CS"/>
              </w:rPr>
            </w:pPr>
            <w:r w:rsidRPr="00344722">
              <w:rPr>
                <w:rFonts w:cs="Arial"/>
                <w:sz w:val="20"/>
                <w:lang w:val="sr-Cyrl-CS"/>
              </w:rPr>
              <w:t>Номотехника</w:t>
            </w:r>
          </w:p>
        </w:tc>
      </w:tr>
      <w:tr w:rsidR="000F683F" w:rsidRPr="00057147" w:rsidTr="00AC03BE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683F" w:rsidRPr="00057147" w:rsidRDefault="000F683F" w:rsidP="00AC03BE">
            <w:pPr>
              <w:pStyle w:val="Heading3"/>
              <w:tabs>
                <w:tab w:val="left" w:pos="4500"/>
              </w:tabs>
              <w:rPr>
                <w:sz w:val="20"/>
                <w:lang w:val="sr-Cyrl-CS"/>
              </w:rPr>
            </w:pPr>
            <w:r w:rsidRPr="00057147">
              <w:rPr>
                <w:sz w:val="20"/>
              </w:rPr>
              <w:br w:type="page"/>
            </w:r>
          </w:p>
          <w:p w:rsidR="000F683F" w:rsidRPr="00903542" w:rsidRDefault="000F683F" w:rsidP="00AC03BE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CS"/>
              </w:rPr>
              <w:t>2016</w:t>
            </w:r>
            <w:r w:rsidRPr="00057147">
              <w:rPr>
                <w:b/>
                <w:sz w:val="20"/>
                <w:szCs w:val="20"/>
                <w:lang w:val="sr-Cyrl-CS"/>
              </w:rPr>
              <w:t>/201</w:t>
            </w:r>
            <w:r>
              <w:rPr>
                <w:b/>
                <w:sz w:val="20"/>
                <w:szCs w:val="20"/>
                <w:lang w:val="sr-Cyrl-CS"/>
              </w:rPr>
              <w:t>7</w:t>
            </w:r>
          </w:p>
        </w:tc>
      </w:tr>
      <w:tr w:rsidR="000F683F" w:rsidRPr="00057147" w:rsidTr="00AC03BE">
        <w:trPr>
          <w:trHeight w:val="291"/>
          <w:jc w:val="center"/>
        </w:trPr>
        <w:tc>
          <w:tcPr>
            <w:tcW w:w="10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3F" w:rsidRPr="00057147" w:rsidRDefault="000F683F" w:rsidP="00AC03BE">
            <w:pPr>
              <w:pStyle w:val="BodyText3"/>
              <w:tabs>
                <w:tab w:val="left" w:pos="4500"/>
              </w:tabs>
              <w:ind w:left="-28" w:right="-30"/>
              <w:jc w:val="center"/>
              <w:rPr>
                <w:rFonts w:cs="Arial"/>
                <w:iCs/>
                <w:szCs w:val="20"/>
                <w:vertAlign w:val="superscript"/>
                <w:lang w:val="sr-Cyrl-CS"/>
              </w:rPr>
            </w:pPr>
            <w:r w:rsidRPr="00057147">
              <w:rPr>
                <w:rFonts w:cs="Arial"/>
                <w:bCs/>
                <w:iCs/>
                <w:szCs w:val="20"/>
                <w:lang w:val="sr-Cyrl-CS"/>
              </w:rPr>
              <w:t>Шифра предмета</w:t>
            </w:r>
          </w:p>
        </w:tc>
        <w:tc>
          <w:tcPr>
            <w:tcW w:w="10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3F" w:rsidRPr="00057147" w:rsidRDefault="000F683F" w:rsidP="00AC03BE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cs="Arial"/>
                <w:iCs/>
                <w:szCs w:val="20"/>
                <w:lang w:val="sr-Cyrl-CS"/>
              </w:rPr>
            </w:pPr>
            <w:r w:rsidRPr="00057147">
              <w:rPr>
                <w:rFonts w:cs="Arial"/>
                <w:bCs/>
                <w:iCs/>
                <w:szCs w:val="20"/>
                <w:lang w:val="sr-Cyrl-CS"/>
              </w:rPr>
              <w:t>Статус предмета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3F" w:rsidRPr="00057147" w:rsidRDefault="000F683F" w:rsidP="00AC03BE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cs="Arial"/>
                <w:iCs/>
                <w:szCs w:val="20"/>
                <w:lang w:val="sr-Cyrl-CS"/>
              </w:rPr>
            </w:pPr>
            <w:r w:rsidRPr="00057147">
              <w:rPr>
                <w:rFonts w:cs="Arial"/>
                <w:bCs/>
                <w:iCs/>
                <w:szCs w:val="20"/>
                <w:lang w:val="sr-Cyrl-CS"/>
              </w:rPr>
              <w:t>Семестар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3F" w:rsidRPr="00057147" w:rsidRDefault="000F683F" w:rsidP="00AC03BE">
            <w:pPr>
              <w:pStyle w:val="BodyText3"/>
              <w:tabs>
                <w:tab w:val="left" w:pos="4500"/>
              </w:tabs>
              <w:jc w:val="center"/>
              <w:rPr>
                <w:rFonts w:cs="Arial"/>
                <w:iCs/>
                <w:smallCaps/>
                <w:szCs w:val="20"/>
                <w:lang w:val="sr-Cyrl-CS"/>
              </w:rPr>
            </w:pPr>
            <w:r w:rsidRPr="00057147">
              <w:rPr>
                <w:rFonts w:cs="Arial"/>
                <w:bCs/>
                <w:iCs/>
                <w:szCs w:val="20"/>
                <w:lang w:val="sr-Cyrl-CS"/>
              </w:rPr>
              <w:t>Број кредита</w:t>
            </w:r>
          </w:p>
        </w:tc>
        <w:tc>
          <w:tcPr>
            <w:tcW w:w="8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3F" w:rsidRPr="00057147" w:rsidRDefault="000F683F" w:rsidP="00AC03BE">
            <w:pPr>
              <w:pStyle w:val="BodyText3"/>
              <w:tabs>
                <w:tab w:val="left" w:pos="4500"/>
              </w:tabs>
              <w:jc w:val="center"/>
              <w:rPr>
                <w:rFonts w:cs="Arial"/>
                <w:iCs/>
                <w:szCs w:val="20"/>
                <w:lang w:val="sr-Cyrl-CS"/>
              </w:rPr>
            </w:pPr>
            <w:r w:rsidRPr="00057147">
              <w:rPr>
                <w:rFonts w:cs="Arial"/>
                <w:bCs/>
                <w:iCs/>
                <w:szCs w:val="20"/>
                <w:lang w:val="sr-Cyrl-CS"/>
              </w:rPr>
              <w:t>Фонд часова</w:t>
            </w:r>
          </w:p>
        </w:tc>
      </w:tr>
      <w:tr w:rsidR="000F683F" w:rsidRPr="00057147" w:rsidTr="00AC03BE">
        <w:trPr>
          <w:trHeight w:val="373"/>
          <w:jc w:val="center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3F" w:rsidRPr="00982625" w:rsidRDefault="00344722" w:rsidP="00AC03BE">
            <w:pPr>
              <w:pStyle w:val="Heading4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8262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НОМ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3F" w:rsidRPr="00982625" w:rsidRDefault="00344722" w:rsidP="00AC03BE">
            <w:pPr>
              <w:pStyle w:val="Heading2"/>
              <w:jc w:val="center"/>
              <w:rPr>
                <w:i w:val="0"/>
                <w:iCs w:val="0"/>
                <w:sz w:val="20"/>
                <w:szCs w:val="20"/>
                <w:lang w:val="sr-Cyrl-CS"/>
              </w:rPr>
            </w:pPr>
            <w:r w:rsidRPr="00982625">
              <w:rPr>
                <w:i w:val="0"/>
                <w:iCs w:val="0"/>
                <w:sz w:val="20"/>
                <w:szCs w:val="20"/>
                <w:lang w:val="sr-Cyrl-CS"/>
              </w:rPr>
              <w:t>Обавезан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3F" w:rsidRPr="00982625" w:rsidRDefault="00344722" w:rsidP="00AC03B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982625">
              <w:rPr>
                <w:b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3F" w:rsidRPr="00982625" w:rsidRDefault="00344722" w:rsidP="00AC03BE">
            <w:pPr>
              <w:ind w:left="1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262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3F" w:rsidRPr="002A5C39" w:rsidRDefault="002A5C39" w:rsidP="00AC03BE">
            <w:pPr>
              <w:pStyle w:val="Heading3"/>
              <w:jc w:val="center"/>
              <w:rPr>
                <w:rFonts w:cs="Arial"/>
                <w:iCs/>
                <w:sz w:val="20"/>
                <w:lang w:val="en-US"/>
              </w:rPr>
            </w:pPr>
            <w:r>
              <w:rPr>
                <w:rFonts w:cs="Arial"/>
                <w:iCs/>
                <w:sz w:val="20"/>
                <w:lang w:val="en-US"/>
              </w:rPr>
              <w:t>105</w:t>
            </w:r>
          </w:p>
        </w:tc>
      </w:tr>
    </w:tbl>
    <w:p w:rsidR="000F683F" w:rsidRPr="00057147" w:rsidRDefault="000F683F" w:rsidP="000F683F">
      <w:pPr>
        <w:rPr>
          <w:sz w:val="20"/>
          <w:szCs w:val="20"/>
          <w:lang w:val="sr-Cyrl-CS"/>
        </w:rPr>
      </w:pPr>
    </w:p>
    <w:p w:rsidR="000F683F" w:rsidRPr="00057147" w:rsidRDefault="000F683F" w:rsidP="000F683F">
      <w:pPr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9"/>
        <w:gridCol w:w="6774"/>
      </w:tblGrid>
      <w:tr w:rsidR="000F683F" w:rsidRPr="00057147" w:rsidTr="00AC03BE">
        <w:trPr>
          <w:trHeight w:val="506"/>
        </w:trPr>
        <w:tc>
          <w:tcPr>
            <w:tcW w:w="2538" w:type="dxa"/>
            <w:vAlign w:val="center"/>
          </w:tcPr>
          <w:p w:rsidR="000F683F" w:rsidRPr="00057147" w:rsidRDefault="000F683F" w:rsidP="00AC03BE">
            <w:pPr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  <w:lang w:val="sr-Cyrl-CS"/>
              </w:rPr>
              <w:t>Циљеви предмета</w:t>
            </w:r>
          </w:p>
        </w:tc>
        <w:tc>
          <w:tcPr>
            <w:tcW w:w="7038" w:type="dxa"/>
          </w:tcPr>
          <w:p w:rsidR="000F683F" w:rsidRPr="00982625" w:rsidRDefault="00344722" w:rsidP="00982625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82625">
              <w:rPr>
                <w:bCs/>
                <w:sz w:val="20"/>
                <w:szCs w:val="20"/>
                <w:lang w:val="sr-Cyrl-CS"/>
              </w:rPr>
              <w:t>Изучавање основних принципа који се користе приликом израде правних прописа; правна норма, правни акт, правни пропис; структура, језик, стил и врсте правних прописа; изучавање правила  припремања нормативних аката; стандарди језичке културе у праву; правне технике; писање правних докумената</w:t>
            </w:r>
            <w:r w:rsidRPr="00982625">
              <w:rPr>
                <w:bCs/>
                <w:sz w:val="20"/>
                <w:szCs w:val="20"/>
              </w:rPr>
              <w:t>.</w:t>
            </w:r>
          </w:p>
        </w:tc>
      </w:tr>
      <w:tr w:rsidR="000F683F" w:rsidRPr="00057147" w:rsidTr="00AC03BE">
        <w:trPr>
          <w:trHeight w:val="506"/>
        </w:trPr>
        <w:tc>
          <w:tcPr>
            <w:tcW w:w="2538" w:type="dxa"/>
            <w:vAlign w:val="center"/>
          </w:tcPr>
          <w:p w:rsidR="000F683F" w:rsidRPr="00057147" w:rsidRDefault="000F683F" w:rsidP="00AC03BE">
            <w:pPr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  <w:lang w:val="sr-Cyrl-CS"/>
              </w:rPr>
              <w:t>Исход изучавања</w:t>
            </w:r>
          </w:p>
        </w:tc>
        <w:tc>
          <w:tcPr>
            <w:tcW w:w="7038" w:type="dxa"/>
          </w:tcPr>
          <w:p w:rsidR="000F683F" w:rsidRPr="00982625" w:rsidRDefault="00344722" w:rsidP="009826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625">
              <w:rPr>
                <w:sz w:val="20"/>
                <w:szCs w:val="20"/>
              </w:rPr>
              <w:t>Оспособљавање студената за праћење, разумевање и практичну примену знања из области припремања и писања нормативних аката; практична примена метода редиговања прописа; развијање способности индивидуалног и тимског рада, самостално формулисање, лекторисање и редакција правних текстова.</w:t>
            </w:r>
          </w:p>
        </w:tc>
      </w:tr>
      <w:tr w:rsidR="000F683F" w:rsidRPr="00057147" w:rsidTr="00AC03BE">
        <w:trPr>
          <w:trHeight w:val="506"/>
        </w:trPr>
        <w:tc>
          <w:tcPr>
            <w:tcW w:w="2538" w:type="dxa"/>
            <w:vAlign w:val="center"/>
          </w:tcPr>
          <w:p w:rsidR="000F683F" w:rsidRPr="00057147" w:rsidRDefault="000F683F" w:rsidP="00AC03BE">
            <w:pPr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  <w:lang w:val="sr-Cyrl-CS"/>
              </w:rPr>
              <w:t>Садржај и структура предмета</w:t>
            </w:r>
          </w:p>
        </w:tc>
        <w:tc>
          <w:tcPr>
            <w:tcW w:w="7038" w:type="dxa"/>
          </w:tcPr>
          <w:p w:rsidR="00344722" w:rsidRPr="00982625" w:rsidRDefault="00344722" w:rsidP="00982625">
            <w:pPr>
              <w:tabs>
                <w:tab w:val="left" w:pos="567"/>
              </w:tabs>
              <w:spacing w:after="60"/>
              <w:jc w:val="both"/>
              <w:rPr>
                <w:i/>
                <w:iCs/>
                <w:sz w:val="20"/>
                <w:szCs w:val="20"/>
                <w:lang w:val="sr-Cyrl-CS"/>
              </w:rPr>
            </w:pPr>
            <w:r w:rsidRPr="00982625">
              <w:rPr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:rsidR="00344722" w:rsidRPr="00982625" w:rsidRDefault="00344722" w:rsidP="00982625">
            <w:pPr>
              <w:tabs>
                <w:tab w:val="left" w:pos="567"/>
              </w:tabs>
              <w:spacing w:after="60"/>
              <w:jc w:val="both"/>
              <w:rPr>
                <w:i/>
                <w:iCs/>
                <w:sz w:val="20"/>
                <w:szCs w:val="20"/>
              </w:rPr>
            </w:pPr>
            <w:r w:rsidRPr="00982625">
              <w:rPr>
                <w:bCs/>
                <w:sz w:val="20"/>
                <w:szCs w:val="20"/>
                <w:lang w:val="sr-Cyrl-CS"/>
              </w:rPr>
              <w:t>Номотехника као академска дисциплина и посебна вештина; Предмет и метод номотехнике; Настанак и развој; Материјални и формални извори номотехнике; Стварање и примена права; Методи стварања и примене права; Правни акт, појам, елементи и врсте; Облик правног акта; Општи правни акт, појам, врсте и доносиоци; Устав, закон, уредба, статут, правилник, пословник; Правила о доношењу правних прописа, поступак доношења и техника писања правних прописа; Структура, систематика и стил правног прописа; Однос језика и права; Стандарди правног језика; Писање устава и уставописци; „Пут закона“ у Народној скупштини Републике Србије; Јединствена методолошка правила за израду прописа; Писање уредби; Писање правних прописа  јединица политичко-територијалне аутономије и јединица локалне самоуправе; Писање правних прописа недржавних субјеката; Практични примери и задаци.</w:t>
            </w:r>
          </w:p>
          <w:p w:rsidR="00344722" w:rsidRPr="00982625" w:rsidRDefault="00344722" w:rsidP="00982625">
            <w:pPr>
              <w:tabs>
                <w:tab w:val="left" w:pos="567"/>
              </w:tabs>
              <w:spacing w:after="60"/>
              <w:jc w:val="both"/>
              <w:rPr>
                <w:i/>
                <w:iCs/>
                <w:sz w:val="20"/>
                <w:szCs w:val="20"/>
                <w:lang w:val="sr-Cyrl-CS"/>
              </w:rPr>
            </w:pPr>
            <w:r w:rsidRPr="00982625">
              <w:rPr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:rsidR="000F683F" w:rsidRPr="00982625" w:rsidRDefault="00344722" w:rsidP="00982625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82625">
              <w:rPr>
                <w:iCs/>
                <w:sz w:val="20"/>
                <w:szCs w:val="20"/>
                <w:lang w:val="sr-Cyrl-CS"/>
              </w:rPr>
              <w:t>Анализа теоријских питања о настанку и развоју, појму и значењу, као и о значају номотехнике као академске дисциплине; Разумевање процеса стварања и примене права; Сличности и разлике између општих и појединачних правних аката; Посебна формална обележја устава, закона, уредбе, статута, правилника, пословника и импровизација њиховог састављања и доношења; Састављање и доношење правних аката – импровизација; Вежбање кроз практичне примере и задатке.</w:t>
            </w:r>
          </w:p>
        </w:tc>
      </w:tr>
    </w:tbl>
    <w:p w:rsidR="000F683F" w:rsidRPr="00057147" w:rsidRDefault="000F683F" w:rsidP="000F683F">
      <w:pPr>
        <w:rPr>
          <w:rFonts w:ascii="Arial" w:hAnsi="Arial" w:cs="Arial"/>
          <w:sz w:val="20"/>
          <w:szCs w:val="20"/>
          <w:lang w:val="sr-Cyrl-CS"/>
        </w:rPr>
      </w:pPr>
    </w:p>
    <w:p w:rsidR="000F683F" w:rsidRPr="00057147" w:rsidRDefault="000F683F" w:rsidP="000F683F">
      <w:pPr>
        <w:rPr>
          <w:rFonts w:ascii="Arial" w:hAnsi="Arial" w:cs="Arial"/>
          <w:sz w:val="20"/>
          <w:szCs w:val="20"/>
          <w:lang w:val="sr-Cyrl-CS"/>
        </w:rPr>
      </w:pPr>
    </w:p>
    <w:p w:rsidR="000F683F" w:rsidRPr="00057147" w:rsidRDefault="000F683F" w:rsidP="000F683F">
      <w:pPr>
        <w:rPr>
          <w:rFonts w:ascii="Arial" w:hAnsi="Arial" w:cs="Arial"/>
          <w:sz w:val="20"/>
          <w:szCs w:val="20"/>
          <w:lang w:val="sr-Cyrl-CS"/>
        </w:rPr>
      </w:pPr>
    </w:p>
    <w:p w:rsidR="000F683F" w:rsidRPr="00057147" w:rsidRDefault="000F683F" w:rsidP="000F683F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"/>
        <w:gridCol w:w="6801"/>
        <w:gridCol w:w="1420"/>
      </w:tblGrid>
      <w:tr w:rsidR="000F683F" w:rsidRPr="00057147" w:rsidTr="00AC03BE">
        <w:tc>
          <w:tcPr>
            <w:tcW w:w="9576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0F683F" w:rsidRPr="00057147" w:rsidRDefault="000F683F" w:rsidP="00AC03B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7147">
              <w:rPr>
                <w:b/>
                <w:sz w:val="20"/>
                <w:szCs w:val="20"/>
                <w:lang w:val="sr-Cyrl-CS"/>
              </w:rPr>
              <w:t>П Р Е Д А В А Њ А</w:t>
            </w:r>
          </w:p>
        </w:tc>
      </w:tr>
      <w:tr w:rsidR="000F683F" w:rsidRPr="00057147" w:rsidTr="00AC03BE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недеља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Тематска јединица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број часова</w:t>
            </w:r>
          </w:p>
        </w:tc>
      </w:tr>
      <w:tr w:rsidR="000F683F" w:rsidRPr="00057147" w:rsidTr="00AC03BE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</w:rPr>
              <w:t>I</w:t>
            </w:r>
          </w:p>
        </w:tc>
        <w:tc>
          <w:tcPr>
            <w:tcW w:w="7087" w:type="dxa"/>
            <w:tcBorders>
              <w:top w:val="single" w:sz="6" w:space="0" w:color="000000"/>
            </w:tcBorders>
          </w:tcPr>
          <w:p w:rsidR="000F683F" w:rsidRPr="005062C7" w:rsidRDefault="009C4CBB" w:rsidP="00AC03BE">
            <w:pPr>
              <w:jc w:val="both"/>
              <w:rPr>
                <w:sz w:val="20"/>
                <w:szCs w:val="20"/>
                <w:lang w:val="sr-Cyrl-CS"/>
              </w:rPr>
            </w:pPr>
            <w:r w:rsidRPr="005062C7">
              <w:rPr>
                <w:sz w:val="20"/>
                <w:szCs w:val="20"/>
                <w:lang w:val="sr-Cyrl-CS"/>
              </w:rPr>
              <w:t>Уводно предавање; упознавање са начином извођења наставних активности и вредновањем предиспитиних активности. Појам, предмет и значај номотехнике. Настанак и развој номотехнике. Извори номотехнике.</w:t>
            </w:r>
          </w:p>
        </w:tc>
        <w:tc>
          <w:tcPr>
            <w:tcW w:w="1456" w:type="dxa"/>
            <w:tcBorders>
              <w:top w:val="single" w:sz="6" w:space="0" w:color="000000"/>
            </w:tcBorders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F683F" w:rsidRPr="002A5C39" w:rsidRDefault="002A5C39" w:rsidP="00AC03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0F683F" w:rsidRPr="00057147" w:rsidTr="00AC03BE">
        <w:tc>
          <w:tcPr>
            <w:tcW w:w="1033" w:type="dxa"/>
            <w:vAlign w:val="center"/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II</w:t>
            </w:r>
          </w:p>
        </w:tc>
        <w:tc>
          <w:tcPr>
            <w:tcW w:w="7087" w:type="dxa"/>
          </w:tcPr>
          <w:p w:rsidR="000F683F" w:rsidRPr="00057147" w:rsidRDefault="009C4CBB" w:rsidP="00AC03BE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Стварање права. Језик и право. </w:t>
            </w:r>
          </w:p>
        </w:tc>
        <w:tc>
          <w:tcPr>
            <w:tcW w:w="1456" w:type="dxa"/>
          </w:tcPr>
          <w:p w:rsidR="000F683F" w:rsidRPr="002A5C39" w:rsidRDefault="002A5C39" w:rsidP="005062C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0F683F" w:rsidRPr="00057147" w:rsidTr="00AC03BE">
        <w:tc>
          <w:tcPr>
            <w:tcW w:w="1033" w:type="dxa"/>
            <w:vAlign w:val="center"/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III</w:t>
            </w:r>
          </w:p>
        </w:tc>
        <w:tc>
          <w:tcPr>
            <w:tcW w:w="7087" w:type="dxa"/>
          </w:tcPr>
          <w:p w:rsidR="000F683F" w:rsidRPr="00057147" w:rsidRDefault="009C4CBB" w:rsidP="009C4CBB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Правна норма, појам. Елементи и структура правне норме. Унутрашња систематизација правне норме. Врсте правних  норми.</w:t>
            </w:r>
          </w:p>
        </w:tc>
        <w:tc>
          <w:tcPr>
            <w:tcW w:w="1456" w:type="dxa"/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F683F" w:rsidRPr="002A5C39" w:rsidRDefault="002A5C39" w:rsidP="00AC03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0F683F" w:rsidRPr="00057147" w:rsidTr="00AC03BE">
        <w:tc>
          <w:tcPr>
            <w:tcW w:w="1033" w:type="dxa"/>
            <w:vAlign w:val="center"/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IV</w:t>
            </w:r>
          </w:p>
        </w:tc>
        <w:tc>
          <w:tcPr>
            <w:tcW w:w="7087" w:type="dxa"/>
          </w:tcPr>
          <w:p w:rsidR="000F683F" w:rsidRPr="002F2D95" w:rsidRDefault="009C4CBB" w:rsidP="00AC03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Правни акт, појам и елементи. Врсте правних аката. </w:t>
            </w:r>
            <w:r>
              <w:rPr>
                <w:sz w:val="20"/>
                <w:szCs w:val="20"/>
                <w:lang w:val="sr-Cyrl-CS"/>
              </w:rPr>
              <w:t>Облик (форма) правног акта. Правна снага правног акта.</w:t>
            </w:r>
          </w:p>
        </w:tc>
        <w:tc>
          <w:tcPr>
            <w:tcW w:w="1456" w:type="dxa"/>
          </w:tcPr>
          <w:p w:rsidR="000F683F" w:rsidRPr="002A5C39" w:rsidRDefault="002A5C39" w:rsidP="005062C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0F683F" w:rsidRPr="00057147" w:rsidTr="00AC03BE">
        <w:tc>
          <w:tcPr>
            <w:tcW w:w="1033" w:type="dxa"/>
            <w:vAlign w:val="center"/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lastRenderedPageBreak/>
              <w:t>V</w:t>
            </w:r>
          </w:p>
        </w:tc>
        <w:tc>
          <w:tcPr>
            <w:tcW w:w="7087" w:type="dxa"/>
          </w:tcPr>
          <w:p w:rsidR="000F683F" w:rsidRPr="00057147" w:rsidRDefault="009C4CBB" w:rsidP="00AC03BE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Материјализација и извори сазнања правних аката.</w:t>
            </w:r>
          </w:p>
        </w:tc>
        <w:tc>
          <w:tcPr>
            <w:tcW w:w="1456" w:type="dxa"/>
          </w:tcPr>
          <w:p w:rsidR="000F683F" w:rsidRPr="002A5C39" w:rsidRDefault="002A5C39" w:rsidP="005062C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0F683F" w:rsidRPr="00057147" w:rsidTr="00AC03BE">
        <w:tc>
          <w:tcPr>
            <w:tcW w:w="1033" w:type="dxa"/>
            <w:vAlign w:val="center"/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VI</w:t>
            </w:r>
          </w:p>
        </w:tc>
        <w:tc>
          <w:tcPr>
            <w:tcW w:w="7087" w:type="dxa"/>
          </w:tcPr>
          <w:p w:rsidR="000F683F" w:rsidRPr="00057147" w:rsidRDefault="009C4CBB" w:rsidP="00AC03BE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Правни пропис; израда и структура правног прописа. Преднацрт, нацрт и предлог правног прописа.</w:t>
            </w:r>
          </w:p>
        </w:tc>
        <w:tc>
          <w:tcPr>
            <w:tcW w:w="1456" w:type="dxa"/>
          </w:tcPr>
          <w:p w:rsidR="000F683F" w:rsidRPr="002A5C39" w:rsidRDefault="002A5C39" w:rsidP="00AC03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0F683F" w:rsidRPr="00057147" w:rsidTr="00AC03BE">
        <w:tc>
          <w:tcPr>
            <w:tcW w:w="1033" w:type="dxa"/>
            <w:vAlign w:val="center"/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  <w:lang w:val="ru-RU"/>
              </w:rPr>
            </w:pPr>
            <w:r w:rsidRPr="00057147">
              <w:rPr>
                <w:sz w:val="20"/>
                <w:szCs w:val="20"/>
              </w:rPr>
              <w:t>VII</w:t>
            </w:r>
          </w:p>
        </w:tc>
        <w:tc>
          <w:tcPr>
            <w:tcW w:w="7087" w:type="dxa"/>
          </w:tcPr>
          <w:p w:rsidR="000F683F" w:rsidRPr="00057147" w:rsidRDefault="009C4CBB" w:rsidP="00AC03BE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Објављивање и ступање на снагу правног прописа. Исправка правног прописа. Пречишћен текст правног прописа.</w:t>
            </w:r>
          </w:p>
        </w:tc>
        <w:tc>
          <w:tcPr>
            <w:tcW w:w="1456" w:type="dxa"/>
          </w:tcPr>
          <w:p w:rsidR="000F683F" w:rsidRPr="002A5C39" w:rsidRDefault="002A5C39" w:rsidP="005062C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0F683F" w:rsidRPr="00057147" w:rsidTr="00AC03BE">
        <w:tc>
          <w:tcPr>
            <w:tcW w:w="1033" w:type="dxa"/>
            <w:vAlign w:val="center"/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VIII</w:t>
            </w:r>
          </w:p>
        </w:tc>
        <w:tc>
          <w:tcPr>
            <w:tcW w:w="7087" w:type="dxa"/>
          </w:tcPr>
          <w:p w:rsidR="000F683F" w:rsidRPr="00057147" w:rsidRDefault="009C4CBB" w:rsidP="00AC03BE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Важење правног прописа.</w:t>
            </w:r>
          </w:p>
        </w:tc>
        <w:tc>
          <w:tcPr>
            <w:tcW w:w="1456" w:type="dxa"/>
          </w:tcPr>
          <w:p w:rsidR="000F683F" w:rsidRPr="002A5C39" w:rsidRDefault="002A5C39" w:rsidP="00AC03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0F683F" w:rsidRPr="00057147" w:rsidTr="00AC03BE">
        <w:tc>
          <w:tcPr>
            <w:tcW w:w="1033" w:type="dxa"/>
            <w:vAlign w:val="center"/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IX</w:t>
            </w:r>
          </w:p>
        </w:tc>
        <w:tc>
          <w:tcPr>
            <w:tcW w:w="7087" w:type="dxa"/>
          </w:tcPr>
          <w:p w:rsidR="000F683F" w:rsidRPr="00057147" w:rsidRDefault="009C4CBB" w:rsidP="00AC03BE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Поступци за доношење и промену правних прописа. Поступак доношења и промене устава.</w:t>
            </w:r>
          </w:p>
        </w:tc>
        <w:tc>
          <w:tcPr>
            <w:tcW w:w="1456" w:type="dxa"/>
          </w:tcPr>
          <w:p w:rsidR="000F683F" w:rsidRPr="00057147" w:rsidRDefault="000F683F" w:rsidP="002A5C39">
            <w:pPr>
              <w:rPr>
                <w:sz w:val="20"/>
                <w:szCs w:val="20"/>
                <w:lang w:val="sr-Latn-RS"/>
              </w:rPr>
            </w:pPr>
          </w:p>
          <w:p w:rsidR="000F683F" w:rsidRPr="002A5C39" w:rsidRDefault="002A5C39" w:rsidP="00AC03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0F683F" w:rsidRPr="00057147" w:rsidTr="00AC03BE">
        <w:tc>
          <w:tcPr>
            <w:tcW w:w="1033" w:type="dxa"/>
            <w:vAlign w:val="center"/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</w:t>
            </w:r>
          </w:p>
        </w:tc>
        <w:tc>
          <w:tcPr>
            <w:tcW w:w="7087" w:type="dxa"/>
          </w:tcPr>
          <w:p w:rsidR="000F683F" w:rsidRPr="00057147" w:rsidRDefault="009C4CBB" w:rsidP="00AC03BE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Законодавни поступак, појам, обележја и врсте.</w:t>
            </w:r>
          </w:p>
        </w:tc>
        <w:tc>
          <w:tcPr>
            <w:tcW w:w="1456" w:type="dxa"/>
          </w:tcPr>
          <w:p w:rsidR="000F683F" w:rsidRPr="002A5C39" w:rsidRDefault="002A5C39" w:rsidP="005062C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0F683F" w:rsidRPr="00057147" w:rsidTr="00AC03BE">
        <w:tc>
          <w:tcPr>
            <w:tcW w:w="1033" w:type="dxa"/>
            <w:vAlign w:val="center"/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XI</w:t>
            </w:r>
          </w:p>
        </w:tc>
        <w:tc>
          <w:tcPr>
            <w:tcW w:w="7087" w:type="dxa"/>
          </w:tcPr>
          <w:p w:rsidR="000F683F" w:rsidRPr="00057147" w:rsidRDefault="009C4CBB" w:rsidP="00AC03BE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Уредбодавни поступак. Поступак доношења и промене статута јединица територијалне организације и друштвених организација.</w:t>
            </w:r>
          </w:p>
        </w:tc>
        <w:tc>
          <w:tcPr>
            <w:tcW w:w="1456" w:type="dxa"/>
          </w:tcPr>
          <w:p w:rsidR="000F683F" w:rsidRPr="002A5C39" w:rsidRDefault="002A5C39" w:rsidP="005062C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0F683F" w:rsidRPr="00057147" w:rsidTr="00AC03BE">
        <w:tc>
          <w:tcPr>
            <w:tcW w:w="1033" w:type="dxa"/>
            <w:vAlign w:val="center"/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XII</w:t>
            </w:r>
          </w:p>
        </w:tc>
        <w:tc>
          <w:tcPr>
            <w:tcW w:w="7087" w:type="dxa"/>
          </w:tcPr>
          <w:p w:rsidR="000F683F" w:rsidRPr="009C4CBB" w:rsidRDefault="009C4CBB" w:rsidP="00AC03BE">
            <w:pPr>
              <w:jc w:val="both"/>
              <w:rPr>
                <w:sz w:val="20"/>
                <w:szCs w:val="20"/>
                <w:lang w:val="sr-Cyrl-CS"/>
              </w:rPr>
            </w:pPr>
            <w:r w:rsidRPr="009C4CBB">
              <w:rPr>
                <w:sz w:val="20"/>
                <w:szCs w:val="20"/>
              </w:rPr>
              <w:t>Методологија израде правних прописа.</w:t>
            </w:r>
          </w:p>
        </w:tc>
        <w:tc>
          <w:tcPr>
            <w:tcW w:w="1456" w:type="dxa"/>
          </w:tcPr>
          <w:p w:rsidR="000F683F" w:rsidRPr="002A5C39" w:rsidRDefault="002A5C39" w:rsidP="005062C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0F683F" w:rsidRPr="00057147" w:rsidTr="00AC03BE">
        <w:tc>
          <w:tcPr>
            <w:tcW w:w="1033" w:type="dxa"/>
            <w:vAlign w:val="center"/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XIII</w:t>
            </w:r>
          </w:p>
        </w:tc>
        <w:tc>
          <w:tcPr>
            <w:tcW w:w="7087" w:type="dxa"/>
          </w:tcPr>
          <w:p w:rsidR="000F683F" w:rsidRPr="00057147" w:rsidRDefault="009C4CBB" w:rsidP="00AC03BE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Логички појмови у правним прописима</w:t>
            </w:r>
          </w:p>
        </w:tc>
        <w:tc>
          <w:tcPr>
            <w:tcW w:w="1456" w:type="dxa"/>
          </w:tcPr>
          <w:p w:rsidR="000F683F" w:rsidRPr="002A5C39" w:rsidRDefault="002A5C39" w:rsidP="005062C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0F683F" w:rsidRPr="00057147" w:rsidTr="00AC03BE">
        <w:tc>
          <w:tcPr>
            <w:tcW w:w="1033" w:type="dxa"/>
            <w:vAlign w:val="center"/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XIV</w:t>
            </w:r>
          </w:p>
        </w:tc>
        <w:tc>
          <w:tcPr>
            <w:tcW w:w="7087" w:type="dxa"/>
          </w:tcPr>
          <w:p w:rsidR="000F683F" w:rsidRPr="009C4CBB" w:rsidRDefault="009C4CBB" w:rsidP="00AC03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Језик и стил правних прописа.</w:t>
            </w:r>
          </w:p>
        </w:tc>
        <w:tc>
          <w:tcPr>
            <w:tcW w:w="1456" w:type="dxa"/>
          </w:tcPr>
          <w:p w:rsidR="000F683F" w:rsidRPr="002A5C39" w:rsidRDefault="002A5C39" w:rsidP="005062C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0F683F" w:rsidRPr="00057147" w:rsidTr="00AC03BE">
        <w:tc>
          <w:tcPr>
            <w:tcW w:w="1033" w:type="dxa"/>
            <w:vAlign w:val="center"/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XV</w:t>
            </w:r>
          </w:p>
        </w:tc>
        <w:tc>
          <w:tcPr>
            <w:tcW w:w="7087" w:type="dxa"/>
          </w:tcPr>
          <w:p w:rsidR="000F683F" w:rsidRPr="00057147" w:rsidRDefault="009C4CBB" w:rsidP="00AC03BE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Завршно предавање; упис предиспитних поена и припрема за испит. </w:t>
            </w:r>
          </w:p>
        </w:tc>
        <w:tc>
          <w:tcPr>
            <w:tcW w:w="1456" w:type="dxa"/>
          </w:tcPr>
          <w:p w:rsidR="000F683F" w:rsidRPr="002A5C39" w:rsidRDefault="002A5C39" w:rsidP="005062C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</w:tbl>
    <w:p w:rsidR="000F683F" w:rsidRPr="00057147" w:rsidRDefault="000F683F" w:rsidP="000F683F">
      <w:pPr>
        <w:rPr>
          <w:sz w:val="20"/>
          <w:szCs w:val="20"/>
          <w:lang w:val="sr-Cyrl-CS"/>
        </w:rPr>
      </w:pPr>
    </w:p>
    <w:p w:rsidR="000F683F" w:rsidRPr="00057147" w:rsidRDefault="000F683F" w:rsidP="000F683F">
      <w:pPr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"/>
        <w:gridCol w:w="6426"/>
        <w:gridCol w:w="1397"/>
      </w:tblGrid>
      <w:tr w:rsidR="000F683F" w:rsidRPr="00057147" w:rsidTr="00AC03BE">
        <w:tc>
          <w:tcPr>
            <w:tcW w:w="8856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0F683F" w:rsidRPr="00057147" w:rsidRDefault="000F683F" w:rsidP="00AC03BE">
            <w:pPr>
              <w:jc w:val="center"/>
              <w:rPr>
                <w:b/>
                <w:sz w:val="20"/>
                <w:szCs w:val="20"/>
              </w:rPr>
            </w:pPr>
            <w:r w:rsidRPr="00057147">
              <w:rPr>
                <w:b/>
                <w:sz w:val="20"/>
                <w:szCs w:val="20"/>
                <w:lang w:val="sr-Cyrl-CS"/>
              </w:rPr>
              <w:t>В Е Ж Б Е</w:t>
            </w:r>
            <w:r w:rsidRPr="0005714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F683F" w:rsidRPr="00057147" w:rsidTr="00AC03BE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број часова</w:t>
            </w:r>
          </w:p>
        </w:tc>
      </w:tr>
      <w:tr w:rsidR="000F683F" w:rsidRPr="00057147" w:rsidTr="00AC03BE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</w:tcBorders>
          </w:tcPr>
          <w:p w:rsidR="000F683F" w:rsidRPr="003123D1" w:rsidRDefault="003123D1" w:rsidP="00AC03BE">
            <w:pPr>
              <w:jc w:val="both"/>
              <w:rPr>
                <w:sz w:val="20"/>
                <w:szCs w:val="20"/>
              </w:rPr>
            </w:pPr>
            <w:r w:rsidRPr="003123D1">
              <w:rPr>
                <w:sz w:val="20"/>
                <w:szCs w:val="20"/>
              </w:rPr>
              <w:t xml:space="preserve">Уводне вежбе; упознавање са начином извођења вежби и вредновањем предиспитних поена. О номотехници, њеном настанку и изворима. </w:t>
            </w:r>
          </w:p>
        </w:tc>
        <w:tc>
          <w:tcPr>
            <w:tcW w:w="1397" w:type="dxa"/>
            <w:tcBorders>
              <w:top w:val="single" w:sz="6" w:space="0" w:color="000000"/>
            </w:tcBorders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F683F" w:rsidRPr="00057147" w:rsidRDefault="000F683F" w:rsidP="00AC03BE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0F683F" w:rsidRPr="00057147" w:rsidTr="00AC03BE">
        <w:tc>
          <w:tcPr>
            <w:tcW w:w="1033" w:type="dxa"/>
            <w:vAlign w:val="center"/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II</w:t>
            </w:r>
          </w:p>
        </w:tc>
        <w:tc>
          <w:tcPr>
            <w:tcW w:w="6426" w:type="dxa"/>
          </w:tcPr>
          <w:p w:rsidR="000F683F" w:rsidRPr="00057147" w:rsidRDefault="003123D1" w:rsidP="00AC03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односу између језика и права. </w:t>
            </w:r>
          </w:p>
        </w:tc>
        <w:tc>
          <w:tcPr>
            <w:tcW w:w="1397" w:type="dxa"/>
          </w:tcPr>
          <w:p w:rsidR="000F683F" w:rsidRPr="00057147" w:rsidRDefault="000F683F" w:rsidP="002F626F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0F683F" w:rsidRPr="00057147" w:rsidTr="00AC03BE">
        <w:tc>
          <w:tcPr>
            <w:tcW w:w="1033" w:type="dxa"/>
            <w:vAlign w:val="center"/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III</w:t>
            </w:r>
          </w:p>
        </w:tc>
        <w:tc>
          <w:tcPr>
            <w:tcW w:w="6426" w:type="dxa"/>
          </w:tcPr>
          <w:p w:rsidR="000F683F" w:rsidRPr="00602BB2" w:rsidRDefault="003123D1" w:rsidP="00AC03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Састављање правних норми и њених елемената. Примери општих правних норми и анализа њихових елемената. </w:t>
            </w:r>
          </w:p>
        </w:tc>
        <w:tc>
          <w:tcPr>
            <w:tcW w:w="1397" w:type="dxa"/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F683F" w:rsidRPr="00057147" w:rsidRDefault="000F683F" w:rsidP="00AC03BE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0F683F" w:rsidRPr="00057147" w:rsidTr="00AC03BE">
        <w:tc>
          <w:tcPr>
            <w:tcW w:w="1033" w:type="dxa"/>
            <w:vAlign w:val="center"/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IV</w:t>
            </w:r>
          </w:p>
        </w:tc>
        <w:tc>
          <w:tcPr>
            <w:tcW w:w="6426" w:type="dxa"/>
          </w:tcPr>
          <w:p w:rsidR="000F683F" w:rsidRPr="00057147" w:rsidRDefault="003123D1" w:rsidP="00AC03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Утврђивање правне снаге правног акта; примери и решавање задатака. </w:t>
            </w:r>
          </w:p>
        </w:tc>
        <w:tc>
          <w:tcPr>
            <w:tcW w:w="1397" w:type="dxa"/>
          </w:tcPr>
          <w:p w:rsidR="000F683F" w:rsidRPr="00057147" w:rsidRDefault="000F683F" w:rsidP="002F626F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0F683F" w:rsidRPr="00057147" w:rsidTr="00AC03BE">
        <w:tc>
          <w:tcPr>
            <w:tcW w:w="1033" w:type="dxa"/>
            <w:vAlign w:val="center"/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V</w:t>
            </w:r>
          </w:p>
        </w:tc>
        <w:tc>
          <w:tcPr>
            <w:tcW w:w="6426" w:type="dxa"/>
          </w:tcPr>
          <w:p w:rsidR="000F683F" w:rsidRPr="00602BB2" w:rsidRDefault="003123D1" w:rsidP="00AC03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Израда пречишћеног текста правног прописа. </w:t>
            </w:r>
          </w:p>
        </w:tc>
        <w:tc>
          <w:tcPr>
            <w:tcW w:w="1397" w:type="dxa"/>
          </w:tcPr>
          <w:p w:rsidR="000F683F" w:rsidRPr="00057147" w:rsidRDefault="000F683F" w:rsidP="002F626F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0F683F" w:rsidRPr="00057147" w:rsidTr="00AC03BE">
        <w:tc>
          <w:tcPr>
            <w:tcW w:w="1033" w:type="dxa"/>
            <w:vAlign w:val="center"/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VI</w:t>
            </w:r>
          </w:p>
        </w:tc>
        <w:tc>
          <w:tcPr>
            <w:tcW w:w="6426" w:type="dxa"/>
          </w:tcPr>
          <w:p w:rsidR="000F683F" w:rsidRPr="00E21359" w:rsidRDefault="003123D1" w:rsidP="00AC03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Трагање за изворима сазнања правних аката. Примери и анализа „Службеног гласника РС“.</w:t>
            </w:r>
          </w:p>
        </w:tc>
        <w:tc>
          <w:tcPr>
            <w:tcW w:w="1397" w:type="dxa"/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F683F" w:rsidRPr="00057147" w:rsidRDefault="000F683F" w:rsidP="00AC03BE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0F683F" w:rsidRPr="00057147" w:rsidTr="00AC03BE">
        <w:tc>
          <w:tcPr>
            <w:tcW w:w="1033" w:type="dxa"/>
            <w:vAlign w:val="center"/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VII</w:t>
            </w:r>
          </w:p>
        </w:tc>
        <w:tc>
          <w:tcPr>
            <w:tcW w:w="6426" w:type="dxa"/>
          </w:tcPr>
          <w:p w:rsidR="000F683F" w:rsidRPr="00602BB2" w:rsidRDefault="003123D1" w:rsidP="00AC03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Примери и утврђивање персоналног, територијалног и временског важења правних прописа. </w:t>
            </w:r>
          </w:p>
        </w:tc>
        <w:tc>
          <w:tcPr>
            <w:tcW w:w="1397" w:type="dxa"/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F683F" w:rsidRPr="00057147" w:rsidRDefault="000F683F" w:rsidP="00AC03BE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0F683F" w:rsidRPr="00057147" w:rsidTr="00AC03BE">
        <w:tc>
          <w:tcPr>
            <w:tcW w:w="1033" w:type="dxa"/>
            <w:vAlign w:val="center"/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VIII</w:t>
            </w:r>
          </w:p>
        </w:tc>
        <w:tc>
          <w:tcPr>
            <w:tcW w:w="6426" w:type="dxa"/>
          </w:tcPr>
          <w:p w:rsidR="000F683F" w:rsidRPr="00057147" w:rsidRDefault="002F626F" w:rsidP="00AC03BE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Колоквијум</w:t>
            </w:r>
          </w:p>
        </w:tc>
        <w:tc>
          <w:tcPr>
            <w:tcW w:w="1397" w:type="dxa"/>
          </w:tcPr>
          <w:p w:rsidR="000F683F" w:rsidRPr="00057147" w:rsidRDefault="000F683F" w:rsidP="002F626F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F626F" w:rsidRPr="00057147" w:rsidTr="00AC03BE">
        <w:tc>
          <w:tcPr>
            <w:tcW w:w="1033" w:type="dxa"/>
            <w:vAlign w:val="center"/>
          </w:tcPr>
          <w:p w:rsidR="002F626F" w:rsidRPr="00057147" w:rsidRDefault="002F626F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IX</w:t>
            </w:r>
          </w:p>
        </w:tc>
        <w:tc>
          <w:tcPr>
            <w:tcW w:w="6426" w:type="dxa"/>
          </w:tcPr>
          <w:p w:rsidR="002F626F" w:rsidRPr="00057147" w:rsidRDefault="002F626F" w:rsidP="00AC03BE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 српским уставописцима. Импровизација писања уставног текста. </w:t>
            </w:r>
          </w:p>
        </w:tc>
        <w:tc>
          <w:tcPr>
            <w:tcW w:w="1397" w:type="dxa"/>
          </w:tcPr>
          <w:p w:rsidR="002F626F" w:rsidRPr="00057147" w:rsidRDefault="002F626F" w:rsidP="002F626F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F626F" w:rsidRPr="00057147" w:rsidTr="00AC03BE">
        <w:tc>
          <w:tcPr>
            <w:tcW w:w="1033" w:type="dxa"/>
            <w:vAlign w:val="center"/>
          </w:tcPr>
          <w:p w:rsidR="002F626F" w:rsidRPr="00057147" w:rsidRDefault="002F626F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</w:t>
            </w:r>
          </w:p>
        </w:tc>
        <w:tc>
          <w:tcPr>
            <w:tcW w:w="6426" w:type="dxa"/>
          </w:tcPr>
          <w:p w:rsidR="002F626F" w:rsidRPr="00E21359" w:rsidRDefault="002F626F" w:rsidP="00AC03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Импровизација закодавног поступка. </w:t>
            </w:r>
          </w:p>
        </w:tc>
        <w:tc>
          <w:tcPr>
            <w:tcW w:w="1397" w:type="dxa"/>
          </w:tcPr>
          <w:p w:rsidR="002F626F" w:rsidRPr="00057147" w:rsidRDefault="002F626F" w:rsidP="002F626F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F626F" w:rsidRPr="00057147" w:rsidTr="00AC03BE">
        <w:tc>
          <w:tcPr>
            <w:tcW w:w="1033" w:type="dxa"/>
            <w:vAlign w:val="center"/>
          </w:tcPr>
          <w:p w:rsidR="002F626F" w:rsidRPr="00057147" w:rsidRDefault="002F626F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XI</w:t>
            </w:r>
          </w:p>
        </w:tc>
        <w:tc>
          <w:tcPr>
            <w:tcW w:w="6426" w:type="dxa"/>
          </w:tcPr>
          <w:p w:rsidR="002F626F" w:rsidRPr="00057147" w:rsidRDefault="002F626F" w:rsidP="00AC03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Импровизација поступка за доношење уредбе Владе Републике Србије. </w:t>
            </w:r>
          </w:p>
        </w:tc>
        <w:tc>
          <w:tcPr>
            <w:tcW w:w="1397" w:type="dxa"/>
          </w:tcPr>
          <w:p w:rsidR="002F626F" w:rsidRPr="00057147" w:rsidRDefault="002F626F" w:rsidP="00AC03BE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F626F" w:rsidRPr="00057147" w:rsidTr="00AC03BE">
        <w:tc>
          <w:tcPr>
            <w:tcW w:w="1033" w:type="dxa"/>
            <w:vAlign w:val="center"/>
          </w:tcPr>
          <w:p w:rsidR="002F626F" w:rsidRPr="00057147" w:rsidRDefault="002F626F" w:rsidP="002F626F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XII</w:t>
            </w:r>
          </w:p>
        </w:tc>
        <w:tc>
          <w:tcPr>
            <w:tcW w:w="6426" w:type="dxa"/>
          </w:tcPr>
          <w:p w:rsidR="002F626F" w:rsidRPr="00057147" w:rsidRDefault="002F626F" w:rsidP="00AC03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Анализа Јединствених методолошких правила за израду правних прописа</w:t>
            </w:r>
          </w:p>
        </w:tc>
        <w:tc>
          <w:tcPr>
            <w:tcW w:w="1397" w:type="dxa"/>
          </w:tcPr>
          <w:p w:rsidR="002F626F" w:rsidRPr="00057147" w:rsidRDefault="002F626F" w:rsidP="002F626F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F626F" w:rsidRPr="00057147" w:rsidTr="00AC03BE">
        <w:tc>
          <w:tcPr>
            <w:tcW w:w="1033" w:type="dxa"/>
            <w:vAlign w:val="center"/>
          </w:tcPr>
          <w:p w:rsidR="002F626F" w:rsidRPr="00057147" w:rsidRDefault="002F626F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XIII</w:t>
            </w:r>
          </w:p>
        </w:tc>
        <w:tc>
          <w:tcPr>
            <w:tcW w:w="6426" w:type="dxa"/>
          </w:tcPr>
          <w:p w:rsidR="002F626F" w:rsidRPr="00602BB2" w:rsidRDefault="002F626F" w:rsidP="00AC03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Логичка и језичка правила о писању правних прописа. Примери и задаци.</w:t>
            </w:r>
          </w:p>
        </w:tc>
        <w:tc>
          <w:tcPr>
            <w:tcW w:w="1397" w:type="dxa"/>
          </w:tcPr>
          <w:p w:rsidR="002F626F" w:rsidRPr="00057147" w:rsidRDefault="002F626F" w:rsidP="002F626F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F626F" w:rsidRPr="00057147" w:rsidTr="00AC03BE">
        <w:tc>
          <w:tcPr>
            <w:tcW w:w="1033" w:type="dxa"/>
            <w:vAlign w:val="center"/>
          </w:tcPr>
          <w:p w:rsidR="002F626F" w:rsidRPr="00057147" w:rsidRDefault="002F626F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XIV</w:t>
            </w:r>
          </w:p>
        </w:tc>
        <w:tc>
          <w:tcPr>
            <w:tcW w:w="6426" w:type="dxa"/>
          </w:tcPr>
          <w:p w:rsidR="002F626F" w:rsidRPr="00E21359" w:rsidRDefault="002F626F" w:rsidP="00AC0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Одбрана семинарских радова.</w:t>
            </w:r>
          </w:p>
        </w:tc>
        <w:tc>
          <w:tcPr>
            <w:tcW w:w="1397" w:type="dxa"/>
          </w:tcPr>
          <w:p w:rsidR="002F626F" w:rsidRPr="00057147" w:rsidRDefault="002F626F" w:rsidP="002F626F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F626F" w:rsidRPr="00057147" w:rsidTr="00AC03BE">
        <w:tc>
          <w:tcPr>
            <w:tcW w:w="1033" w:type="dxa"/>
            <w:vAlign w:val="center"/>
          </w:tcPr>
          <w:p w:rsidR="002F626F" w:rsidRPr="00057147" w:rsidRDefault="002F626F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XV</w:t>
            </w:r>
          </w:p>
        </w:tc>
        <w:tc>
          <w:tcPr>
            <w:tcW w:w="6426" w:type="dxa"/>
          </w:tcPr>
          <w:p w:rsidR="002F626F" w:rsidRPr="00057147" w:rsidRDefault="002F626F" w:rsidP="00AC0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Завршне вежбе, упис предиспитних поена и припрема за испит. </w:t>
            </w:r>
          </w:p>
        </w:tc>
        <w:tc>
          <w:tcPr>
            <w:tcW w:w="1397" w:type="dxa"/>
          </w:tcPr>
          <w:p w:rsidR="002F626F" w:rsidRPr="00057147" w:rsidRDefault="002F626F" w:rsidP="00AC03BE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</w:tbl>
    <w:p w:rsidR="000F683F" w:rsidRPr="00CD7F7C" w:rsidRDefault="000F683F" w:rsidP="000F683F">
      <w:pPr>
        <w:rPr>
          <w:sz w:val="20"/>
          <w:szCs w:val="20"/>
        </w:rPr>
      </w:pPr>
    </w:p>
    <w:p w:rsidR="000F683F" w:rsidRPr="00057147" w:rsidRDefault="000F683F" w:rsidP="000F683F">
      <w:pPr>
        <w:rPr>
          <w:sz w:val="20"/>
          <w:szCs w:val="20"/>
          <w:lang w:val="sr-Cyrl-CS"/>
        </w:rPr>
      </w:pPr>
    </w:p>
    <w:p w:rsidR="000F683F" w:rsidRPr="00057147" w:rsidRDefault="000F683F" w:rsidP="000F683F">
      <w:pPr>
        <w:rPr>
          <w:sz w:val="20"/>
          <w:szCs w:val="20"/>
          <w:lang w:val="sr-Cyrl-CS"/>
        </w:rPr>
      </w:pPr>
    </w:p>
    <w:p w:rsidR="000F683F" w:rsidRPr="00057147" w:rsidRDefault="000F683F" w:rsidP="000F683F">
      <w:pPr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1"/>
        <w:gridCol w:w="1332"/>
        <w:gridCol w:w="4760"/>
      </w:tblGrid>
      <w:tr w:rsidR="00FB45B6" w:rsidRPr="00057147" w:rsidTr="00AC03BE">
        <w:trPr>
          <w:trHeight w:val="690"/>
        </w:trPr>
        <w:tc>
          <w:tcPr>
            <w:tcW w:w="3258" w:type="dxa"/>
            <w:vAlign w:val="center"/>
          </w:tcPr>
          <w:p w:rsidR="000F683F" w:rsidRPr="00057147" w:rsidRDefault="000F683F" w:rsidP="00AC03BE">
            <w:pPr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Облици извођења наставе</w:t>
            </w:r>
          </w:p>
          <w:p w:rsidR="000F683F" w:rsidRPr="00057147" w:rsidRDefault="000F683F" w:rsidP="00AC03B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F683F" w:rsidRPr="00057147" w:rsidRDefault="000F683F" w:rsidP="00AC03B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318" w:type="dxa"/>
            <w:gridSpan w:val="2"/>
          </w:tcPr>
          <w:p w:rsidR="000F683F" w:rsidRPr="00057147" w:rsidRDefault="00064548" w:rsidP="00AC03BE">
            <w:pPr>
              <w:tabs>
                <w:tab w:val="left" w:pos="1268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Предавања, интерактивна настава, дискусије, консултације, семинари, вежбање израде прописа, импровизац</w:t>
            </w:r>
            <w:r w:rsidR="00CF2CD9">
              <w:rPr>
                <w:sz w:val="20"/>
                <w:szCs w:val="20"/>
                <w:lang w:val="sr-Cyrl-CS"/>
              </w:rPr>
              <w:t>ија процедуре доношења прописа, студијско-истраживачки рад.</w:t>
            </w:r>
          </w:p>
        </w:tc>
      </w:tr>
      <w:tr w:rsidR="00FB45B6" w:rsidRPr="00057147" w:rsidTr="00AC03BE">
        <w:trPr>
          <w:trHeight w:val="690"/>
        </w:trPr>
        <w:tc>
          <w:tcPr>
            <w:tcW w:w="3258" w:type="dxa"/>
            <w:vAlign w:val="center"/>
          </w:tcPr>
          <w:p w:rsidR="000F683F" w:rsidRPr="00057147" w:rsidRDefault="000F683F" w:rsidP="00AC03BE">
            <w:pPr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Начин оцењивања на предмету</w:t>
            </w:r>
          </w:p>
          <w:p w:rsidR="000F683F" w:rsidRPr="00057147" w:rsidRDefault="000F683F" w:rsidP="00AC03B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F683F" w:rsidRPr="00057147" w:rsidRDefault="000F683F" w:rsidP="00AC03B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318" w:type="dxa"/>
            <w:gridSpan w:val="2"/>
          </w:tcPr>
          <w:p w:rsidR="000F683F" w:rsidRDefault="00064548" w:rsidP="00AC03BE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Предиспитне активности: до 50 поена:</w:t>
            </w:r>
          </w:p>
          <w:p w:rsidR="00064548" w:rsidRPr="00064548" w:rsidRDefault="00064548" w:rsidP="000645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6454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Присутво и активност на настави – 15 поена;</w:t>
            </w:r>
          </w:p>
          <w:p w:rsidR="00064548" w:rsidRPr="00064548" w:rsidRDefault="00064548" w:rsidP="000645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6454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Присуство и активност на вежбама – 15 поена;</w:t>
            </w:r>
          </w:p>
          <w:p w:rsidR="00064548" w:rsidRPr="00064548" w:rsidRDefault="00064548" w:rsidP="000645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6454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Колоквијум – до 10 поена;( колоквијум није ослобађа</w:t>
            </w:r>
            <w:bookmarkStart w:id="0" w:name="_GoBack"/>
            <w:bookmarkEnd w:id="0"/>
            <w:r w:rsidRPr="0006454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јући).</w:t>
            </w:r>
          </w:p>
          <w:p w:rsidR="00064548" w:rsidRPr="00064548" w:rsidRDefault="00064548" w:rsidP="000645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6454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Семинарски рад – до 10 поена.</w:t>
            </w:r>
          </w:p>
          <w:p w:rsidR="00064548" w:rsidRPr="00064548" w:rsidRDefault="00064548" w:rsidP="00064548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Испит: до 50 поена. (усмени или писмени испит).  </w:t>
            </w:r>
          </w:p>
        </w:tc>
      </w:tr>
      <w:tr w:rsidR="00FB45B6" w:rsidRPr="00057147" w:rsidTr="00AC03BE">
        <w:trPr>
          <w:trHeight w:val="347"/>
        </w:trPr>
        <w:tc>
          <w:tcPr>
            <w:tcW w:w="3258" w:type="dxa"/>
            <w:vMerge w:val="restart"/>
            <w:vAlign w:val="center"/>
          </w:tcPr>
          <w:p w:rsidR="000F683F" w:rsidRPr="00057147" w:rsidRDefault="000F683F" w:rsidP="00AC03BE">
            <w:pPr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Литература</w:t>
            </w:r>
          </w:p>
          <w:p w:rsidR="000F683F" w:rsidRPr="00057147" w:rsidRDefault="000F683F" w:rsidP="00AC03B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F683F" w:rsidRPr="00057147" w:rsidRDefault="000F683F" w:rsidP="00AC03B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pct10" w:color="auto" w:fill="auto"/>
          </w:tcPr>
          <w:p w:rsidR="000F683F" w:rsidRPr="00057147" w:rsidRDefault="000F683F" w:rsidP="00AC03BE">
            <w:pPr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Обавезна</w:t>
            </w:r>
          </w:p>
        </w:tc>
        <w:tc>
          <w:tcPr>
            <w:tcW w:w="4968" w:type="dxa"/>
          </w:tcPr>
          <w:p w:rsidR="000F683F" w:rsidRPr="00057147" w:rsidRDefault="00FB45B6" w:rsidP="00FB45B6">
            <w:pPr>
              <w:jc w:val="both"/>
              <w:rPr>
                <w:sz w:val="20"/>
                <w:szCs w:val="20"/>
                <w:lang w:val="sr-Cyrl-CS"/>
              </w:rPr>
            </w:pPr>
            <w:r w:rsidRPr="007E1276">
              <w:rPr>
                <w:noProof/>
                <w:sz w:val="18"/>
                <w:szCs w:val="18"/>
              </w:rPr>
              <w:t>Е. Леч, Номотехника с посебним освртом на језичко обликовање правних аката, Универзитет „Сингидунум”, Београд, Факултет за европске правно-политичке студије, Центар за научно-истраживачки рад, трансфер знања и издавачку делатност, Нови Сад, 2011.</w:t>
            </w:r>
            <w:r w:rsidRPr="007E1276">
              <w:rPr>
                <w:b/>
                <w:bCs/>
                <w:sz w:val="18"/>
                <w:szCs w:val="18"/>
              </w:rPr>
              <w:t xml:space="preserve">; </w:t>
            </w:r>
            <w:r w:rsidRPr="007E1276">
              <w:rPr>
                <w:sz w:val="18"/>
                <w:szCs w:val="18"/>
                <w:lang w:val="sr-Cyrl-CS"/>
              </w:rPr>
              <w:t>С. Ђорђевић,</w:t>
            </w:r>
            <w:r w:rsidRPr="007E1276">
              <w:rPr>
                <w:sz w:val="18"/>
                <w:szCs w:val="18"/>
              </w:rPr>
              <w:t xml:space="preserve"> </w:t>
            </w:r>
            <w:r w:rsidRPr="007E1276">
              <w:rPr>
                <w:sz w:val="18"/>
                <w:szCs w:val="18"/>
                <w:lang w:val="sr-Cyrl-CS"/>
              </w:rPr>
              <w:t xml:space="preserve">Д.Матић, Устав и процедуре, Правни факултет </w:t>
            </w:r>
            <w:r w:rsidRPr="007E1276">
              <w:rPr>
                <w:sz w:val="18"/>
                <w:szCs w:val="18"/>
                <w:lang w:val="sr-Cyrl-CS"/>
              </w:rPr>
              <w:lastRenderedPageBreak/>
              <w:t>Крагујевац, 2015</w:t>
            </w:r>
            <w:r w:rsidR="008E3A5C">
              <w:rPr>
                <w:sz w:val="18"/>
                <w:szCs w:val="18"/>
              </w:rPr>
              <w:t xml:space="preserve">. </w:t>
            </w:r>
          </w:p>
        </w:tc>
      </w:tr>
      <w:tr w:rsidR="00FB45B6" w:rsidRPr="00057147" w:rsidTr="00AC03BE">
        <w:trPr>
          <w:trHeight w:val="346"/>
        </w:trPr>
        <w:tc>
          <w:tcPr>
            <w:tcW w:w="3258" w:type="dxa"/>
            <w:vMerge/>
            <w:vAlign w:val="center"/>
          </w:tcPr>
          <w:p w:rsidR="000F683F" w:rsidRPr="00057147" w:rsidRDefault="000F683F" w:rsidP="00AC03B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pct10" w:color="auto" w:fill="auto"/>
          </w:tcPr>
          <w:p w:rsidR="000F683F" w:rsidRPr="00057147" w:rsidRDefault="000F683F" w:rsidP="00AC03BE">
            <w:pPr>
              <w:rPr>
                <w:sz w:val="20"/>
                <w:szCs w:val="20"/>
                <w:lang w:val="sr-Latn-RS"/>
              </w:rPr>
            </w:pPr>
          </w:p>
          <w:p w:rsidR="000F683F" w:rsidRPr="00057147" w:rsidRDefault="000F683F" w:rsidP="00AC03BE">
            <w:pPr>
              <w:rPr>
                <w:sz w:val="20"/>
                <w:szCs w:val="20"/>
                <w:lang w:val="sr-Latn-RS"/>
              </w:rPr>
            </w:pPr>
          </w:p>
          <w:p w:rsidR="000F683F" w:rsidRPr="00057147" w:rsidRDefault="000F683F" w:rsidP="00AC03BE">
            <w:pPr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Допунска</w:t>
            </w:r>
          </w:p>
        </w:tc>
        <w:tc>
          <w:tcPr>
            <w:tcW w:w="4968" w:type="dxa"/>
          </w:tcPr>
          <w:p w:rsidR="000F683F" w:rsidRPr="00057147" w:rsidRDefault="00FB45B6" w:rsidP="00AC03BE">
            <w:pPr>
              <w:jc w:val="both"/>
              <w:rPr>
                <w:sz w:val="20"/>
                <w:szCs w:val="20"/>
                <w:lang w:val="sr-Cyrl-CS"/>
              </w:rPr>
            </w:pPr>
            <w:r w:rsidRPr="007E1276">
              <w:rPr>
                <w:sz w:val="18"/>
                <w:szCs w:val="18"/>
                <w:lang w:val="sr-Cyrl-CS"/>
              </w:rPr>
              <w:t>Позитивни прописи:</w:t>
            </w:r>
            <w:r w:rsidRPr="007E12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Устав Републике Србије, Закон о Народној скупштини, Пословник о раду Народне скупштине; </w:t>
            </w:r>
            <w:r w:rsidRPr="007E1276">
              <w:rPr>
                <w:sz w:val="18"/>
                <w:szCs w:val="18"/>
                <w:lang w:val="sr-Cyrl-CS"/>
              </w:rPr>
              <w:t>Јединствена методолошка правила за израду прописа („Сл. Гласник РС“, бр. 21/2010)</w:t>
            </w:r>
            <w:r>
              <w:rPr>
                <w:sz w:val="18"/>
                <w:szCs w:val="18"/>
                <w:lang w:val="sr-Cyrl-CS"/>
              </w:rPr>
              <w:t>.</w:t>
            </w:r>
          </w:p>
        </w:tc>
      </w:tr>
      <w:tr w:rsidR="00FB45B6" w:rsidRPr="00057147" w:rsidTr="00AC03BE">
        <w:trPr>
          <w:trHeight w:val="690"/>
        </w:trPr>
        <w:tc>
          <w:tcPr>
            <w:tcW w:w="3258" w:type="dxa"/>
            <w:vAlign w:val="center"/>
          </w:tcPr>
          <w:p w:rsidR="000F683F" w:rsidRPr="00057147" w:rsidRDefault="000F683F" w:rsidP="00AC03BE">
            <w:pPr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Подаци о наставницима и сарадницима на предмету</w:t>
            </w:r>
          </w:p>
        </w:tc>
        <w:tc>
          <w:tcPr>
            <w:tcW w:w="6318" w:type="dxa"/>
            <w:gridSpan w:val="2"/>
          </w:tcPr>
          <w:p w:rsidR="000F683F" w:rsidRPr="00057147" w:rsidRDefault="000F683F" w:rsidP="00AC03BE">
            <w:pPr>
              <w:rPr>
                <w:sz w:val="20"/>
                <w:szCs w:val="20"/>
                <w:lang w:val="sr-Latn-CS"/>
              </w:rPr>
            </w:pPr>
            <w:r w:rsidRPr="00057147">
              <w:rPr>
                <w:sz w:val="20"/>
                <w:szCs w:val="20"/>
                <w:lang w:val="sr-Cyrl-CS"/>
              </w:rPr>
              <w:t xml:space="preserve">др Срђан С. Ђорђевић, </w:t>
            </w:r>
            <w:r>
              <w:rPr>
                <w:sz w:val="20"/>
                <w:szCs w:val="20"/>
                <w:lang w:val="sr-Cyrl-CS"/>
              </w:rPr>
              <w:t>редовни</w:t>
            </w:r>
            <w:r w:rsidRPr="00057147">
              <w:rPr>
                <w:sz w:val="20"/>
                <w:szCs w:val="20"/>
                <w:lang w:val="sr-Cyrl-CS"/>
              </w:rPr>
              <w:t xml:space="preserve"> професор</w:t>
            </w:r>
          </w:p>
          <w:p w:rsidR="000F683F" w:rsidRPr="00057147" w:rsidRDefault="000F683F" w:rsidP="00AC03BE">
            <w:pPr>
              <w:rPr>
                <w:bCs/>
                <w:sz w:val="20"/>
                <w:szCs w:val="20"/>
                <w:lang w:val="sr-Cyrl-CS"/>
              </w:rPr>
            </w:pPr>
            <w:r w:rsidRPr="00057147">
              <w:rPr>
                <w:bCs/>
                <w:sz w:val="20"/>
                <w:szCs w:val="20"/>
                <w:lang w:val="sr-Cyrl-CS"/>
              </w:rPr>
              <w:t xml:space="preserve">Кабинет А211, </w:t>
            </w:r>
          </w:p>
          <w:p w:rsidR="000F683F" w:rsidRPr="00057147" w:rsidRDefault="000F683F" w:rsidP="00AC03BE">
            <w:pPr>
              <w:rPr>
                <w:bCs/>
                <w:sz w:val="20"/>
                <w:szCs w:val="20"/>
                <w:lang w:val="sr-Cyrl-CS"/>
              </w:rPr>
            </w:pPr>
            <w:r w:rsidRPr="00057147">
              <w:rPr>
                <w:bCs/>
                <w:sz w:val="20"/>
                <w:szCs w:val="20"/>
                <w:lang w:val="sr-Cyrl-CS"/>
              </w:rPr>
              <w:t>тел. 034 306 561</w:t>
            </w:r>
          </w:p>
          <w:p w:rsidR="000F683F" w:rsidRPr="00057147" w:rsidRDefault="000F683F" w:rsidP="00AC03BE">
            <w:pPr>
              <w:rPr>
                <w:sz w:val="20"/>
                <w:szCs w:val="20"/>
                <w:u w:val="single"/>
                <w:lang w:val="ru-RU"/>
              </w:rPr>
            </w:pPr>
            <w:r w:rsidRPr="00057147">
              <w:rPr>
                <w:bCs/>
                <w:sz w:val="20"/>
                <w:szCs w:val="20"/>
                <w:u w:val="single"/>
              </w:rPr>
              <w:t>sdjordjevic</w:t>
            </w:r>
            <w:r w:rsidRPr="00057147">
              <w:rPr>
                <w:bCs/>
                <w:sz w:val="20"/>
                <w:szCs w:val="20"/>
                <w:u w:val="single"/>
                <w:lang w:val="ru-RU"/>
              </w:rPr>
              <w:t>@</w:t>
            </w:r>
            <w:r w:rsidRPr="00057147">
              <w:rPr>
                <w:bCs/>
                <w:sz w:val="20"/>
                <w:szCs w:val="20"/>
                <w:u w:val="single"/>
              </w:rPr>
              <w:t>jura</w:t>
            </w:r>
            <w:r w:rsidRPr="00057147">
              <w:rPr>
                <w:bCs/>
                <w:sz w:val="20"/>
                <w:szCs w:val="20"/>
                <w:u w:val="single"/>
                <w:lang w:val="ru-RU"/>
              </w:rPr>
              <w:t>.</w:t>
            </w:r>
            <w:r w:rsidRPr="00057147">
              <w:rPr>
                <w:bCs/>
                <w:sz w:val="20"/>
                <w:szCs w:val="20"/>
                <w:u w:val="single"/>
              </w:rPr>
              <w:t>kg</w:t>
            </w:r>
            <w:r w:rsidRPr="00057147">
              <w:rPr>
                <w:bCs/>
                <w:sz w:val="20"/>
                <w:szCs w:val="20"/>
                <w:u w:val="single"/>
                <w:lang w:val="ru-RU"/>
              </w:rPr>
              <w:t>.</w:t>
            </w:r>
            <w:r w:rsidRPr="00057147">
              <w:rPr>
                <w:bCs/>
                <w:sz w:val="20"/>
                <w:szCs w:val="20"/>
                <w:u w:val="single"/>
              </w:rPr>
              <w:t>ac</w:t>
            </w:r>
            <w:r w:rsidRPr="00057147">
              <w:rPr>
                <w:bCs/>
                <w:sz w:val="20"/>
                <w:szCs w:val="20"/>
                <w:u w:val="single"/>
                <w:lang w:val="ru-RU"/>
              </w:rPr>
              <w:t>.</w:t>
            </w:r>
            <w:r w:rsidRPr="00057147">
              <w:rPr>
                <w:bCs/>
                <w:sz w:val="20"/>
                <w:szCs w:val="20"/>
                <w:u w:val="single"/>
              </w:rPr>
              <w:t>rs</w:t>
            </w:r>
          </w:p>
          <w:p w:rsidR="000F683F" w:rsidRPr="00057147" w:rsidRDefault="000F683F" w:rsidP="00AC03BE">
            <w:pPr>
              <w:rPr>
                <w:sz w:val="20"/>
                <w:szCs w:val="20"/>
                <w:vertAlign w:val="superscript"/>
                <w:lang w:val="sr-Latn-CS"/>
              </w:rPr>
            </w:pPr>
            <w:r w:rsidRPr="00057147">
              <w:rPr>
                <w:sz w:val="20"/>
                <w:szCs w:val="20"/>
                <w:lang w:val="sr-Cyrl-CS"/>
              </w:rPr>
              <w:t>Консултације: понедељак - 13</w:t>
            </w:r>
            <w:r w:rsidRPr="00057147">
              <w:rPr>
                <w:sz w:val="20"/>
                <w:szCs w:val="20"/>
                <w:lang w:val="sr-Latn-CS"/>
              </w:rPr>
              <w:t xml:space="preserve"> 00 </w:t>
            </w:r>
            <w:r w:rsidRPr="00057147">
              <w:rPr>
                <w:sz w:val="20"/>
                <w:szCs w:val="20"/>
                <w:lang w:val="sr-Cyrl-CS"/>
              </w:rPr>
              <w:t>-15</w:t>
            </w:r>
            <w:r w:rsidRPr="00057147">
              <w:rPr>
                <w:sz w:val="20"/>
                <w:szCs w:val="20"/>
                <w:lang w:val="sr-Latn-CS"/>
              </w:rPr>
              <w:t xml:space="preserve"> 00 </w:t>
            </w:r>
            <w:r w:rsidRPr="00057147">
              <w:rPr>
                <w:sz w:val="20"/>
                <w:szCs w:val="20"/>
                <w:vertAlign w:val="superscript"/>
                <w:lang w:val="sr-Latn-CS"/>
              </w:rPr>
              <w:t>h</w:t>
            </w:r>
          </w:p>
          <w:p w:rsidR="000F683F" w:rsidRPr="00057147" w:rsidRDefault="000F683F" w:rsidP="00AC03BE">
            <w:pPr>
              <w:rPr>
                <w:sz w:val="20"/>
                <w:szCs w:val="20"/>
                <w:vertAlign w:val="superscript"/>
                <w:lang w:val="sr-Latn-CS"/>
              </w:rPr>
            </w:pPr>
            <w:r w:rsidRPr="00057147">
              <w:rPr>
                <w:sz w:val="20"/>
                <w:szCs w:val="20"/>
                <w:lang w:val="sr-Cyrl-CS"/>
              </w:rPr>
              <w:t>Предиспитне консултације: уторак -13</w:t>
            </w:r>
            <w:r w:rsidRPr="00057147">
              <w:rPr>
                <w:sz w:val="20"/>
                <w:szCs w:val="20"/>
                <w:lang w:val="sr-Latn-CS"/>
              </w:rPr>
              <w:t xml:space="preserve"> 00 </w:t>
            </w:r>
            <w:r w:rsidRPr="00057147">
              <w:rPr>
                <w:sz w:val="20"/>
                <w:szCs w:val="20"/>
                <w:lang w:val="sr-Cyrl-CS"/>
              </w:rPr>
              <w:t xml:space="preserve">-15 </w:t>
            </w:r>
            <w:r w:rsidRPr="00057147">
              <w:rPr>
                <w:sz w:val="20"/>
                <w:szCs w:val="20"/>
                <w:lang w:val="sr-Latn-CS"/>
              </w:rPr>
              <w:t xml:space="preserve">00 </w:t>
            </w:r>
            <w:r w:rsidRPr="00057147">
              <w:rPr>
                <w:sz w:val="20"/>
                <w:szCs w:val="20"/>
                <w:vertAlign w:val="superscript"/>
                <w:lang w:val="sr-Cyrl-CS"/>
              </w:rPr>
              <w:t>h</w:t>
            </w:r>
          </w:p>
          <w:p w:rsidR="000F683F" w:rsidRPr="00BF01C7" w:rsidRDefault="000F683F" w:rsidP="00AC03BE">
            <w:pPr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  <w:lang w:val="sr-Cyrl-CS"/>
              </w:rPr>
              <w:t xml:space="preserve">(недељу дана пре заказаног испита) </w:t>
            </w:r>
          </w:p>
          <w:p w:rsidR="000F683F" w:rsidRPr="00F60FA7" w:rsidRDefault="000F683F" w:rsidP="00AC03B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Сарадник </w:t>
            </w:r>
          </w:p>
          <w:p w:rsidR="000F683F" w:rsidRPr="00BF01C7" w:rsidRDefault="000F683F" w:rsidP="00AC03BE">
            <w:pPr>
              <w:rPr>
                <w:sz w:val="20"/>
                <w:szCs w:val="20"/>
              </w:rPr>
            </w:pPr>
            <w:r w:rsidRPr="00BF01C7">
              <w:rPr>
                <w:sz w:val="20"/>
                <w:szCs w:val="20"/>
              </w:rPr>
              <w:t>Консултације: понедељак – 13,00-15,00 ч.</w:t>
            </w:r>
          </w:p>
          <w:p w:rsidR="000F683F" w:rsidRPr="00BF01C7" w:rsidRDefault="000F683F" w:rsidP="00AC03BE">
            <w:pPr>
              <w:rPr>
                <w:sz w:val="20"/>
                <w:szCs w:val="20"/>
              </w:rPr>
            </w:pPr>
            <w:r w:rsidRPr="00BF01C7">
              <w:rPr>
                <w:sz w:val="20"/>
                <w:szCs w:val="20"/>
              </w:rPr>
              <w:t>Предиспитне консултације: уторак – 13,00-15,00 ч.</w:t>
            </w:r>
          </w:p>
          <w:p w:rsidR="000F683F" w:rsidRPr="00BF01C7" w:rsidRDefault="000F683F" w:rsidP="00AC03BE">
            <w:pPr>
              <w:rPr>
                <w:color w:val="FF0000"/>
                <w:sz w:val="20"/>
                <w:szCs w:val="20"/>
              </w:rPr>
            </w:pPr>
            <w:r w:rsidRPr="00BF01C7">
              <w:rPr>
                <w:sz w:val="20"/>
                <w:szCs w:val="20"/>
              </w:rPr>
              <w:t>(недељу дана пре заказаног испита)</w:t>
            </w:r>
          </w:p>
        </w:tc>
      </w:tr>
    </w:tbl>
    <w:p w:rsidR="000F683F" w:rsidRPr="00057147" w:rsidRDefault="000F683F" w:rsidP="000F683F">
      <w:pPr>
        <w:rPr>
          <w:sz w:val="20"/>
          <w:szCs w:val="20"/>
          <w:lang w:val="sr-Cyrl-CS"/>
        </w:rPr>
      </w:pPr>
    </w:p>
    <w:p w:rsidR="00456BFA" w:rsidRPr="00691E1F" w:rsidRDefault="00456BFA" w:rsidP="00691E1F">
      <w:pPr>
        <w:jc w:val="both"/>
        <w:rPr>
          <w:sz w:val="20"/>
          <w:szCs w:val="20"/>
          <w:lang w:val="sr-Latn-RS"/>
        </w:rPr>
      </w:pPr>
    </w:p>
    <w:p w:rsidR="00456BFA" w:rsidRDefault="00456BFA" w:rsidP="000F683F">
      <w:pPr>
        <w:ind w:firstLine="720"/>
        <w:jc w:val="both"/>
        <w:rPr>
          <w:sz w:val="20"/>
          <w:szCs w:val="20"/>
          <w:lang w:val="sr-Cyrl-CS"/>
        </w:rPr>
      </w:pPr>
    </w:p>
    <w:p w:rsidR="00456BFA" w:rsidRPr="00456BFA" w:rsidRDefault="00456BFA" w:rsidP="00456BFA">
      <w:pPr>
        <w:ind w:firstLine="720"/>
        <w:jc w:val="center"/>
        <w:rPr>
          <w:b/>
          <w:sz w:val="20"/>
          <w:szCs w:val="20"/>
          <w:lang w:val="sr-Cyrl-CS"/>
        </w:rPr>
      </w:pPr>
      <w:r w:rsidRPr="00456BFA">
        <w:rPr>
          <w:b/>
          <w:sz w:val="20"/>
          <w:szCs w:val="20"/>
          <w:lang w:val="sr-Cyrl-CS"/>
        </w:rPr>
        <w:t>Теме (оквирне) семинарских и завршних радова</w:t>
      </w:r>
    </w:p>
    <w:p w:rsidR="00456BFA" w:rsidRDefault="00456BFA" w:rsidP="000F683F">
      <w:pPr>
        <w:ind w:firstLine="720"/>
        <w:jc w:val="both"/>
        <w:rPr>
          <w:sz w:val="20"/>
          <w:szCs w:val="20"/>
          <w:lang w:val="sr-Cyrl-CS"/>
        </w:rPr>
      </w:pPr>
    </w:p>
    <w:p w:rsidR="00456BFA" w:rsidRDefault="00456BFA" w:rsidP="000F683F">
      <w:pPr>
        <w:ind w:firstLine="720"/>
        <w:jc w:val="both"/>
        <w:rPr>
          <w:sz w:val="20"/>
          <w:szCs w:val="20"/>
          <w:lang w:val="sr-Cyrl-CS"/>
        </w:rPr>
      </w:pPr>
    </w:p>
    <w:p w:rsidR="00456BFA" w:rsidRDefault="00456BFA" w:rsidP="000F683F">
      <w:pPr>
        <w:ind w:firstLine="720"/>
        <w:jc w:val="both"/>
        <w:rPr>
          <w:sz w:val="20"/>
          <w:szCs w:val="20"/>
          <w:lang w:val="sr-Cyrl-CS"/>
        </w:rPr>
      </w:pPr>
    </w:p>
    <w:p w:rsidR="00456BFA" w:rsidRPr="00E073C4" w:rsidRDefault="00456BFA" w:rsidP="00456BF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073C4">
        <w:rPr>
          <w:rFonts w:ascii="Times New Roman" w:hAnsi="Times New Roman" w:cs="Times New Roman"/>
          <w:sz w:val="20"/>
          <w:szCs w:val="20"/>
          <w:lang w:val="sr-Cyrl-CS"/>
        </w:rPr>
        <w:t>Номотехника и правно образовање</w:t>
      </w:r>
    </w:p>
    <w:p w:rsidR="00456BFA" w:rsidRPr="00E073C4" w:rsidRDefault="00456BFA" w:rsidP="00456BF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073C4">
        <w:rPr>
          <w:rFonts w:ascii="Times New Roman" w:hAnsi="Times New Roman" w:cs="Times New Roman"/>
          <w:sz w:val="20"/>
          <w:szCs w:val="20"/>
          <w:lang w:val="sr-Cyrl-CS"/>
        </w:rPr>
        <w:t>Процес стварања права</w:t>
      </w:r>
    </w:p>
    <w:p w:rsidR="00456BFA" w:rsidRPr="00E073C4" w:rsidRDefault="00456BFA" w:rsidP="00456BF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073C4">
        <w:rPr>
          <w:rFonts w:ascii="Times New Roman" w:hAnsi="Times New Roman" w:cs="Times New Roman"/>
          <w:sz w:val="20"/>
          <w:szCs w:val="20"/>
          <w:lang w:val="sr-Cyrl-CS"/>
        </w:rPr>
        <w:t>Право и језик</w:t>
      </w:r>
    </w:p>
    <w:p w:rsidR="00456BFA" w:rsidRPr="00E073C4" w:rsidRDefault="00456BFA" w:rsidP="00456BF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073C4">
        <w:rPr>
          <w:rFonts w:ascii="Times New Roman" w:hAnsi="Times New Roman" w:cs="Times New Roman"/>
          <w:sz w:val="20"/>
          <w:szCs w:val="20"/>
          <w:lang w:val="sr-Cyrl-CS"/>
        </w:rPr>
        <w:t>Појам, правна природа и структура правне норме</w:t>
      </w:r>
    </w:p>
    <w:p w:rsidR="00456BFA" w:rsidRPr="00E073C4" w:rsidRDefault="00456BFA" w:rsidP="00456BF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073C4">
        <w:rPr>
          <w:rFonts w:ascii="Times New Roman" w:hAnsi="Times New Roman" w:cs="Times New Roman"/>
          <w:sz w:val="20"/>
          <w:szCs w:val="20"/>
          <w:lang w:val="sr-Cyrl-CS"/>
        </w:rPr>
        <w:t>Правни пропис</w:t>
      </w:r>
    </w:p>
    <w:p w:rsidR="00456BFA" w:rsidRPr="00E073C4" w:rsidRDefault="00456BFA" w:rsidP="00456BF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073C4">
        <w:rPr>
          <w:rFonts w:ascii="Times New Roman" w:hAnsi="Times New Roman" w:cs="Times New Roman"/>
          <w:sz w:val="20"/>
          <w:szCs w:val="20"/>
          <w:lang w:val="sr-Cyrl-CS"/>
        </w:rPr>
        <w:t>Правна снага и облик правног акта</w:t>
      </w:r>
    </w:p>
    <w:p w:rsidR="00456BFA" w:rsidRPr="00E073C4" w:rsidRDefault="00456BFA" w:rsidP="00456BF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073C4">
        <w:rPr>
          <w:rFonts w:ascii="Times New Roman" w:hAnsi="Times New Roman" w:cs="Times New Roman"/>
          <w:sz w:val="20"/>
          <w:szCs w:val="20"/>
          <w:lang w:val="sr-Cyrl-CS"/>
        </w:rPr>
        <w:t>Извори сазнања права</w:t>
      </w:r>
    </w:p>
    <w:p w:rsidR="00456BFA" w:rsidRPr="00E073C4" w:rsidRDefault="00456BFA" w:rsidP="00456BF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073C4">
        <w:rPr>
          <w:rFonts w:ascii="Times New Roman" w:hAnsi="Times New Roman" w:cs="Times New Roman"/>
          <w:sz w:val="20"/>
          <w:szCs w:val="20"/>
          <w:lang w:val="sr-Cyrl-CS"/>
        </w:rPr>
        <w:t>Важење правног прописа</w:t>
      </w:r>
    </w:p>
    <w:p w:rsidR="00456BFA" w:rsidRPr="00E073C4" w:rsidRDefault="00456BFA" w:rsidP="00456BF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073C4">
        <w:rPr>
          <w:rFonts w:ascii="Times New Roman" w:hAnsi="Times New Roman" w:cs="Times New Roman"/>
          <w:sz w:val="20"/>
          <w:szCs w:val="20"/>
          <w:lang w:val="sr-Cyrl-CS"/>
        </w:rPr>
        <w:t>Језик и стил правних прописа</w:t>
      </w:r>
    </w:p>
    <w:p w:rsidR="00456BFA" w:rsidRPr="00E073C4" w:rsidRDefault="00456BFA" w:rsidP="00456BF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073C4">
        <w:rPr>
          <w:rFonts w:ascii="Times New Roman" w:hAnsi="Times New Roman" w:cs="Times New Roman"/>
          <w:sz w:val="20"/>
          <w:szCs w:val="20"/>
          <w:lang w:val="sr-Cyrl-CS"/>
        </w:rPr>
        <w:t>Методологија израде правних прописа</w:t>
      </w:r>
    </w:p>
    <w:p w:rsidR="00456BFA" w:rsidRPr="00E073C4" w:rsidRDefault="00456BFA" w:rsidP="00456BF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073C4">
        <w:rPr>
          <w:rFonts w:ascii="Times New Roman" w:hAnsi="Times New Roman" w:cs="Times New Roman"/>
          <w:sz w:val="20"/>
          <w:szCs w:val="20"/>
          <w:lang w:val="sr-Cyrl-CS"/>
        </w:rPr>
        <w:t>Уставотворни поступак</w:t>
      </w:r>
    </w:p>
    <w:p w:rsidR="00456BFA" w:rsidRPr="00E073C4" w:rsidRDefault="00456BFA" w:rsidP="00456BF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073C4">
        <w:rPr>
          <w:rFonts w:ascii="Times New Roman" w:hAnsi="Times New Roman" w:cs="Times New Roman"/>
          <w:sz w:val="20"/>
          <w:szCs w:val="20"/>
          <w:lang w:val="sr-Cyrl-CS"/>
        </w:rPr>
        <w:t>Законодавни поступак</w:t>
      </w:r>
    </w:p>
    <w:p w:rsidR="00456BFA" w:rsidRDefault="00456BFA" w:rsidP="00456BF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073C4">
        <w:rPr>
          <w:rFonts w:ascii="Times New Roman" w:hAnsi="Times New Roman" w:cs="Times New Roman"/>
          <w:sz w:val="20"/>
          <w:szCs w:val="20"/>
          <w:lang w:val="sr-Cyrl-CS"/>
        </w:rPr>
        <w:t>Уредбодавни поступак</w:t>
      </w:r>
    </w:p>
    <w:p w:rsidR="000D70F7" w:rsidRDefault="000D70F7" w:rsidP="00456BF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Прописи аутономних покрајина</w:t>
      </w:r>
    </w:p>
    <w:p w:rsidR="00456BFA" w:rsidRPr="00691E1F" w:rsidRDefault="000D70F7" w:rsidP="00691E1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Прописи јединица локалне самоуправе</w:t>
      </w:r>
    </w:p>
    <w:p w:rsidR="000F683F" w:rsidRPr="00057147" w:rsidRDefault="000F683F" w:rsidP="000F683F">
      <w:pPr>
        <w:ind w:firstLine="720"/>
        <w:jc w:val="both"/>
        <w:rPr>
          <w:sz w:val="20"/>
          <w:szCs w:val="20"/>
          <w:lang w:val="sr-Cyrl-CS"/>
        </w:rPr>
      </w:pPr>
    </w:p>
    <w:p w:rsidR="000F683F" w:rsidRDefault="000F683F" w:rsidP="000F683F">
      <w:pPr>
        <w:ind w:firstLine="720"/>
        <w:jc w:val="center"/>
        <w:outlineLvl w:val="0"/>
        <w:rPr>
          <w:b/>
          <w:sz w:val="20"/>
          <w:szCs w:val="20"/>
          <w:lang w:val="sr-Cyrl-CS"/>
        </w:rPr>
      </w:pPr>
      <w:r w:rsidRPr="00057147">
        <w:rPr>
          <w:b/>
          <w:sz w:val="20"/>
          <w:szCs w:val="20"/>
          <w:lang w:val="sr-Cyrl-CS"/>
        </w:rPr>
        <w:t xml:space="preserve">Испитна питања за предмет </w:t>
      </w:r>
      <w:r w:rsidR="00103564">
        <w:rPr>
          <w:b/>
          <w:sz w:val="20"/>
          <w:szCs w:val="20"/>
          <w:lang w:val="sr-Cyrl-CS"/>
        </w:rPr>
        <w:t>Номотехника</w:t>
      </w:r>
    </w:p>
    <w:p w:rsidR="00103564" w:rsidRDefault="00103564" w:rsidP="00103564">
      <w:pPr>
        <w:ind w:firstLine="720"/>
        <w:jc w:val="both"/>
        <w:outlineLvl w:val="0"/>
        <w:rPr>
          <w:b/>
          <w:sz w:val="20"/>
          <w:szCs w:val="20"/>
          <w:lang w:val="sr-Cyrl-CS"/>
        </w:rPr>
      </w:pPr>
    </w:p>
    <w:p w:rsidR="00103564" w:rsidRPr="00B56AE3" w:rsidRDefault="00103564" w:rsidP="00AF46EE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B56AE3">
        <w:rPr>
          <w:rFonts w:ascii="Times New Roman" w:hAnsi="Times New Roman" w:cs="Times New Roman"/>
          <w:noProof/>
          <w:sz w:val="20"/>
          <w:szCs w:val="20"/>
          <w:lang w:val="sr-Cyrl-RS"/>
        </w:rPr>
        <w:t>Појам, предмет и значај номотехнике</w:t>
      </w:r>
    </w:p>
    <w:p w:rsidR="00103564" w:rsidRPr="00B56AE3" w:rsidRDefault="00103564" w:rsidP="00AF46EE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B56AE3">
        <w:rPr>
          <w:rFonts w:ascii="Times New Roman" w:hAnsi="Times New Roman" w:cs="Times New Roman"/>
          <w:noProof/>
          <w:sz w:val="20"/>
          <w:szCs w:val="20"/>
          <w:lang w:val="sr-Cyrl-RS"/>
        </w:rPr>
        <w:t>Настанак и развој номотехнике</w:t>
      </w:r>
    </w:p>
    <w:p w:rsidR="00103564" w:rsidRPr="00B56AE3" w:rsidRDefault="00103564" w:rsidP="00AF46EE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B56AE3">
        <w:rPr>
          <w:rFonts w:ascii="Times New Roman" w:hAnsi="Times New Roman" w:cs="Times New Roman"/>
          <w:noProof/>
          <w:sz w:val="20"/>
          <w:szCs w:val="20"/>
          <w:lang w:val="sr-Cyrl-RS"/>
        </w:rPr>
        <w:t>Извори номотехнике</w:t>
      </w:r>
    </w:p>
    <w:p w:rsidR="00103564" w:rsidRPr="00B56AE3" w:rsidRDefault="00103564" w:rsidP="00AF46EE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B56AE3">
        <w:rPr>
          <w:rFonts w:ascii="Times New Roman" w:hAnsi="Times New Roman" w:cs="Times New Roman"/>
          <w:noProof/>
          <w:sz w:val="20"/>
          <w:szCs w:val="20"/>
          <w:lang w:val="sr-Cyrl-RS"/>
        </w:rPr>
        <w:t>Стварање права</w:t>
      </w:r>
    </w:p>
    <w:p w:rsidR="00103564" w:rsidRPr="00B56AE3" w:rsidRDefault="00103564" w:rsidP="00AF46EE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B56AE3">
        <w:rPr>
          <w:rFonts w:ascii="Times New Roman" w:hAnsi="Times New Roman" w:cs="Times New Roman"/>
          <w:noProof/>
          <w:sz w:val="20"/>
          <w:szCs w:val="20"/>
          <w:lang w:val="sr-Cyrl-RS"/>
        </w:rPr>
        <w:t>Језик и право</w:t>
      </w:r>
    </w:p>
    <w:p w:rsidR="00103564" w:rsidRPr="00B56AE3" w:rsidRDefault="00103564" w:rsidP="00AF46EE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B56AE3">
        <w:rPr>
          <w:rFonts w:ascii="Times New Roman" w:hAnsi="Times New Roman" w:cs="Times New Roman"/>
          <w:noProof/>
          <w:sz w:val="20"/>
          <w:szCs w:val="20"/>
          <w:lang w:val="sr-Cyrl-RS"/>
        </w:rPr>
        <w:t>Правна норма, појам</w:t>
      </w:r>
    </w:p>
    <w:p w:rsidR="00103564" w:rsidRPr="00B56AE3" w:rsidRDefault="00103564" w:rsidP="00AF46EE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B56AE3">
        <w:rPr>
          <w:rFonts w:ascii="Times New Roman" w:hAnsi="Times New Roman" w:cs="Times New Roman"/>
          <w:noProof/>
          <w:sz w:val="20"/>
          <w:szCs w:val="20"/>
          <w:lang w:val="sr-Cyrl-RS"/>
        </w:rPr>
        <w:t>Елементи и структура правне норме</w:t>
      </w:r>
    </w:p>
    <w:p w:rsidR="00103564" w:rsidRPr="00B56AE3" w:rsidRDefault="00103564" w:rsidP="00AF46EE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B56AE3">
        <w:rPr>
          <w:rFonts w:ascii="Times New Roman" w:hAnsi="Times New Roman" w:cs="Times New Roman"/>
          <w:noProof/>
          <w:sz w:val="20"/>
          <w:szCs w:val="20"/>
          <w:lang w:val="sr-Cyrl-RS"/>
        </w:rPr>
        <w:t>Унутрашња систематизација правне норме</w:t>
      </w:r>
    </w:p>
    <w:p w:rsidR="00103564" w:rsidRPr="00B56AE3" w:rsidRDefault="00103564" w:rsidP="00AF46EE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B56AE3">
        <w:rPr>
          <w:rFonts w:ascii="Times New Roman" w:hAnsi="Times New Roman" w:cs="Times New Roman"/>
          <w:noProof/>
          <w:sz w:val="20"/>
          <w:szCs w:val="20"/>
          <w:lang w:val="sr-Cyrl-RS"/>
        </w:rPr>
        <w:t>Врсте правних норми</w:t>
      </w:r>
    </w:p>
    <w:p w:rsidR="00103564" w:rsidRPr="00B56AE3" w:rsidRDefault="00103564" w:rsidP="00AF46EE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B56AE3">
        <w:rPr>
          <w:rFonts w:ascii="Times New Roman" w:hAnsi="Times New Roman" w:cs="Times New Roman"/>
          <w:noProof/>
          <w:sz w:val="20"/>
          <w:szCs w:val="20"/>
          <w:lang w:val="sr-Cyrl-RS"/>
        </w:rPr>
        <w:t>Правни акт, појам и елементи</w:t>
      </w:r>
    </w:p>
    <w:p w:rsidR="00103564" w:rsidRPr="00B56AE3" w:rsidRDefault="00103564" w:rsidP="00AF46EE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B56AE3">
        <w:rPr>
          <w:rFonts w:ascii="Times New Roman" w:hAnsi="Times New Roman" w:cs="Times New Roman"/>
          <w:noProof/>
          <w:sz w:val="20"/>
          <w:szCs w:val="20"/>
          <w:lang w:val="sr-Cyrl-RS"/>
        </w:rPr>
        <w:t>Врсте правних аката</w:t>
      </w:r>
    </w:p>
    <w:p w:rsidR="00103564" w:rsidRPr="00B56AE3" w:rsidRDefault="00103564" w:rsidP="00AF46EE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B56AE3">
        <w:rPr>
          <w:rFonts w:ascii="Times New Roman" w:hAnsi="Times New Roman" w:cs="Times New Roman"/>
          <w:noProof/>
          <w:sz w:val="20"/>
          <w:szCs w:val="20"/>
          <w:lang w:val="sr-Cyrl-RS"/>
        </w:rPr>
        <w:t>Облик (форма) правног акта</w:t>
      </w:r>
    </w:p>
    <w:p w:rsidR="00103564" w:rsidRPr="00B56AE3" w:rsidRDefault="00103564" w:rsidP="00AF46EE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B56AE3">
        <w:rPr>
          <w:rFonts w:ascii="Times New Roman" w:hAnsi="Times New Roman" w:cs="Times New Roman"/>
          <w:noProof/>
          <w:sz w:val="20"/>
          <w:szCs w:val="20"/>
          <w:lang w:val="sr-Cyrl-RS"/>
        </w:rPr>
        <w:t>Правна снага правног акта</w:t>
      </w:r>
    </w:p>
    <w:p w:rsidR="00103564" w:rsidRPr="00B56AE3" w:rsidRDefault="00103564" w:rsidP="00AF46EE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B56AE3">
        <w:rPr>
          <w:rFonts w:ascii="Times New Roman" w:hAnsi="Times New Roman" w:cs="Times New Roman"/>
          <w:noProof/>
          <w:sz w:val="20"/>
          <w:szCs w:val="20"/>
          <w:lang w:val="sr-Cyrl-RS"/>
        </w:rPr>
        <w:t>Материјализација и извори сазнања правних аката</w:t>
      </w:r>
    </w:p>
    <w:p w:rsidR="00103564" w:rsidRPr="00B56AE3" w:rsidRDefault="00103564" w:rsidP="00AF46EE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B56AE3">
        <w:rPr>
          <w:rFonts w:ascii="Times New Roman" w:hAnsi="Times New Roman" w:cs="Times New Roman"/>
          <w:noProof/>
          <w:sz w:val="20"/>
          <w:szCs w:val="20"/>
          <w:lang w:val="sr-Cyrl-RS"/>
        </w:rPr>
        <w:t>Правни пропис</w:t>
      </w:r>
    </w:p>
    <w:p w:rsidR="00103564" w:rsidRPr="00B56AE3" w:rsidRDefault="00103564" w:rsidP="00AF46EE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B56AE3">
        <w:rPr>
          <w:rFonts w:ascii="Times New Roman" w:hAnsi="Times New Roman" w:cs="Times New Roman"/>
          <w:noProof/>
          <w:sz w:val="20"/>
          <w:szCs w:val="20"/>
          <w:lang w:val="sr-Cyrl-RS"/>
        </w:rPr>
        <w:lastRenderedPageBreak/>
        <w:t>Израда правног прописа</w:t>
      </w:r>
    </w:p>
    <w:p w:rsidR="00103564" w:rsidRPr="00B56AE3" w:rsidRDefault="00103564" w:rsidP="00AF46EE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B56AE3">
        <w:rPr>
          <w:rFonts w:ascii="Times New Roman" w:hAnsi="Times New Roman" w:cs="Times New Roman"/>
          <w:noProof/>
          <w:sz w:val="20"/>
          <w:szCs w:val="20"/>
          <w:lang w:val="sr-Cyrl-RS"/>
        </w:rPr>
        <w:t>Структура правног прописа</w:t>
      </w:r>
    </w:p>
    <w:p w:rsidR="00103564" w:rsidRPr="00B56AE3" w:rsidRDefault="00103564" w:rsidP="00AF46EE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B56AE3">
        <w:rPr>
          <w:rFonts w:ascii="Times New Roman" w:hAnsi="Times New Roman" w:cs="Times New Roman"/>
          <w:noProof/>
          <w:sz w:val="20"/>
          <w:szCs w:val="20"/>
          <w:lang w:val="sr-Cyrl-RS"/>
        </w:rPr>
        <w:t>Преднацрт и Нацрт правног прописа</w:t>
      </w:r>
    </w:p>
    <w:p w:rsidR="00103564" w:rsidRPr="00B56AE3" w:rsidRDefault="00103564" w:rsidP="00AF46EE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B56AE3">
        <w:rPr>
          <w:rFonts w:ascii="Times New Roman" w:hAnsi="Times New Roman" w:cs="Times New Roman"/>
          <w:noProof/>
          <w:sz w:val="20"/>
          <w:szCs w:val="20"/>
          <w:lang w:val="sr-Cyrl-RS"/>
        </w:rPr>
        <w:t>Предлог правног прописа</w:t>
      </w:r>
    </w:p>
    <w:p w:rsidR="00103564" w:rsidRPr="00B56AE3" w:rsidRDefault="00103564" w:rsidP="00AF46EE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B56AE3">
        <w:rPr>
          <w:rFonts w:ascii="Times New Roman" w:hAnsi="Times New Roman" w:cs="Times New Roman"/>
          <w:noProof/>
          <w:sz w:val="20"/>
          <w:szCs w:val="20"/>
          <w:lang w:val="sr-Cyrl-RS"/>
        </w:rPr>
        <w:t>Објављивање и ступање на снагу правног прописа</w:t>
      </w:r>
    </w:p>
    <w:p w:rsidR="00103564" w:rsidRPr="00B56AE3" w:rsidRDefault="00103564" w:rsidP="00AF46EE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B56AE3">
        <w:rPr>
          <w:rFonts w:ascii="Times New Roman" w:hAnsi="Times New Roman" w:cs="Times New Roman"/>
          <w:noProof/>
          <w:sz w:val="20"/>
          <w:szCs w:val="20"/>
          <w:lang w:val="sr-Cyrl-RS"/>
        </w:rPr>
        <w:t>Исправка правног прописа</w:t>
      </w:r>
    </w:p>
    <w:p w:rsidR="00103564" w:rsidRPr="00B56AE3" w:rsidRDefault="00103564" w:rsidP="00AF46EE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B56AE3">
        <w:rPr>
          <w:rFonts w:ascii="Times New Roman" w:hAnsi="Times New Roman" w:cs="Times New Roman"/>
          <w:noProof/>
          <w:sz w:val="20"/>
          <w:szCs w:val="20"/>
          <w:lang w:val="sr-Cyrl-RS"/>
        </w:rPr>
        <w:t>Пречишћен текст правног прописа</w:t>
      </w:r>
    </w:p>
    <w:p w:rsidR="00103564" w:rsidRPr="00B56AE3" w:rsidRDefault="00103564" w:rsidP="00AF46EE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B56AE3">
        <w:rPr>
          <w:rFonts w:ascii="Times New Roman" w:hAnsi="Times New Roman" w:cs="Times New Roman"/>
          <w:noProof/>
          <w:sz w:val="20"/>
          <w:szCs w:val="20"/>
          <w:lang w:val="sr-Cyrl-RS"/>
        </w:rPr>
        <w:t>Важење правног прописа</w:t>
      </w:r>
    </w:p>
    <w:p w:rsidR="00103564" w:rsidRPr="00B56AE3" w:rsidRDefault="00103564" w:rsidP="00AF46EE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B56AE3">
        <w:rPr>
          <w:rFonts w:ascii="Times New Roman" w:hAnsi="Times New Roman" w:cs="Times New Roman"/>
          <w:noProof/>
          <w:sz w:val="20"/>
          <w:szCs w:val="20"/>
          <w:lang w:val="sr-Cyrl-RS"/>
        </w:rPr>
        <w:t>Поступци за доношење и промену правних прописа</w:t>
      </w:r>
    </w:p>
    <w:p w:rsidR="00103564" w:rsidRPr="00B56AE3" w:rsidRDefault="00103564" w:rsidP="00AF46EE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B56AE3">
        <w:rPr>
          <w:rFonts w:ascii="Times New Roman" w:hAnsi="Times New Roman" w:cs="Times New Roman"/>
          <w:noProof/>
          <w:sz w:val="20"/>
          <w:szCs w:val="20"/>
          <w:lang w:val="sr-Cyrl-RS"/>
        </w:rPr>
        <w:t>Поступак доношења и промене устава</w:t>
      </w:r>
    </w:p>
    <w:p w:rsidR="00103564" w:rsidRPr="00B56AE3" w:rsidRDefault="00103564" w:rsidP="00AF46EE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B56AE3">
        <w:rPr>
          <w:rFonts w:ascii="Times New Roman" w:hAnsi="Times New Roman" w:cs="Times New Roman"/>
          <w:noProof/>
          <w:sz w:val="20"/>
          <w:szCs w:val="20"/>
          <w:lang w:val="sr-Cyrl-RS"/>
        </w:rPr>
        <w:t>Законодавни поступак</w:t>
      </w:r>
    </w:p>
    <w:p w:rsidR="00103564" w:rsidRPr="00B56AE3" w:rsidRDefault="00103564" w:rsidP="00AF46EE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B56AE3">
        <w:rPr>
          <w:rFonts w:ascii="Times New Roman" w:hAnsi="Times New Roman" w:cs="Times New Roman"/>
          <w:noProof/>
          <w:sz w:val="20"/>
          <w:szCs w:val="20"/>
          <w:lang w:val="sr-Cyrl-RS"/>
        </w:rPr>
        <w:t>Врсте законодавних поступака</w:t>
      </w:r>
    </w:p>
    <w:p w:rsidR="00103564" w:rsidRPr="00B56AE3" w:rsidRDefault="00103564" w:rsidP="00AF46EE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B56AE3">
        <w:rPr>
          <w:rFonts w:ascii="Times New Roman" w:hAnsi="Times New Roman" w:cs="Times New Roman"/>
          <w:noProof/>
          <w:sz w:val="20"/>
          <w:szCs w:val="20"/>
          <w:lang w:val="sr-Cyrl-RS"/>
        </w:rPr>
        <w:t>Уредбодавни поступак</w:t>
      </w:r>
    </w:p>
    <w:p w:rsidR="00103564" w:rsidRPr="00B56AE3" w:rsidRDefault="00103564" w:rsidP="00AF46EE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B56AE3">
        <w:rPr>
          <w:rFonts w:ascii="Times New Roman" w:hAnsi="Times New Roman" w:cs="Times New Roman"/>
          <w:noProof/>
          <w:sz w:val="20"/>
          <w:szCs w:val="20"/>
          <w:lang w:val="sr-Cyrl-RS"/>
        </w:rPr>
        <w:t>Поступак доношења и промене статута територијалних јединица</w:t>
      </w:r>
    </w:p>
    <w:p w:rsidR="00103564" w:rsidRPr="00B56AE3" w:rsidRDefault="00103564" w:rsidP="00AF46EE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B56AE3">
        <w:rPr>
          <w:rFonts w:ascii="Times New Roman" w:hAnsi="Times New Roman" w:cs="Times New Roman"/>
          <w:noProof/>
          <w:sz w:val="20"/>
          <w:szCs w:val="20"/>
          <w:lang w:val="sr-Cyrl-RS"/>
        </w:rPr>
        <w:t>Поступак доношења и промене статута друштвених организација</w:t>
      </w:r>
    </w:p>
    <w:p w:rsidR="00103564" w:rsidRPr="00B56AE3" w:rsidRDefault="00103564" w:rsidP="00AF46EE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B56AE3">
        <w:rPr>
          <w:rFonts w:ascii="Times New Roman" w:hAnsi="Times New Roman" w:cs="Times New Roman"/>
          <w:noProof/>
          <w:sz w:val="20"/>
          <w:szCs w:val="20"/>
          <w:lang w:val="sr-Cyrl-RS"/>
        </w:rPr>
        <w:t>Методологија израде правних прописа</w:t>
      </w:r>
    </w:p>
    <w:p w:rsidR="00103564" w:rsidRPr="00B56AE3" w:rsidRDefault="00103564" w:rsidP="00AF46EE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B56AE3">
        <w:rPr>
          <w:rFonts w:ascii="Times New Roman" w:hAnsi="Times New Roman" w:cs="Times New Roman"/>
          <w:noProof/>
          <w:sz w:val="20"/>
          <w:szCs w:val="20"/>
          <w:lang w:val="sr-Cyrl-RS"/>
        </w:rPr>
        <w:t>Методе за израду правних прописа</w:t>
      </w:r>
    </w:p>
    <w:p w:rsidR="00103564" w:rsidRPr="00B56AE3" w:rsidRDefault="00103564" w:rsidP="00AF46EE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B56AE3">
        <w:rPr>
          <w:rFonts w:ascii="Times New Roman" w:hAnsi="Times New Roman" w:cs="Times New Roman"/>
          <w:noProof/>
          <w:sz w:val="20"/>
          <w:szCs w:val="20"/>
          <w:lang w:val="sr-Cyrl-RS"/>
        </w:rPr>
        <w:t>Логички појмови у правним прописима</w:t>
      </w:r>
    </w:p>
    <w:p w:rsidR="00103564" w:rsidRPr="00B56AE3" w:rsidRDefault="00103564" w:rsidP="00AF46EE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B56AE3">
        <w:rPr>
          <w:rFonts w:ascii="Times New Roman" w:hAnsi="Times New Roman" w:cs="Times New Roman"/>
          <w:noProof/>
          <w:sz w:val="20"/>
          <w:szCs w:val="20"/>
          <w:lang w:val="sr-Cyrl-RS"/>
        </w:rPr>
        <w:t>Језик и стил правних прописа</w:t>
      </w:r>
    </w:p>
    <w:p w:rsidR="00103564" w:rsidRPr="00B56AE3" w:rsidRDefault="00103564" w:rsidP="00AF46EE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B56AE3">
        <w:rPr>
          <w:rFonts w:ascii="Times New Roman" w:hAnsi="Times New Roman" w:cs="Times New Roman"/>
          <w:noProof/>
          <w:sz w:val="20"/>
          <w:szCs w:val="20"/>
          <w:lang w:val="sr-Cyrl-RS"/>
        </w:rPr>
        <w:t>Језичка правила</w:t>
      </w:r>
    </w:p>
    <w:p w:rsidR="00103564" w:rsidRPr="00B56AE3" w:rsidRDefault="00103564" w:rsidP="00AF46EE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B56AE3">
        <w:rPr>
          <w:rFonts w:ascii="Times New Roman" w:hAnsi="Times New Roman" w:cs="Times New Roman"/>
          <w:noProof/>
          <w:sz w:val="20"/>
          <w:szCs w:val="20"/>
          <w:lang w:val="sr-Cyrl-RS"/>
        </w:rPr>
        <w:t>Правила о интерпункцији</w:t>
      </w:r>
    </w:p>
    <w:p w:rsidR="00103564" w:rsidRPr="00B56AE3" w:rsidRDefault="00103564" w:rsidP="00AF46EE">
      <w:pPr>
        <w:ind w:firstLine="720"/>
        <w:jc w:val="both"/>
        <w:outlineLvl w:val="0"/>
        <w:rPr>
          <w:b/>
          <w:noProof/>
          <w:sz w:val="20"/>
          <w:szCs w:val="20"/>
        </w:rPr>
      </w:pPr>
    </w:p>
    <w:p w:rsidR="000F683F" w:rsidRPr="00B56AE3" w:rsidRDefault="000F683F" w:rsidP="000F683F">
      <w:pPr>
        <w:ind w:firstLine="720"/>
        <w:jc w:val="center"/>
        <w:rPr>
          <w:sz w:val="20"/>
          <w:szCs w:val="20"/>
          <w:lang w:val="sr-Cyrl-CS"/>
        </w:rPr>
      </w:pPr>
    </w:p>
    <w:p w:rsidR="000F683F" w:rsidRPr="00482E84" w:rsidRDefault="000F683F" w:rsidP="000F683F">
      <w:pPr>
        <w:ind w:firstLine="720"/>
        <w:jc w:val="both"/>
        <w:rPr>
          <w:sz w:val="20"/>
          <w:szCs w:val="20"/>
          <w:lang w:val="sr-Cyrl-CS"/>
        </w:rPr>
      </w:pPr>
    </w:p>
    <w:p w:rsidR="000F683F" w:rsidRPr="00482E84" w:rsidRDefault="000F683F" w:rsidP="000F683F">
      <w:pPr>
        <w:ind w:firstLine="720"/>
        <w:jc w:val="both"/>
        <w:rPr>
          <w:sz w:val="20"/>
          <w:szCs w:val="20"/>
          <w:lang w:val="sr-Cyrl-CS"/>
        </w:rPr>
      </w:pPr>
    </w:p>
    <w:p w:rsidR="000F683F" w:rsidRPr="00482E84" w:rsidRDefault="000F683F" w:rsidP="000F683F">
      <w:pPr>
        <w:jc w:val="both"/>
        <w:rPr>
          <w:sz w:val="20"/>
          <w:szCs w:val="20"/>
        </w:rPr>
      </w:pPr>
    </w:p>
    <w:p w:rsidR="000F683F" w:rsidRDefault="000F683F" w:rsidP="000F683F"/>
    <w:p w:rsidR="00AE2BFA" w:rsidRDefault="00AE2BFA"/>
    <w:sectPr w:rsidR="00AE2BFA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C88"/>
    <w:multiLevelType w:val="hybridMultilevel"/>
    <w:tmpl w:val="332ED45E"/>
    <w:lvl w:ilvl="0" w:tplc="F112D59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833C7"/>
    <w:multiLevelType w:val="hybridMultilevel"/>
    <w:tmpl w:val="E6B8B794"/>
    <w:lvl w:ilvl="0" w:tplc="25FA7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246CE4"/>
    <w:multiLevelType w:val="hybridMultilevel"/>
    <w:tmpl w:val="9564C6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04A07"/>
    <w:multiLevelType w:val="hybridMultilevel"/>
    <w:tmpl w:val="BB426C4A"/>
    <w:lvl w:ilvl="0" w:tplc="1EB0B5E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D3"/>
    <w:rsid w:val="00064548"/>
    <w:rsid w:val="000C1EF9"/>
    <w:rsid w:val="000D70F7"/>
    <w:rsid w:val="000F5A89"/>
    <w:rsid w:val="000F683F"/>
    <w:rsid w:val="00103564"/>
    <w:rsid w:val="0011526E"/>
    <w:rsid w:val="002A5C39"/>
    <w:rsid w:val="002F626F"/>
    <w:rsid w:val="003123D1"/>
    <w:rsid w:val="00344722"/>
    <w:rsid w:val="00361136"/>
    <w:rsid w:val="00456BFA"/>
    <w:rsid w:val="00482E84"/>
    <w:rsid w:val="004C09DE"/>
    <w:rsid w:val="004C731E"/>
    <w:rsid w:val="005062C7"/>
    <w:rsid w:val="00691E1F"/>
    <w:rsid w:val="007F3FD3"/>
    <w:rsid w:val="008E3A5C"/>
    <w:rsid w:val="00951990"/>
    <w:rsid w:val="00982625"/>
    <w:rsid w:val="009C4CBB"/>
    <w:rsid w:val="00A0599F"/>
    <w:rsid w:val="00AE2BFA"/>
    <w:rsid w:val="00B56AE3"/>
    <w:rsid w:val="00CF2CD9"/>
    <w:rsid w:val="00E073C4"/>
    <w:rsid w:val="00FB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3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RS" w:eastAsia="zh-CN"/>
    </w:rPr>
  </w:style>
  <w:style w:type="paragraph" w:styleId="Heading2">
    <w:name w:val="heading 2"/>
    <w:basedOn w:val="Normal"/>
    <w:next w:val="Normal"/>
    <w:link w:val="Heading2Char"/>
    <w:qFormat/>
    <w:rsid w:val="000F683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F683F"/>
    <w:pPr>
      <w:keepNext/>
      <w:outlineLvl w:val="2"/>
    </w:pPr>
    <w:rPr>
      <w:rFonts w:eastAsia="Times New Roman"/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F683F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683F"/>
    <w:rPr>
      <w:rFonts w:ascii="Arial" w:eastAsia="Times New Roman" w:hAnsi="Arial" w:cs="Arial"/>
      <w:b/>
      <w:bCs/>
      <w:i/>
      <w:iCs/>
      <w:sz w:val="28"/>
      <w:szCs w:val="28"/>
      <w:lang w:val="sr-Cyrl-RS"/>
    </w:rPr>
  </w:style>
  <w:style w:type="character" w:customStyle="1" w:styleId="Heading3Char">
    <w:name w:val="Heading 3 Char"/>
    <w:basedOn w:val="DefaultParagraphFont"/>
    <w:link w:val="Heading3"/>
    <w:rsid w:val="000F683F"/>
    <w:rPr>
      <w:rFonts w:ascii="Times New Roman" w:eastAsia="Times New Roman" w:hAnsi="Times New Roman" w:cs="Times New Roman"/>
      <w:b/>
      <w:sz w:val="24"/>
      <w:szCs w:val="20"/>
      <w:lang w:val="sr-Cyrl-RS"/>
    </w:rPr>
  </w:style>
  <w:style w:type="character" w:customStyle="1" w:styleId="Heading4Char">
    <w:name w:val="Heading 4 Char"/>
    <w:basedOn w:val="DefaultParagraphFont"/>
    <w:link w:val="Heading4"/>
    <w:rsid w:val="000F683F"/>
    <w:rPr>
      <w:rFonts w:ascii="Times New Roman" w:eastAsia="Times New Roman" w:hAnsi="Times New Roman" w:cs="Times New Roman"/>
      <w:b/>
      <w:bCs/>
      <w:sz w:val="28"/>
      <w:szCs w:val="28"/>
      <w:lang w:val="sr-Cyrl-RS"/>
    </w:rPr>
  </w:style>
  <w:style w:type="paragraph" w:styleId="BodyText3">
    <w:name w:val="Body Text 3"/>
    <w:aliases w:val=" Char"/>
    <w:basedOn w:val="Normal"/>
    <w:link w:val="BodyText3Char"/>
    <w:rsid w:val="000F683F"/>
    <w:rPr>
      <w:rFonts w:ascii="Arial" w:eastAsia="Times New Roman" w:hAnsi="Arial"/>
      <w:color w:val="000000"/>
      <w:sz w:val="20"/>
      <w:lang w:val="sr-Latn-CS" w:eastAsia="en-U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0F683F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1035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3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RS" w:eastAsia="zh-CN"/>
    </w:rPr>
  </w:style>
  <w:style w:type="paragraph" w:styleId="Heading2">
    <w:name w:val="heading 2"/>
    <w:basedOn w:val="Normal"/>
    <w:next w:val="Normal"/>
    <w:link w:val="Heading2Char"/>
    <w:qFormat/>
    <w:rsid w:val="000F683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F683F"/>
    <w:pPr>
      <w:keepNext/>
      <w:outlineLvl w:val="2"/>
    </w:pPr>
    <w:rPr>
      <w:rFonts w:eastAsia="Times New Roman"/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F683F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683F"/>
    <w:rPr>
      <w:rFonts w:ascii="Arial" w:eastAsia="Times New Roman" w:hAnsi="Arial" w:cs="Arial"/>
      <w:b/>
      <w:bCs/>
      <w:i/>
      <w:iCs/>
      <w:sz w:val="28"/>
      <w:szCs w:val="28"/>
      <w:lang w:val="sr-Cyrl-RS"/>
    </w:rPr>
  </w:style>
  <w:style w:type="character" w:customStyle="1" w:styleId="Heading3Char">
    <w:name w:val="Heading 3 Char"/>
    <w:basedOn w:val="DefaultParagraphFont"/>
    <w:link w:val="Heading3"/>
    <w:rsid w:val="000F683F"/>
    <w:rPr>
      <w:rFonts w:ascii="Times New Roman" w:eastAsia="Times New Roman" w:hAnsi="Times New Roman" w:cs="Times New Roman"/>
      <w:b/>
      <w:sz w:val="24"/>
      <w:szCs w:val="20"/>
      <w:lang w:val="sr-Cyrl-RS"/>
    </w:rPr>
  </w:style>
  <w:style w:type="character" w:customStyle="1" w:styleId="Heading4Char">
    <w:name w:val="Heading 4 Char"/>
    <w:basedOn w:val="DefaultParagraphFont"/>
    <w:link w:val="Heading4"/>
    <w:rsid w:val="000F683F"/>
    <w:rPr>
      <w:rFonts w:ascii="Times New Roman" w:eastAsia="Times New Roman" w:hAnsi="Times New Roman" w:cs="Times New Roman"/>
      <w:b/>
      <w:bCs/>
      <w:sz w:val="28"/>
      <w:szCs w:val="28"/>
      <w:lang w:val="sr-Cyrl-RS"/>
    </w:rPr>
  </w:style>
  <w:style w:type="paragraph" w:styleId="BodyText3">
    <w:name w:val="Body Text 3"/>
    <w:aliases w:val=" Char"/>
    <w:basedOn w:val="Normal"/>
    <w:link w:val="BodyText3Char"/>
    <w:rsid w:val="000F683F"/>
    <w:rPr>
      <w:rFonts w:ascii="Arial" w:eastAsia="Times New Roman" w:hAnsi="Arial"/>
      <w:color w:val="000000"/>
      <w:sz w:val="20"/>
      <w:lang w:val="sr-Latn-CS" w:eastAsia="en-U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0F683F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1035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 Djordjevic</dc:creator>
  <cp:lastModifiedBy>AC</cp:lastModifiedBy>
  <cp:revision>3</cp:revision>
  <dcterms:created xsi:type="dcterms:W3CDTF">2016-12-04T23:11:00Z</dcterms:created>
  <dcterms:modified xsi:type="dcterms:W3CDTF">2016-12-08T01:09:00Z</dcterms:modified>
</cp:coreProperties>
</file>