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887"/>
        <w:gridCol w:w="1891"/>
        <w:gridCol w:w="1751"/>
        <w:gridCol w:w="1424"/>
      </w:tblGrid>
      <w:tr w:rsidR="00160AD0" w:rsidRPr="004B31E5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A97D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160AD0" w:rsidRPr="004B31E5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предмета</w:t>
            </w:r>
            <w:r w:rsidRPr="00A97D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Развитак светског и српског права</w:t>
            </w:r>
          </w:p>
        </w:tc>
      </w:tr>
      <w:tr w:rsidR="00160AD0" w:rsidRPr="004B31E5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60AD0" w:rsidRPr="00A97DD8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28" w:right="-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mallCaps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160AD0" w:rsidRPr="00A97DD8" w:rsidTr="001C2ED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D0" w:rsidRPr="00A97DD8" w:rsidRDefault="00160AD0" w:rsidP="001C2ED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/>
              </w:rPr>
              <w:t>4+2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6588"/>
      </w:tblGrid>
      <w:tr w:rsidR="00160AD0" w:rsidRPr="004B31E5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Циљеви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Стицање знања о настанку права, о развитку појединих правних система и правних института, о водећим и карактеристичним државама и њиховим правима у различитим историјским периодима;  карактеристике великих правних система као колевки правних института које су прихватале друге државе; стицање знања о генези и развитку правних установа и правне мисли у српским државама, па тиме и свести о домаћој правној традицији; стицање знања о условима, разлозима и начинима прихватања института из страног права; на конкретним случајевима и ситуацијама треба да се стекне свест о значају идеје о владавини права, и то у складу са српском народном изреком да „ПРАВДА ДРЖИ ЗЕМЉУ И ГРАДОВЕ“; правноисторијско знање треба да послужи као својеврсни експеримент (који је дала прошлост), из кога се могу извући поуке о позитивним и негативним последицама озакоњења и примене одређених правних института.</w:t>
            </w:r>
          </w:p>
        </w:tc>
      </w:tr>
      <w:tr w:rsidR="00160AD0" w:rsidRPr="004B31E5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Исход изучавања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Систематско и генетичко знање и формирана свест студента о изворној природи карактеристичних и најважнијих правних института;  свест студента о целовитости правног система, о српском правном развитку и његовој повезаности са европским; формирана свест о достигнутим, освојеним и усвојеним правним стандардима (у појединим гранама права) испод којих ни савремени правни систем не треба или не сме да иде  </w:t>
            </w:r>
          </w:p>
        </w:tc>
      </w:tr>
      <w:tr w:rsidR="00160AD0" w:rsidRPr="004B31E5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Појава и дефиниције одређених институција, по себи и у оквиру правног система одређеног периода; тачке заокрета и карактеристике одређених периода и карактеристичне правне установе у оквиру периода и одређене државе (посебно српске); карактеристични институти појединих грана права по појединим епохама; идеја преузимања института посебно у српском праву.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Carta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lang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4 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Акти стварања југословенске државе; Видовдански устав; Закони Шестојануарске диктатуре; Септембарски устав.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Југословенско право: Кривични законик; Кривични судски поступак; Проблеми грађанског права; Грађански парнични судски поступак; Уредба о Бановини Хрватској.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4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В Е Ж Б Е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ab/>
            </w:r>
          </w:p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Carta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Колоквијум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lang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Колоквијум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9"/>
        <w:gridCol w:w="1330"/>
        <w:gridCol w:w="4467"/>
      </w:tblGrid>
      <w:tr w:rsidR="00160AD0" w:rsidRPr="00A97DD8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Облици извођења наставе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предавања, дискусије, колоквијуми, вежбе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0AD0" w:rsidRPr="004B31E5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Структура укупне оцене студента на предмету: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а)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колоквијум – до 20 поена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(10 x 2)</w:t>
            </w:r>
          </w:p>
          <w:p w:rsidR="00160AD0" w:rsidRPr="00A97DD8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Колоквијуми су „ослобађајући”. 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б)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присуствоиактивност на предавањима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в)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присуствоиактивност на вежбама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г)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усмени испит (са из</w:t>
            </w:r>
            <w:r w:rsidR="005743B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влачењем испитних питања) – до </w:t>
            </w:r>
            <w:r w:rsidR="005743B7" w:rsidRPr="004B31E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0 поена </w:t>
            </w:r>
          </w:p>
          <w:p w:rsidR="00160AD0" w:rsidRPr="00A97DD8" w:rsidRDefault="00160AD0" w:rsidP="00AD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Наставу и испите на предмету обављају предметни наставници проф. др Марко Павловић и </w:t>
            </w:r>
            <w:r w:rsidR="00AD6CD7">
              <w:rPr>
                <w:rFonts w:ascii="Times New Roman" w:eastAsia="Times New Roman" w:hAnsi="Times New Roman" w:cs="Times New Roman"/>
                <w:lang w:val="sr-Cyrl-CS"/>
              </w:rPr>
              <w:t>проф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. др Зоран Чворовић.</w:t>
            </w:r>
          </w:p>
        </w:tc>
      </w:tr>
      <w:tr w:rsidR="00160AD0" w:rsidRPr="004B31E5" w:rsidTr="001C2ED0">
        <w:trPr>
          <w:trHeight w:val="347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Развитак права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</w:t>
            </w:r>
            <w:r w:rsidR="007252C4" w:rsidRPr="007252C4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Српско правоод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</w:rPr>
              <w:t>VII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XX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века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2013.</w:t>
            </w:r>
          </w:p>
        </w:tc>
      </w:tr>
      <w:tr w:rsidR="00160AD0" w:rsidRPr="004B31E5" w:rsidTr="001C2ED0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Robinson, O.F., Fergus, T.D., Gordon, W.M.,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Introduction to European Legal History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Glasgow, 1985.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MacDowell, Douglas 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Law in Classical Athens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London, 1978.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М. Павловић, 800 година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Magna Carta-e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Усклађивање правног система Србије са стандардима ЕУ, књ. 3, Крагујевац,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З. Чворовић,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/>
              </w:rPr>
              <w:t>Право и православље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Београд, 2014.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З. Чворовић, Уложеније Цара Алексеја Михаиловича, докторска дисертација, Крагујевац, 2013.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З. Чворовић, Правноисторијски поглед на савремену реформу кривичног поступка у Републици Србији,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2016.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М. Павловић, Питање броја народних посланика,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/>
              </w:rPr>
              <w:t>Анали Правног факултета у Београду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бр. 1,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Crimen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2,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Преображенски устав - први српски устав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1997.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Српска правна историја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2005.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Правна европеизација Србије 1804 - 1914,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Крагујевац, 2008.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Два века српске уставности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(Зборник радова САНУ), Београд, 2010.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4,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Цео живот Југославије у два државна облика,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2014.</w:t>
            </w:r>
          </w:p>
        </w:tc>
      </w:tr>
      <w:tr w:rsidR="00160AD0" w:rsidRPr="004B31E5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Проф. др Марко Павловић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Б201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тел: 034 306 571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среда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12 00 – 14 00</w:t>
            </w:r>
          </w:p>
          <w:p w:rsidR="00160AD0" w:rsidRPr="00A97DD8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</w:t>
            </w:r>
            <w:r w:rsidR="00160AD0"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др Зоран Чворовић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А112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тел: 034 306 535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 w:rsidRPr="00A97DD8">
              <w:rPr>
                <w:rFonts w:ascii="Times New Roman" w:eastAsia="Times New Roman" w:hAnsi="Times New Roman" w:cs="Times New Roman"/>
                <w:lang/>
              </w:rPr>
              <w:t xml:space="preserve">  понедељак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11 00 – 13 00</w:t>
            </w:r>
          </w:p>
          <w:p w:rsidR="00234084" w:rsidRPr="00AD6CD7" w:rsidRDefault="00AD6CD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асистент</w:t>
            </w:r>
            <w:r w:rsidR="00234084" w:rsidRPr="00AD6CD7">
              <w:rPr>
                <w:rFonts w:ascii="Times New Roman" w:hAnsi="Times New Roman" w:cs="Times New Roman"/>
                <w:lang w:val="sr-Cyrl-CS"/>
              </w:rPr>
              <w:t>: Биљана Гавриловић</w:t>
            </w:r>
          </w:p>
          <w:p w:rsidR="0023408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 А 113</w:t>
            </w:r>
          </w:p>
          <w:p w:rsidR="0023408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тел. 034 306 535</w:t>
            </w:r>
          </w:p>
          <w:p w:rsidR="00234084" w:rsidRPr="00AD6CD7" w:rsidRDefault="00B87D10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hyperlink r:id="rId4" w:history="1"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bgavrilovic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jura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kg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</w:p>
          <w:p w:rsidR="00234084" w:rsidRPr="00AD6CD7" w:rsidRDefault="004B31E5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асистент</w:t>
            </w:r>
            <w:r w:rsidR="00234084" w:rsidRPr="00AD6CD7">
              <w:rPr>
                <w:rFonts w:ascii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lang w:val="sr-Cyrl-CS"/>
              </w:rPr>
              <w:t>Милица Маринковић</w:t>
            </w:r>
          </w:p>
          <w:p w:rsidR="007252C4" w:rsidRPr="00AD6CD7" w:rsidRDefault="00AD6CD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кабинет: Б101</w:t>
            </w:r>
          </w:p>
          <w:p w:rsidR="007252C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тел.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034 306 546</w:t>
            </w:r>
          </w:p>
          <w:p w:rsidR="00234084" w:rsidRPr="00A97DD8" w:rsidRDefault="00234084" w:rsidP="007252C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консултације: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четвртак 10 00 – 12 00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55F" w:rsidRDefault="0078755F" w:rsidP="00787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Испитна питања из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Развитка светског и српског права </w:t>
      </w:r>
      <w:r>
        <w:rPr>
          <w:rFonts w:ascii="Times New Roman" w:hAnsi="Times New Roman"/>
          <w:sz w:val="24"/>
          <w:szCs w:val="24"/>
          <w:lang w:val="sr-Cyrl-CS"/>
        </w:rPr>
        <w:t> 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>Настанак државе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Примитивно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Грађанско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Кривично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      Судови и судски поступак у старом Египту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Хамурабијев законик (уопште)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Имовинско право у Вавилонији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10.  Породично и наследно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12.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Судски поступак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Статусно право у Спарти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Спарте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Државно уређење Атине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17.  Стварно и облигационо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18.  Брачно и наследно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20.  Судство и судски поступак у Атини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Законик Визиготске Краљевине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Франачке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Франачке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Византијска држава од краја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Еклога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Шеријатско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Феудализам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28.  </w:t>
      </w:r>
      <w:proofErr w:type="spellStart"/>
      <w:r>
        <w:rPr>
          <w:rFonts w:ascii="Times New Roman" w:hAnsi="Times New Roman"/>
          <w:bCs/>
          <w:sz w:val="24"/>
          <w:szCs w:val="24"/>
        </w:rPr>
        <w:t>MagnaCartaLibertatum</w:t>
      </w:r>
      <w:proofErr w:type="spellEnd"/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Владар и феудално представништво</w:t>
      </w:r>
      <w:r>
        <w:rPr>
          <w:rFonts w:ascii="Times New Roman" w:hAnsi="Times New Roman"/>
          <w:sz w:val="24"/>
          <w:szCs w:val="24"/>
        </w:rPr>
        <w:t> 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78755F">
        <w:rPr>
          <w:rFonts w:ascii="Times New Roman" w:hAnsi="Times New Roman"/>
          <w:sz w:val="24"/>
          <w:szCs w:val="24"/>
          <w:lang w:val="ru-RU"/>
        </w:rPr>
        <w:t>Црквено право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/>
        </w:rPr>
        <w:t>31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ConstitutioCriminalis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Carolina 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/>
        </w:rPr>
        <w:t>32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r>
        <w:rPr>
          <w:rFonts w:ascii="Times New Roman" w:hAnsi="Times New Roman"/>
          <w:bCs/>
          <w:sz w:val="24"/>
          <w:szCs w:val="24"/>
          <w:lang w:val="ru-RU"/>
        </w:rPr>
        <w:t>Развитакенглескогправа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 w:rsidRPr="007252C4">
        <w:rPr>
          <w:rFonts w:ascii="Times New Roman" w:hAnsi="Times New Roman"/>
          <w:sz w:val="24"/>
          <w:szCs w:val="24"/>
          <w:lang w:val="es-E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Трговачко право у феудализму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34.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  Судови у феудализму и феудални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37.  Римско-канонски и истражни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Порота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  Пуританска револуција у Енглеској (Петиција права, Велики приговор, Народни  споразум)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40.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Инструмент владавине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41.  </w:t>
      </w:r>
      <w:r>
        <w:rPr>
          <w:rFonts w:ascii="Times New Roman" w:hAnsi="Times New Roman"/>
          <w:bCs/>
          <w:sz w:val="24"/>
          <w:szCs w:val="24"/>
        </w:rPr>
        <w:t>HabeasCorpusAct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институти Рестаурације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>Бил о правима од 1689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43.  Закон о престолонаслеђу и настанак парламентарне владе у Енглеској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44.  Просветитељске идеје о држави и праву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45.  Почетак кодификационог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покрета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(баварски законици и Пруски законик)   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46.  Правни узроци америчког рата за независност (Закон о таксама, Закон о Бостонској луци, Закон о Квебеку)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Декларација независности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Чланови о Конфедерацији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49.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Доношење Устава Сједињених Америчких Држава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50.  </w:t>
      </w:r>
      <w:r>
        <w:rPr>
          <w:rFonts w:ascii="Times New Roman" w:hAnsi="Times New Roman"/>
          <w:bCs/>
          <w:sz w:val="24"/>
          <w:szCs w:val="24"/>
          <w:lang w:val="sr-Cyrl-CS"/>
        </w:rPr>
        <w:t>Правни положај Председника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51.  Конгрес и Врховни суд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52.  Декларација права човека и грађанина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Француски Устав од 1791.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Француски Устав од 1795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55.  Модерно кривично право (кривични законици од 1791 и 1810)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Наполеонов грађански законик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Пијемонтски Статут и Швајцарски устав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Устави Пруске и Немачког царства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 Француске Треће републике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60.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Немачки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грађански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bCs/>
          <w:sz w:val="24"/>
          <w:szCs w:val="24"/>
          <w:lang w:val="ru-RU"/>
        </w:rPr>
        <w:t>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61.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Аустријски и Швајцар</w:t>
      </w:r>
      <w:r>
        <w:rPr>
          <w:rFonts w:ascii="Times New Roman" w:hAnsi="Times New Roman"/>
          <w:sz w:val="24"/>
          <w:szCs w:val="24"/>
          <w:lang w:val="ru-RU"/>
        </w:rPr>
        <w:t xml:space="preserve">ски грађански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sz w:val="24"/>
          <w:szCs w:val="24"/>
          <w:lang w:val="ru-RU"/>
        </w:rPr>
        <w:t xml:space="preserve">ик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62.  Реформе Александра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и Устав Царске Русије</w:t>
      </w:r>
    </w:p>
    <w:p w:rsidR="0078755F" w:rsidRDefault="0078755F" w:rsidP="0078755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63.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Вајмарски устав </w:t>
      </w:r>
    </w:p>
    <w:p w:rsidR="0078755F" w:rsidRDefault="0078755F" w:rsidP="0078755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ru-RU"/>
        </w:rPr>
        <w:t>Првобитно српско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 </w:t>
      </w:r>
      <w:r>
        <w:rPr>
          <w:rFonts w:ascii="Times New Roman" w:hAnsi="Times New Roman"/>
          <w:bCs/>
          <w:sz w:val="24"/>
          <w:szCs w:val="24"/>
          <w:lang w:val="ru-RU"/>
        </w:rPr>
        <w:t>Повеље као извори права у Србији Немањића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Cs/>
          <w:sz w:val="24"/>
          <w:szCs w:val="24"/>
          <w:lang w:val="ru-RU"/>
        </w:rPr>
        <w:t>Законоправило Светога Саве, Синтагма Матије Властара и тзв. Јустинијанов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Душанов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Властела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 </w:t>
      </w:r>
      <w:r>
        <w:rPr>
          <w:rFonts w:ascii="Times New Roman" w:hAnsi="Times New Roman"/>
          <w:bCs/>
          <w:sz w:val="24"/>
          <w:szCs w:val="24"/>
          <w:lang w:val="sr-Cyrl-CS"/>
        </w:rPr>
        <w:t>Меропси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7.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8.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Занатлије, сокланици и сеоски попови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Отроци и градско становништво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10.  </w:t>
      </w:r>
      <w:r>
        <w:rPr>
          <w:rFonts w:ascii="Times New Roman" w:hAnsi="Times New Roman"/>
          <w:bCs/>
          <w:sz w:val="24"/>
          <w:szCs w:val="24"/>
          <w:lang w:val="sr-Cyrl-CS"/>
        </w:rPr>
        <w:t>Владар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11. </w:t>
      </w:r>
      <w:r>
        <w:rPr>
          <w:rFonts w:ascii="Times New Roman" w:hAnsi="Times New Roman"/>
          <w:bCs/>
          <w:sz w:val="24"/>
          <w:szCs w:val="24"/>
          <w:lang w:val="sr-Cyrl-CS"/>
        </w:rPr>
        <w:t>Државни сабори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12. </w:t>
      </w:r>
      <w:r>
        <w:rPr>
          <w:rFonts w:ascii="Times New Roman" w:hAnsi="Times New Roman"/>
          <w:bCs/>
          <w:sz w:val="24"/>
          <w:szCs w:val="24"/>
          <w:lang w:val="sr-Cyrl-CS"/>
        </w:rPr>
        <w:t>Локална управа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Стварно и 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наследно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Облигационо 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Брачно 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Карактеристике кривичног правау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17.  </w:t>
      </w:r>
      <w:r>
        <w:rPr>
          <w:rFonts w:ascii="Times New Roman" w:hAnsi="Times New Roman"/>
          <w:sz w:val="24"/>
          <w:szCs w:val="24"/>
          <w:lang w:val="ru-RU"/>
        </w:rPr>
        <w:t>Кривична дела против православља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друштвеног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државног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личности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Кривична дела против имовине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>
        <w:rPr>
          <w:rFonts w:ascii="Times New Roman" w:hAnsi="Times New Roman"/>
          <w:bCs/>
          <w:sz w:val="24"/>
          <w:szCs w:val="24"/>
          <w:lang w:val="ru-RU"/>
        </w:rPr>
        <w:t>Судско уређење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>
        <w:rPr>
          <w:rFonts w:ascii="Times New Roman" w:hAnsi="Times New Roman"/>
          <w:bCs/>
          <w:sz w:val="24"/>
          <w:szCs w:val="24"/>
          <w:lang w:val="ru-RU"/>
        </w:rPr>
        <w:t>Судски поступак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Србије у време Првог устанка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Хатишерифи од 1830. и 1833.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„Сретењски устав“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Тзв. Турски устав (Хатишериф од 1838)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Уставобранитељски режим и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29.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Српски грађански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30.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Криминални (казнителни) законик за Књажество Србију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Први закони о Народној скупштини (Октобарски и Светоандрејски)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Преображенски устав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Кнез Михаилов закон о ценралној државној управи и о општинама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34.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Намеснички устав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Судско уређење модерне Србије и питање судске независности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Грађански поступак у Кнежевини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Кривични поступак у Кнежевини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Међународни уговори о Србији 1812-1856 (Осми члан Букурешког уговора; Париски уговор од 1856; Одлуке Берлинског конгреса)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Политичке странке у Србији </w:t>
      </w:r>
      <w:r>
        <w:rPr>
          <w:rFonts w:ascii="Times New Roman" w:hAnsi="Times New Roman"/>
          <w:bCs/>
          <w:sz w:val="24"/>
          <w:szCs w:val="24"/>
        </w:rPr>
        <w:t>XIX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века (Закони о удружењима и штампи од 1881; основи страначких програма)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40.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1888.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1901.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Устав Краљевине Србије од 1903.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43.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Општи имовински законик за Црну Гору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Крфска декларација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Прводецембарски акт о уједињењу (садржина и правна природа)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46.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Програми политичких странака у Краљевини СХС (Народна радикална, Хрватска сељачка странка, Демократска странка, ЈМО и странака црногорских федералиста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Протићев и Смодлакин нацрт устава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Уставни нацрти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Хрватске заједнице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Југословенског клуба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49.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Пословник Уставотворне скупштине Краљевине СХС и доношење Видовданског устава (проблем области и надлежности, име државе, напуштање Скупштине, скупљање уставотворне већине)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50.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Садржина Видовданског устава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Септембарски устав </w:t>
      </w:r>
    </w:p>
    <w:p w:rsidR="0078755F" w:rsidRDefault="0078755F" w:rsidP="0078755F">
      <w:pPr>
        <w:tabs>
          <w:tab w:val="right" w:pos="9315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53. </w:t>
      </w:r>
      <w:r>
        <w:rPr>
          <w:rFonts w:ascii="Times New Roman" w:hAnsi="Times New Roman"/>
          <w:bCs/>
          <w:sz w:val="24"/>
          <w:szCs w:val="24"/>
          <w:lang w:val="ru-RU"/>
        </w:rPr>
        <w:t>Југословенски кривични законик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54.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законик о кривичном поступку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55.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грађански парнични поступак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Судови у југословенској Краљевини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Проблеми грађанског права у југословенској Краљевини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58.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Уредба о Бановини Хрватској (правни основ, мотив, територија и надлежност)</w:t>
      </w: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НАПОМЕНА: Студенти који су положили Српску правну историју на смеру Безбедности, у погледу дела који се односи на Развитак српског права, полажу питања која су поцрњена </w:t>
      </w:r>
    </w:p>
    <w:p w:rsidR="0078755F" w:rsidRPr="004C620F" w:rsidRDefault="0078755F" w:rsidP="0078755F">
      <w:pPr>
        <w:rPr>
          <w:lang w:val="ru-RU"/>
        </w:rPr>
      </w:pPr>
    </w:p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rPr>
          <w:lang w:val="ru-RU"/>
        </w:rPr>
      </w:pPr>
    </w:p>
    <w:p w:rsidR="004F6856" w:rsidRPr="007252C4" w:rsidRDefault="004F6856">
      <w:pPr>
        <w:rPr>
          <w:lang w:val="ru-RU"/>
        </w:rPr>
      </w:pPr>
    </w:p>
    <w:sectPr w:rsidR="004F6856" w:rsidRPr="007252C4" w:rsidSect="00B8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04FA"/>
    <w:rsid w:val="00160AD0"/>
    <w:rsid w:val="00234084"/>
    <w:rsid w:val="004B31E5"/>
    <w:rsid w:val="004F6856"/>
    <w:rsid w:val="005743B7"/>
    <w:rsid w:val="007252C4"/>
    <w:rsid w:val="0078755F"/>
    <w:rsid w:val="00A104FA"/>
    <w:rsid w:val="00AD6CD7"/>
    <w:rsid w:val="00B87D10"/>
    <w:rsid w:val="00C211D8"/>
    <w:rsid w:val="00D4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avrilovic@jur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User</cp:lastModifiedBy>
  <cp:revision>3</cp:revision>
  <dcterms:created xsi:type="dcterms:W3CDTF">2020-09-07T07:36:00Z</dcterms:created>
  <dcterms:modified xsi:type="dcterms:W3CDTF">2020-10-08T20:16:00Z</dcterms:modified>
</cp:coreProperties>
</file>