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6E8A5" w14:textId="77777777" w:rsidR="00A42A05" w:rsidRPr="004605B7" w:rsidRDefault="00A42A05" w:rsidP="00A42A05">
      <w:pPr>
        <w:tabs>
          <w:tab w:val="left" w:pos="7740"/>
        </w:tabs>
        <w:jc w:val="center"/>
        <w:rPr>
          <w:rFonts w:ascii="Arial" w:hAnsi="Arial" w:cs="Arial"/>
          <w:b/>
          <w:bCs/>
          <w:lang w:val="sr-Cyrl-CS"/>
        </w:rPr>
      </w:pPr>
      <w:r w:rsidRPr="004605B7">
        <w:rPr>
          <w:rFonts w:ascii="Arial" w:hAnsi="Arial" w:cs="Arial"/>
          <w:b/>
          <w:bCs/>
          <w:lang w:val="sr-Cyrl-CS"/>
        </w:rPr>
        <w:t>УНИВЕРЗИТЕТ У КРАГУЈЕВЦУ</w:t>
      </w:r>
    </w:p>
    <w:p w14:paraId="6BC7B15E" w14:textId="77777777" w:rsidR="00A42A05" w:rsidRPr="004605B7" w:rsidRDefault="00A42A05" w:rsidP="00A42A05">
      <w:pPr>
        <w:jc w:val="center"/>
        <w:rPr>
          <w:rFonts w:ascii="Arial" w:hAnsi="Arial" w:cs="Arial"/>
          <w:b/>
          <w:bCs/>
          <w:lang w:val="sr-Cyrl-CS"/>
        </w:rPr>
      </w:pPr>
      <w:r w:rsidRPr="004605B7">
        <w:rPr>
          <w:rFonts w:ascii="Arial" w:hAnsi="Arial" w:cs="Arial"/>
          <w:b/>
          <w:bCs/>
          <w:lang w:val="sr-Cyrl-CS"/>
        </w:rPr>
        <w:t>ПРАВНИ ФАКУЛТЕТ У КРАГУЈЕВЦУ</w:t>
      </w:r>
    </w:p>
    <w:p w14:paraId="66EC6286" w14:textId="77777777" w:rsidR="00A42A05" w:rsidRPr="004605B7" w:rsidRDefault="00A42A05" w:rsidP="00A42A05">
      <w:pPr>
        <w:rPr>
          <w:rFonts w:ascii="Arial" w:hAnsi="Arial" w:cs="Arial"/>
          <w:b/>
          <w:caps/>
          <w:sz w:val="20"/>
          <w:lang w:val="ru-RU"/>
        </w:rPr>
      </w:pPr>
    </w:p>
    <w:p w14:paraId="158CA6CB" w14:textId="6C3564B5" w:rsidR="00A42A05" w:rsidRPr="004605B7" w:rsidRDefault="00842B76" w:rsidP="00A42A05">
      <w:pPr>
        <w:tabs>
          <w:tab w:val="left" w:pos="7740"/>
        </w:tabs>
        <w:jc w:val="center"/>
        <w:rPr>
          <w:rFonts w:ascii="Arial" w:hAnsi="Arial" w:cs="Arial"/>
        </w:rPr>
      </w:pPr>
      <w:r w:rsidRPr="004605B7">
        <w:rPr>
          <w:rFonts w:ascii="Arial" w:hAnsi="Arial" w:cs="Arial"/>
          <w:noProof/>
        </w:rPr>
        <w:drawing>
          <wp:inline distT="0" distB="0" distL="0" distR="0" wp14:anchorId="357B538B" wp14:editId="2FB9210B">
            <wp:extent cx="2438400" cy="1828800"/>
            <wp:effectExtent l="0" t="0" r="0" b="0"/>
            <wp:docPr id="1" name="Picture 1" descr="pravni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ni800x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73BD" w14:textId="77777777" w:rsidR="00A42A05" w:rsidRPr="004605B7" w:rsidRDefault="00A42A05" w:rsidP="00A42A05">
      <w:pPr>
        <w:jc w:val="center"/>
        <w:rPr>
          <w:rFonts w:ascii="Arial" w:hAnsi="Arial" w:cs="Arial"/>
          <w:b/>
          <w:bCs/>
          <w:lang w:val="sr-Cyrl-CS"/>
        </w:rPr>
      </w:pPr>
    </w:p>
    <w:p w14:paraId="7D500A20" w14:textId="77777777" w:rsidR="00A42A05" w:rsidRPr="004605B7" w:rsidRDefault="00A42A05" w:rsidP="00A42A05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4605B7">
        <w:rPr>
          <w:rFonts w:ascii="Arial" w:hAnsi="Arial" w:cs="Arial"/>
          <w:b/>
          <w:bCs/>
          <w:i/>
          <w:iCs/>
          <w:sz w:val="28"/>
        </w:rPr>
        <w:t>CURRICULUM VITAE</w:t>
      </w:r>
    </w:p>
    <w:p w14:paraId="02A1601F" w14:textId="77777777" w:rsidR="00A42A05" w:rsidRPr="004605B7" w:rsidRDefault="00A42A05" w:rsidP="00A42A05">
      <w:pPr>
        <w:jc w:val="center"/>
        <w:rPr>
          <w:rFonts w:ascii="Arial" w:hAnsi="Arial" w:cs="Arial"/>
          <w:b/>
          <w:bCs/>
          <w:sz w:val="20"/>
        </w:rPr>
      </w:pPr>
    </w:p>
    <w:p w14:paraId="03F1275C" w14:textId="77777777" w:rsidR="00A42A05" w:rsidRPr="004605B7" w:rsidRDefault="00A42A05" w:rsidP="00A42A05">
      <w:pPr>
        <w:jc w:val="center"/>
        <w:rPr>
          <w:rFonts w:ascii="Arial" w:hAnsi="Arial" w:cs="Arial"/>
          <w:b/>
          <w:bCs/>
          <w:sz w:val="20"/>
        </w:rPr>
      </w:pPr>
    </w:p>
    <w:p w14:paraId="557F9A56" w14:textId="77777777" w:rsidR="00A42A05" w:rsidRPr="004605B7" w:rsidRDefault="00A42A05" w:rsidP="00A42A05">
      <w:pPr>
        <w:jc w:val="center"/>
        <w:rPr>
          <w:rFonts w:ascii="Arial" w:hAnsi="Arial" w:cs="Arial"/>
          <w:b/>
          <w:bCs/>
          <w:lang w:val="sr-Cyrl-CS"/>
        </w:rPr>
      </w:pPr>
      <w:r w:rsidRPr="004605B7">
        <w:rPr>
          <w:rFonts w:ascii="Arial" w:hAnsi="Arial" w:cs="Arial"/>
          <w:b/>
          <w:bCs/>
        </w:rPr>
        <w:t>1</w:t>
      </w:r>
      <w:r w:rsidRPr="004605B7">
        <w:rPr>
          <w:rFonts w:ascii="Arial" w:hAnsi="Arial" w:cs="Arial"/>
          <w:b/>
          <w:bCs/>
          <w:lang w:val="sr-Cyrl-CS"/>
        </w:rPr>
        <w:t>. ОСНОВНИ ПОДАЦИ</w:t>
      </w:r>
    </w:p>
    <w:p w14:paraId="1B50C2A1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38"/>
        <w:gridCol w:w="6395"/>
      </w:tblGrid>
      <w:tr w:rsidR="00A42A05" w:rsidRPr="004605B7" w14:paraId="14E1E233" w14:textId="77777777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04476C8A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Име и презиме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14:paraId="431B99A3" w14:textId="368FDADC" w:rsidR="00A42A05" w:rsidRPr="00A97160" w:rsidRDefault="00A97160" w:rsidP="00A42A05">
            <w:pPr>
              <w:rPr>
                <w:rFonts w:ascii="Arial" w:hAnsi="Arial" w:cs="Arial"/>
                <w:sz w:val="20"/>
                <w:lang w:val="sr-Cyrl-RS"/>
              </w:rPr>
            </w:pPr>
            <w:r>
              <w:rPr>
                <w:rFonts w:ascii="Arial" w:hAnsi="Arial" w:cs="Arial"/>
                <w:sz w:val="20"/>
                <w:lang w:val="sr-Cyrl-RS"/>
              </w:rPr>
              <w:t>Јелена Чановић</w:t>
            </w:r>
          </w:p>
        </w:tc>
      </w:tr>
      <w:tr w:rsidR="00A42A05" w:rsidRPr="004605B7" w14:paraId="487D2880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38AF8C27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Година и место рођења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41A094E7" w14:textId="3B4C4D9A" w:rsidR="00A42A05" w:rsidRPr="004605B7" w:rsidRDefault="00A97160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1990. годин</w:t>
            </w:r>
            <w:r w:rsidR="00C76828">
              <w:rPr>
                <w:rFonts w:ascii="Arial" w:hAnsi="Arial" w:cs="Arial"/>
                <w:sz w:val="20"/>
                <w:lang w:val="sr-Cyrl-CS"/>
              </w:rPr>
              <w:t>а</w:t>
            </w:r>
            <w:r>
              <w:rPr>
                <w:rFonts w:ascii="Arial" w:hAnsi="Arial" w:cs="Arial"/>
                <w:sz w:val="20"/>
                <w:lang w:val="sr-Cyrl-CS"/>
              </w:rPr>
              <w:t>, Крагујевац</w:t>
            </w:r>
          </w:p>
        </w:tc>
      </w:tr>
      <w:tr w:rsidR="00A42A05" w:rsidRPr="004605B7" w14:paraId="20987248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04879464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Звање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6054644B" w14:textId="71917434" w:rsidR="00A42A05" w:rsidRPr="004605B7" w:rsidRDefault="00A97160" w:rsidP="00A42A05">
            <w:pPr>
              <w:rPr>
                <w:rFonts w:ascii="Arial" w:hAnsi="Arial" w:cs="Arial"/>
                <w:sz w:val="20"/>
                <w:lang w:val="sr-Cyrl-RS"/>
              </w:rPr>
            </w:pPr>
            <w:r>
              <w:rPr>
                <w:rFonts w:ascii="Arial" w:hAnsi="Arial" w:cs="Arial"/>
                <w:sz w:val="20"/>
                <w:lang w:val="sr-Cyrl-RS"/>
              </w:rPr>
              <w:t>Асистент</w:t>
            </w:r>
          </w:p>
        </w:tc>
      </w:tr>
      <w:tr w:rsidR="00A42A05" w:rsidRPr="004605B7" w14:paraId="14909680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1364F040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</w:rPr>
              <w:t>e</w:t>
            </w:r>
            <w:r w:rsidRPr="004605B7">
              <w:rPr>
                <w:rFonts w:ascii="Arial" w:hAnsi="Arial" w:cs="Arial"/>
                <w:sz w:val="20"/>
                <w:lang w:val="sr-Cyrl-CS"/>
              </w:rPr>
              <w:t>-</w:t>
            </w:r>
            <w:r w:rsidRPr="004605B7">
              <w:rPr>
                <w:rFonts w:ascii="Arial" w:hAnsi="Arial" w:cs="Arial"/>
                <w:sz w:val="20"/>
              </w:rPr>
              <w:t>mail</w:t>
            </w:r>
            <w:r w:rsidRPr="004605B7">
              <w:rPr>
                <w:rFonts w:ascii="Arial" w:hAnsi="Arial" w:cs="Arial"/>
                <w:sz w:val="20"/>
                <w:lang w:val="sr-Cyrl-CS"/>
              </w:rPr>
              <w:t>/</w:t>
            </w:r>
            <w:r w:rsidRPr="004605B7">
              <w:rPr>
                <w:rFonts w:ascii="Arial" w:hAnsi="Arial" w:cs="Arial"/>
                <w:sz w:val="20"/>
              </w:rPr>
              <w:t>web</w:t>
            </w:r>
            <w:r w:rsidRPr="004605B7">
              <w:rPr>
                <w:rFonts w:ascii="Arial" w:hAnsi="Arial" w:cs="Arial"/>
                <w:sz w:val="20"/>
                <w:lang w:val="sr-Cyrl-CS"/>
              </w:rPr>
              <w:t xml:space="preserve"> </w:t>
            </w:r>
            <w:r w:rsidRPr="004605B7">
              <w:rPr>
                <w:rFonts w:ascii="Arial" w:hAnsi="Arial" w:cs="Arial"/>
                <w:sz w:val="20"/>
              </w:rPr>
              <w:t>site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226194A7" w14:textId="2D6F438E" w:rsidR="00A42A05" w:rsidRPr="004605B7" w:rsidRDefault="00C76828" w:rsidP="00A42A05">
            <w:pPr>
              <w:rPr>
                <w:rFonts w:ascii="Arial" w:hAnsi="Arial" w:cs="Arial"/>
                <w:sz w:val="20"/>
                <w:lang w:val="sr-Cyrl-CS"/>
              </w:rPr>
            </w:pPr>
            <w:hyperlink r:id="rId6" w:history="1">
              <w:r w:rsidR="00A97160" w:rsidRPr="00A97160">
                <w:rPr>
                  <w:rFonts w:ascii="Tahoma" w:hAnsi="Tahoma" w:cs="Tahoma"/>
                  <w:color w:val="003366"/>
                  <w:sz w:val="20"/>
                  <w:szCs w:val="20"/>
                  <w:u w:val="single"/>
                  <w:shd w:val="clear" w:color="auto" w:fill="FFFFFF"/>
                </w:rPr>
                <w:t>jcanovic@jura.kg.ac.rs</w:t>
              </w:r>
            </w:hyperlink>
          </w:p>
        </w:tc>
      </w:tr>
      <w:tr w:rsidR="00A42A05" w:rsidRPr="004605B7" w14:paraId="03ED6C3A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09EA5916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Телефон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7E685763" w14:textId="1A6E2C8E" w:rsidR="00A42A05" w:rsidRPr="004605B7" w:rsidRDefault="00A97160" w:rsidP="00A42A05">
            <w:pPr>
              <w:rPr>
                <w:rFonts w:ascii="Arial" w:hAnsi="Arial" w:cs="Arial"/>
                <w:sz w:val="20"/>
                <w:lang w:val="sr-Latn-R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+381 34 306 552</w:t>
            </w:r>
          </w:p>
        </w:tc>
      </w:tr>
      <w:tr w:rsidR="00A42A05" w:rsidRPr="004605B7" w14:paraId="4944C5F3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465D98E7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Универзитет, факултет, катедра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0FBFB9BA" w14:textId="24834F0C" w:rsidR="00A42A05" w:rsidRPr="004605B7" w:rsidRDefault="00A97160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Правни факултет Универзитета у Крагујевцу, Катедра за </w:t>
            </w:r>
            <w:r w:rsidR="00C76828">
              <w:rPr>
                <w:rFonts w:ascii="Arial" w:hAnsi="Arial" w:cs="Arial"/>
                <w:sz w:val="20"/>
                <w:lang w:val="sr-Cyrl-CS"/>
              </w:rPr>
              <w:t>г</w:t>
            </w:r>
            <w:r>
              <w:rPr>
                <w:rFonts w:ascii="Arial" w:hAnsi="Arial" w:cs="Arial"/>
                <w:sz w:val="20"/>
                <w:lang w:val="sr-Cyrl-CS"/>
              </w:rPr>
              <w:t>рађанско право</w:t>
            </w:r>
          </w:p>
        </w:tc>
      </w:tr>
      <w:tr w:rsidR="00A42A05" w:rsidRPr="004605B7" w14:paraId="1659BE3C" w14:textId="77777777"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6E6AC9A6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Област и ужа специјалност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14:paraId="11C6E55C" w14:textId="32AE27BD" w:rsidR="00A42A05" w:rsidRPr="00634B76" w:rsidRDefault="00A97160" w:rsidP="00A42A05">
            <w:pPr>
              <w:rPr>
                <w:rFonts w:ascii="Arial" w:hAnsi="Arial" w:cs="Arial"/>
                <w:sz w:val="20"/>
                <w:lang w:val="sr-Cyrl-R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Ужа грађанскоправна научна област</w:t>
            </w:r>
            <w:r w:rsidR="00C76828">
              <w:rPr>
                <w:rFonts w:ascii="Arial" w:hAnsi="Arial" w:cs="Arial"/>
                <w:sz w:val="20"/>
                <w:lang w:val="sr-Cyrl-CS"/>
              </w:rPr>
              <w:t xml:space="preserve"> (предмети Грађанско процесно право и</w:t>
            </w:r>
            <w:bookmarkStart w:id="0" w:name="_GoBack"/>
            <w:bookmarkEnd w:id="0"/>
            <w:r w:rsidR="00C76828">
              <w:rPr>
                <w:rFonts w:ascii="Arial" w:hAnsi="Arial" w:cs="Arial"/>
                <w:sz w:val="20"/>
                <w:lang w:val="sr-Cyrl-CS"/>
              </w:rPr>
              <w:t xml:space="preserve"> Организационо процесно право)</w:t>
            </w:r>
          </w:p>
        </w:tc>
      </w:tr>
    </w:tbl>
    <w:p w14:paraId="0BE3C609" w14:textId="77777777" w:rsidR="00A42A05" w:rsidRPr="004605B7" w:rsidRDefault="00A42A05" w:rsidP="00A42A05">
      <w:pPr>
        <w:rPr>
          <w:rFonts w:ascii="Arial" w:hAnsi="Arial" w:cs="Arial"/>
          <w:sz w:val="20"/>
          <w:lang w:val="ru-RU"/>
        </w:rPr>
      </w:pPr>
    </w:p>
    <w:p w14:paraId="3C3110A0" w14:textId="77777777" w:rsidR="00A42A05" w:rsidRPr="004605B7" w:rsidRDefault="00A42A05" w:rsidP="00A42A05">
      <w:pPr>
        <w:jc w:val="center"/>
        <w:rPr>
          <w:rFonts w:ascii="Arial" w:hAnsi="Arial" w:cs="Arial"/>
          <w:b/>
          <w:bCs/>
          <w:lang w:val="sr-Cyrl-CS"/>
        </w:rPr>
      </w:pPr>
    </w:p>
    <w:p w14:paraId="41579D4C" w14:textId="77777777" w:rsidR="00A42A05" w:rsidRPr="004605B7" w:rsidRDefault="00A42A05" w:rsidP="00A42A05">
      <w:pPr>
        <w:jc w:val="center"/>
        <w:rPr>
          <w:rFonts w:ascii="Arial" w:hAnsi="Arial" w:cs="Arial"/>
          <w:lang w:val="sr-Cyrl-CS"/>
        </w:rPr>
      </w:pPr>
      <w:r w:rsidRPr="004605B7">
        <w:rPr>
          <w:rFonts w:ascii="Arial" w:hAnsi="Arial" w:cs="Arial"/>
          <w:b/>
          <w:bCs/>
          <w:lang w:val="ru-RU"/>
        </w:rPr>
        <w:t>2</w:t>
      </w:r>
      <w:r w:rsidRPr="004605B7">
        <w:rPr>
          <w:rFonts w:ascii="Arial" w:hAnsi="Arial" w:cs="Arial"/>
          <w:b/>
          <w:bCs/>
          <w:lang w:val="sr-Cyrl-CS"/>
        </w:rPr>
        <w:t>. СТРУЧНА БИОГРАФИЈА - ДИПЛОМЕ</w:t>
      </w:r>
    </w:p>
    <w:p w14:paraId="593A37E9" w14:textId="77777777" w:rsidR="00A42A05" w:rsidRPr="004605B7" w:rsidRDefault="00A42A05" w:rsidP="00A42A05">
      <w:pPr>
        <w:rPr>
          <w:rFonts w:ascii="Arial" w:hAnsi="Arial" w:cs="Arial"/>
          <w:b/>
          <w:bCs/>
          <w:i/>
          <w:iCs/>
          <w:sz w:val="20"/>
        </w:rPr>
      </w:pPr>
    </w:p>
    <w:p w14:paraId="297FD48A" w14:textId="77777777" w:rsidR="00A42A05" w:rsidRPr="004605B7" w:rsidRDefault="00A42A05" w:rsidP="00A42A05">
      <w:pPr>
        <w:rPr>
          <w:rFonts w:ascii="Arial" w:hAnsi="Arial" w:cs="Arial"/>
          <w:i/>
          <w:iCs/>
          <w:sz w:val="20"/>
          <w:lang w:val="sr-Cyrl-CS"/>
        </w:rPr>
      </w:pPr>
      <w:r w:rsidRPr="004605B7">
        <w:rPr>
          <w:rFonts w:ascii="Arial" w:hAnsi="Arial" w:cs="Arial"/>
          <w:b/>
          <w:bCs/>
          <w:i/>
          <w:iCs/>
          <w:sz w:val="20"/>
          <w:lang w:val="sr-Cyrl-CS"/>
        </w:rPr>
        <w:t>ОСНОВНЕ СТУДИЈЕ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39"/>
        <w:gridCol w:w="6394"/>
      </w:tblGrid>
      <w:tr w:rsidR="00A42A05" w:rsidRPr="004605B7" w14:paraId="353CE200" w14:textId="77777777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28098561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Година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14:paraId="104EAC83" w14:textId="574ECA9F" w:rsidR="00A42A05" w:rsidRPr="004605B7" w:rsidRDefault="00D840DF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2014.</w:t>
            </w:r>
          </w:p>
        </w:tc>
      </w:tr>
      <w:tr w:rsidR="00A42A05" w:rsidRPr="004605B7" w14:paraId="6A1466D4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7BB6ED9E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Место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33C6BB83" w14:textId="348754E6" w:rsidR="00A42A05" w:rsidRPr="004605B7" w:rsidRDefault="00D840DF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Београд</w:t>
            </w:r>
          </w:p>
        </w:tc>
      </w:tr>
      <w:tr w:rsidR="00A42A05" w:rsidRPr="004605B7" w14:paraId="1E143605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2BB9D5D8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Институција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134D787E" w14:textId="2DE379D7" w:rsidR="00A42A05" w:rsidRPr="004605B7" w:rsidRDefault="00D840DF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Правни факултет Универзитета у Београду</w:t>
            </w:r>
          </w:p>
        </w:tc>
      </w:tr>
      <w:tr w:rsidR="00A42A05" w:rsidRPr="004605B7" w14:paraId="7D8CC592" w14:textId="77777777"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086912CB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Област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14:paraId="4202B955" w14:textId="4F7E1363" w:rsidR="00A42A05" w:rsidRPr="004605B7" w:rsidRDefault="00D840DF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Ос</w:t>
            </w:r>
            <w:r w:rsidR="00C76828">
              <w:rPr>
                <w:rFonts w:ascii="Arial" w:hAnsi="Arial" w:cs="Arial"/>
                <w:sz w:val="20"/>
                <w:lang w:val="sr-Cyrl-CS"/>
              </w:rPr>
              <w:t>н</w:t>
            </w:r>
            <w:r>
              <w:rPr>
                <w:rFonts w:ascii="Arial" w:hAnsi="Arial" w:cs="Arial"/>
                <w:sz w:val="20"/>
                <w:lang w:val="sr-Cyrl-CS"/>
              </w:rPr>
              <w:t>овне академске студије права (смер правосудно-управни)</w:t>
            </w:r>
          </w:p>
        </w:tc>
      </w:tr>
    </w:tbl>
    <w:p w14:paraId="1C846E1F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</w:p>
    <w:p w14:paraId="67888973" w14:textId="6D1BDEFE" w:rsidR="00D840DF" w:rsidRPr="00D840DF" w:rsidRDefault="00D840DF" w:rsidP="00D840DF">
      <w:pPr>
        <w:rPr>
          <w:rFonts w:ascii="Arial" w:hAnsi="Arial" w:cs="Arial"/>
          <w:i/>
          <w:i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sr-Cyrl-CS"/>
        </w:rPr>
        <w:t xml:space="preserve">МАСТЕР </w:t>
      </w:r>
      <w:r>
        <w:rPr>
          <w:rFonts w:ascii="Arial" w:hAnsi="Arial" w:cs="Arial"/>
          <w:b/>
          <w:bCs/>
          <w:i/>
          <w:iCs/>
          <w:sz w:val="20"/>
          <w:szCs w:val="20"/>
          <w:lang w:val="sr-Cyrl-RS"/>
        </w:rPr>
        <w:t>СТУДИЈЕ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8"/>
        <w:gridCol w:w="6395"/>
      </w:tblGrid>
      <w:tr w:rsidR="00D840DF" w14:paraId="1A383F5A" w14:textId="77777777" w:rsidTr="00D840DF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E022D" w14:textId="77777777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Година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0766CC9" w14:textId="77777777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2016.</w:t>
            </w:r>
          </w:p>
        </w:tc>
      </w:tr>
      <w:tr w:rsidR="00D840DF" w14:paraId="71A2005B" w14:textId="77777777" w:rsidTr="00D840D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31B7C" w14:textId="77777777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Место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A2624C" w14:textId="7E718AB1" w:rsidR="00D840DF" w:rsidRDefault="00D840DF" w:rsidP="00D840DF">
            <w:pPr>
              <w:tabs>
                <w:tab w:val="left" w:pos="1725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Београд</w:t>
            </w:r>
          </w:p>
        </w:tc>
      </w:tr>
      <w:tr w:rsidR="00D840DF" w14:paraId="6D7DA164" w14:textId="77777777" w:rsidTr="00D840D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4A1E9" w14:textId="77777777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Институција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9F4556A" w14:textId="1EF96767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Правни факултет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Универзитета у Београду</w:t>
            </w:r>
          </w:p>
        </w:tc>
      </w:tr>
      <w:tr w:rsidR="00D840DF" w14:paraId="2B02C14A" w14:textId="77777777" w:rsidTr="00D840D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56A06" w14:textId="77777777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Наслов тезе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FE122D9" w14:textId="57FCDD74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„Ограничења у поступку извршења у функцији заштите извршног дужника“</w:t>
            </w:r>
          </w:p>
        </w:tc>
      </w:tr>
      <w:tr w:rsidR="00D840DF" w14:paraId="6B1A120F" w14:textId="77777777" w:rsidTr="00D840D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3BE0170" w14:textId="77777777" w:rsidR="00D840DF" w:rsidRDefault="00D840D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Област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49D917" w14:textId="56171B45" w:rsidR="00D840DF" w:rsidRPr="00D840DF" w:rsidRDefault="00D840D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Грађанскоправн</w:t>
            </w:r>
            <w:r w:rsidR="00C76828">
              <w:rPr>
                <w:rFonts w:ascii="Arial" w:hAnsi="Arial" w:cs="Arial"/>
                <w:sz w:val="20"/>
                <w:szCs w:val="20"/>
                <w:lang w:val="sr-Latn-RS"/>
              </w:rPr>
              <w:t xml:space="preserve">i </w:t>
            </w:r>
            <w:r w:rsidR="00C76828">
              <w:rPr>
                <w:rFonts w:ascii="Arial" w:hAnsi="Arial" w:cs="Arial"/>
                <w:sz w:val="20"/>
                <w:szCs w:val="20"/>
                <w:lang w:val="sr-Cyrl-RS"/>
              </w:rPr>
              <w:t>модул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C76828">
              <w:rPr>
                <w:rFonts w:ascii="Arial" w:hAnsi="Arial" w:cs="Arial"/>
                <w:sz w:val="20"/>
                <w:szCs w:val="20"/>
                <w:lang w:val="sr-Cyrl-CS"/>
              </w:rPr>
              <w:t>(И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мовинско-правни</w:t>
            </w:r>
            <w:r w:rsidR="00C76828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под-модул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II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</w:p>
        </w:tc>
      </w:tr>
    </w:tbl>
    <w:p w14:paraId="1F816D4F" w14:textId="261AC8B2" w:rsidR="00A42A05" w:rsidRDefault="00A42A05" w:rsidP="00A42A05">
      <w:pPr>
        <w:rPr>
          <w:rFonts w:ascii="Arial" w:hAnsi="Arial" w:cs="Arial"/>
          <w:sz w:val="20"/>
          <w:lang w:val="sr-Cyrl-CS"/>
        </w:rPr>
      </w:pPr>
    </w:p>
    <w:p w14:paraId="6C9219D2" w14:textId="77777777" w:rsidR="00D840DF" w:rsidRPr="004605B7" w:rsidRDefault="00D840DF" w:rsidP="00A42A05">
      <w:pPr>
        <w:rPr>
          <w:rFonts w:ascii="Arial" w:hAnsi="Arial" w:cs="Arial"/>
          <w:sz w:val="20"/>
          <w:lang w:val="sr-Cyrl-CS"/>
        </w:rPr>
      </w:pPr>
    </w:p>
    <w:p w14:paraId="434B4591" w14:textId="77777777" w:rsidR="00A42A05" w:rsidRPr="004605B7" w:rsidRDefault="00A42A05" w:rsidP="00A42A05">
      <w:pPr>
        <w:rPr>
          <w:rFonts w:ascii="Arial" w:hAnsi="Arial" w:cs="Arial"/>
          <w:i/>
          <w:iCs/>
          <w:sz w:val="20"/>
          <w:lang w:val="sr-Cyrl-CS"/>
        </w:rPr>
      </w:pPr>
      <w:r w:rsidRPr="004605B7">
        <w:rPr>
          <w:rFonts w:ascii="Arial" w:hAnsi="Arial" w:cs="Arial"/>
          <w:b/>
          <w:bCs/>
          <w:i/>
          <w:iCs/>
          <w:sz w:val="20"/>
          <w:lang w:val="sr-Cyrl-CS"/>
        </w:rPr>
        <w:t>ДОКТОРСКА ДИСЕРТАЦИЈА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41"/>
        <w:gridCol w:w="6392"/>
      </w:tblGrid>
      <w:tr w:rsidR="00A42A05" w:rsidRPr="000465E0" w14:paraId="5E0AE08C" w14:textId="77777777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39B8ABA9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Година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14:paraId="7C9E4004" w14:textId="77777777" w:rsidR="00A42A05" w:rsidRPr="004605B7" w:rsidRDefault="00A42A05" w:rsidP="00A42A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42A05" w:rsidRPr="000465E0" w14:paraId="0999F86E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625547E1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Место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7CB36797" w14:textId="77777777" w:rsidR="00A42A05" w:rsidRPr="004605B7" w:rsidRDefault="00A42A05" w:rsidP="00A42A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42A05" w:rsidRPr="004605B7" w14:paraId="122484A9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72DC4F14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Институција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08D2982C" w14:textId="77777777" w:rsidR="00A42A05" w:rsidRPr="004605B7" w:rsidRDefault="00A42A05" w:rsidP="00A42A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42A05" w:rsidRPr="004605B7" w14:paraId="4E9F0026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1E021579" w14:textId="77777777" w:rsidR="00A42A05" w:rsidRPr="004605B7" w:rsidRDefault="00A42A05" w:rsidP="00A42A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szCs w:val="20"/>
                <w:lang w:val="sr-Cyrl-CS"/>
              </w:rPr>
              <w:t>Наслов дисертације</w:t>
            </w: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50FE80C6" w14:textId="77777777" w:rsidR="00A42A05" w:rsidRPr="002C2F4A" w:rsidRDefault="00A42A05" w:rsidP="00A42A0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A42A05" w:rsidRPr="004605B7" w14:paraId="21CDC13E" w14:textId="77777777"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44D591F0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sz w:val="20"/>
                <w:lang w:val="sr-Cyrl-CS"/>
              </w:rPr>
              <w:t>Област</w:t>
            </w:r>
          </w:p>
        </w:tc>
        <w:tc>
          <w:tcPr>
            <w:tcW w:w="6448" w:type="dxa"/>
            <w:tcBorders>
              <w:bottom w:val="single" w:sz="12" w:space="0" w:color="auto"/>
              <w:right w:val="single" w:sz="12" w:space="0" w:color="auto"/>
            </w:tcBorders>
          </w:tcPr>
          <w:p w14:paraId="504C7FC0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</w:tr>
    </w:tbl>
    <w:p w14:paraId="6D7B2EDA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Cyrl-CS"/>
        </w:rPr>
      </w:pPr>
    </w:p>
    <w:p w14:paraId="29C15E67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Cyrl-CS"/>
        </w:rPr>
      </w:pPr>
    </w:p>
    <w:p w14:paraId="7A4F5CF9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Latn-CS"/>
        </w:rPr>
      </w:pPr>
    </w:p>
    <w:p w14:paraId="51AEA834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  <w:r w:rsidRPr="004605B7">
        <w:rPr>
          <w:rFonts w:ascii="Arial" w:hAnsi="Arial" w:cs="Arial"/>
          <w:b/>
          <w:bCs/>
          <w:sz w:val="20"/>
          <w:lang w:val="sr-Cyrl-CS"/>
        </w:rPr>
        <w:t>СТРУЧНА БИОГРАФИЈА - ЗВАЊА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39"/>
        <w:gridCol w:w="6394"/>
      </w:tblGrid>
      <w:tr w:rsidR="00A42A05" w:rsidRPr="004605B7" w14:paraId="35713F54" w14:textId="77777777"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77B486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 xml:space="preserve">Година избора </w:t>
            </w:r>
            <w:r w:rsidRPr="004605B7">
              <w:rPr>
                <w:rFonts w:ascii="Arial" w:hAnsi="Arial" w:cs="Arial"/>
                <w:sz w:val="20"/>
                <w:lang w:val="sr-Cyrl-CS"/>
              </w:rPr>
              <w:t>(реизбора)</w:t>
            </w:r>
          </w:p>
        </w:tc>
        <w:tc>
          <w:tcPr>
            <w:tcW w:w="6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54627" w14:textId="77777777" w:rsidR="00A42A05" w:rsidRPr="004605B7" w:rsidRDefault="00A42A05" w:rsidP="00A42A05">
            <w:pPr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Звање</w:t>
            </w:r>
          </w:p>
        </w:tc>
      </w:tr>
      <w:tr w:rsidR="00A42A05" w:rsidRPr="004605B7" w14:paraId="0CEBCA4A" w14:textId="77777777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5497486A" w14:textId="68713C01" w:rsidR="00A42A05" w:rsidRPr="004605B7" w:rsidRDefault="00D840DF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2014.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14:paraId="4AC1EE9D" w14:textId="692D251E" w:rsidR="00A42A05" w:rsidRPr="004605B7" w:rsidRDefault="00D840DF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Сарадник у настави</w:t>
            </w:r>
          </w:p>
        </w:tc>
      </w:tr>
      <w:tr w:rsidR="00A42A05" w:rsidRPr="004605B7" w14:paraId="4732CBE9" w14:textId="77777777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4CBC36C6" w14:textId="74DCAFE5" w:rsidR="00A42A05" w:rsidRPr="004605B7" w:rsidRDefault="00D840DF" w:rsidP="00A42A05">
            <w:pPr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2017.</w:t>
            </w: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14:paraId="6B8E251D" w14:textId="653F8611" w:rsidR="00A42A05" w:rsidRPr="00D840DF" w:rsidRDefault="00D840DF" w:rsidP="00A42A05">
            <w:pPr>
              <w:rPr>
                <w:rFonts w:ascii="Arial" w:hAnsi="Arial" w:cs="Arial"/>
                <w:sz w:val="20"/>
                <w:lang w:val="sr-Latn-R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Асистент</w:t>
            </w:r>
          </w:p>
        </w:tc>
      </w:tr>
      <w:tr w:rsidR="00A42A05" w:rsidRPr="004605B7" w14:paraId="6A32EA2C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02C58596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6EA27A18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</w:tr>
    </w:tbl>
    <w:p w14:paraId="3E4E89B4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</w:p>
    <w:p w14:paraId="6605918F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  <w:r w:rsidRPr="004605B7">
        <w:rPr>
          <w:rFonts w:ascii="Arial" w:hAnsi="Arial" w:cs="Arial"/>
          <w:b/>
          <w:bCs/>
          <w:sz w:val="20"/>
          <w:lang w:val="sr-Cyrl-CS"/>
        </w:rPr>
        <w:t>СТРУЧНА БИОГРАФИЈА - УСАВРШАВАЊЕ</w:t>
      </w:r>
    </w:p>
    <w:p w14:paraId="7EAE0C9D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  <w:r w:rsidRPr="004605B7">
        <w:rPr>
          <w:rFonts w:ascii="Arial" w:hAnsi="Arial" w:cs="Arial"/>
          <w:sz w:val="20"/>
          <w:lang w:val="sr-Cyrl-CS"/>
        </w:rPr>
        <w:t>(стручно усавршавање у земљи и иностранству, студијски боравци, гостујући професор)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36"/>
        <w:gridCol w:w="6397"/>
      </w:tblGrid>
      <w:tr w:rsidR="00A42A05" w:rsidRPr="004605B7" w14:paraId="0A1A741B" w14:textId="77777777"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26D1ED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Година и трајање</w:t>
            </w:r>
          </w:p>
        </w:tc>
        <w:tc>
          <w:tcPr>
            <w:tcW w:w="6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06AB5" w14:textId="77777777" w:rsidR="00A42A05" w:rsidRPr="004605B7" w:rsidRDefault="00A42A05" w:rsidP="00A42A05">
            <w:pPr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Стручно усавршавање - студијски боравци у иностранству:</w:t>
            </w:r>
          </w:p>
        </w:tc>
      </w:tr>
      <w:tr w:rsidR="00A42A05" w:rsidRPr="004605B7" w14:paraId="6DB9114A" w14:textId="77777777">
        <w:tc>
          <w:tcPr>
            <w:tcW w:w="2552" w:type="dxa"/>
            <w:tcBorders>
              <w:left w:val="single" w:sz="12" w:space="0" w:color="auto"/>
            </w:tcBorders>
          </w:tcPr>
          <w:p w14:paraId="33E4D4D3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RS"/>
              </w:rPr>
            </w:pPr>
          </w:p>
        </w:tc>
        <w:tc>
          <w:tcPr>
            <w:tcW w:w="6448" w:type="dxa"/>
            <w:tcBorders>
              <w:right w:val="single" w:sz="12" w:space="0" w:color="auto"/>
            </w:tcBorders>
          </w:tcPr>
          <w:p w14:paraId="6CC57226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</w:tr>
    </w:tbl>
    <w:p w14:paraId="6FD93CE4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</w:p>
    <w:p w14:paraId="7C01DE27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  <w:r w:rsidRPr="004605B7">
        <w:rPr>
          <w:rFonts w:ascii="Arial" w:hAnsi="Arial" w:cs="Arial"/>
          <w:b/>
          <w:bCs/>
          <w:sz w:val="20"/>
          <w:lang w:val="sr-Cyrl-CS"/>
        </w:rPr>
        <w:t>НАГРАДЕ И ПРИЗНАЊА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34"/>
        <w:gridCol w:w="6399"/>
      </w:tblGrid>
      <w:tr w:rsidR="00A42A05" w:rsidRPr="004605B7" w14:paraId="6E1E9546" w14:textId="77777777">
        <w:trPr>
          <w:cantSplit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B46A96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 xml:space="preserve">Година </w:t>
            </w:r>
          </w:p>
        </w:tc>
        <w:tc>
          <w:tcPr>
            <w:tcW w:w="64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9F667" w14:textId="77777777" w:rsidR="00A42A05" w:rsidRPr="004605B7" w:rsidRDefault="00A42A05" w:rsidP="00A42A05">
            <w:pPr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Назив награде/признања</w:t>
            </w:r>
          </w:p>
        </w:tc>
      </w:tr>
      <w:tr w:rsidR="00FD773B" w:rsidRPr="004605B7" w14:paraId="4B529EF7" w14:textId="77777777"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26517FB0" w14:textId="77777777" w:rsidR="00FD773B" w:rsidRPr="00BF2961" w:rsidRDefault="00FD773B" w:rsidP="00A42A05">
            <w:pPr>
              <w:rPr>
                <w:rFonts w:cs="Calibri"/>
                <w:lang w:val="sr-Cyrl-RS"/>
              </w:rPr>
            </w:pPr>
          </w:p>
        </w:tc>
        <w:tc>
          <w:tcPr>
            <w:tcW w:w="6448" w:type="dxa"/>
            <w:tcBorders>
              <w:top w:val="single" w:sz="12" w:space="0" w:color="auto"/>
              <w:right w:val="single" w:sz="12" w:space="0" w:color="auto"/>
            </w:tcBorders>
          </w:tcPr>
          <w:p w14:paraId="1F9C5416" w14:textId="77777777" w:rsidR="00FD773B" w:rsidRPr="00BF2961" w:rsidRDefault="00FD773B" w:rsidP="00287578">
            <w:pPr>
              <w:jc w:val="both"/>
              <w:rPr>
                <w:rFonts w:cs="Calibri"/>
              </w:rPr>
            </w:pPr>
          </w:p>
        </w:tc>
      </w:tr>
    </w:tbl>
    <w:p w14:paraId="3BA954CE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</w:p>
    <w:p w14:paraId="6A272BF7" w14:textId="77777777" w:rsidR="00A42A05" w:rsidRPr="004605B7" w:rsidRDefault="00A42A05" w:rsidP="00A42A05">
      <w:pPr>
        <w:jc w:val="center"/>
        <w:rPr>
          <w:rFonts w:ascii="Arial" w:hAnsi="Arial" w:cs="Arial"/>
          <w:b/>
          <w:caps/>
          <w:lang w:val="sr-Cyrl-CS"/>
        </w:rPr>
      </w:pPr>
    </w:p>
    <w:p w14:paraId="7BCE875B" w14:textId="77777777" w:rsidR="00A42A05" w:rsidRPr="004605B7" w:rsidRDefault="00A42A05" w:rsidP="00A42A05">
      <w:pPr>
        <w:jc w:val="center"/>
        <w:rPr>
          <w:rFonts w:ascii="Arial" w:hAnsi="Arial" w:cs="Arial"/>
          <w:b/>
          <w:caps/>
          <w:lang w:val="sr-Cyrl-CS"/>
        </w:rPr>
      </w:pPr>
      <w:r w:rsidRPr="004605B7">
        <w:rPr>
          <w:rFonts w:ascii="Arial" w:hAnsi="Arial" w:cs="Arial"/>
          <w:b/>
          <w:caps/>
        </w:rPr>
        <w:t>3</w:t>
      </w:r>
      <w:r w:rsidRPr="004605B7">
        <w:rPr>
          <w:rFonts w:ascii="Arial" w:hAnsi="Arial" w:cs="Arial"/>
          <w:b/>
          <w:caps/>
          <w:lang w:val="sr-Cyrl-CS"/>
        </w:rPr>
        <w:t xml:space="preserve">. Библиографија </w:t>
      </w:r>
    </w:p>
    <w:p w14:paraId="3D2BAC17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Cyrl-CS"/>
        </w:rPr>
      </w:pPr>
    </w:p>
    <w:p w14:paraId="4F75B5E9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Cyrl-CS"/>
        </w:rPr>
      </w:pPr>
      <w:r w:rsidRPr="004605B7">
        <w:rPr>
          <w:rFonts w:ascii="Arial" w:hAnsi="Arial" w:cs="Arial"/>
          <w:b/>
          <w:bCs/>
          <w:sz w:val="20"/>
          <w:lang w:val="sr-Cyrl-CS"/>
        </w:rPr>
        <w:t>ДЕСЕТ РЕФЕРЕНТНИХ РАДОВА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933"/>
      </w:tblGrid>
      <w:tr w:rsidR="002A51AE" w:rsidRPr="004605B7" w14:paraId="6A4CB8CF" w14:textId="77777777" w:rsidTr="00AB0344">
        <w:trPr>
          <w:cantSplit/>
          <w:trHeight w:val="261"/>
        </w:trPr>
        <w:tc>
          <w:tcPr>
            <w:tcW w:w="9000" w:type="dxa"/>
          </w:tcPr>
          <w:p w14:paraId="71D09764" w14:textId="25AA53F5" w:rsidR="002A51AE" w:rsidRPr="00634B76" w:rsidRDefault="00D840DF" w:rsidP="00634B76">
            <w:pPr>
              <w:jc w:val="both"/>
              <w:rPr>
                <w:lang w:val="sr-Cyrl-CS"/>
              </w:rPr>
            </w:pPr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ČANOVIĆ, Jelena.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Specifičnosti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pravnog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položaja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običnog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umešača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u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parničnom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postupku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. 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Правни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живот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ISSN 0350-0500, 2018,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knj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. 609, br. 11, str. 735-753. [COBISS.SR-ID </w:t>
            </w:r>
            <w:hyperlink r:id="rId7" w:tgtFrame="_blank" w:history="1">
              <w:r w:rsidRPr="00D840DF">
                <w:rPr>
                  <w:rFonts w:ascii="Arial" w:hAnsi="Arial" w:cs="Arial"/>
                  <w:color w:val="A00000"/>
                  <w:sz w:val="18"/>
                  <w:szCs w:val="18"/>
                  <w:u w:val="single"/>
                </w:rPr>
                <w:t>513472944</w:t>
              </w:r>
            </w:hyperlink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] </w:t>
            </w:r>
          </w:p>
        </w:tc>
      </w:tr>
      <w:tr w:rsidR="00AB0344" w:rsidRPr="004605B7" w14:paraId="60FE775A" w14:textId="77777777" w:rsidTr="00AB0344">
        <w:trPr>
          <w:cantSplit/>
          <w:trHeight w:val="261"/>
        </w:trPr>
        <w:tc>
          <w:tcPr>
            <w:tcW w:w="9000" w:type="dxa"/>
          </w:tcPr>
          <w:p w14:paraId="1C5AC32E" w14:textId="513C76EE" w:rsidR="00AB0344" w:rsidRPr="004605B7" w:rsidRDefault="00D840DF" w:rsidP="00AB0344">
            <w:pPr>
              <w:spacing w:after="60"/>
              <w:jc w:val="both"/>
              <w:rPr>
                <w:rFonts w:cs="Calibri"/>
                <w:lang w:val="sr-Cyrl-RS"/>
              </w:rPr>
            </w:pPr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ЧАНОВИЋ,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Јелена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Забрана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дискриминације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у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области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образовања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-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међународни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стндарди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и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пракса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Европског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суда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за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људска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права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. У: ЂОРЂЕВИЋ,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Славко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(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ur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.). 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Усклађивање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правног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система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Србије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стандардима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Европске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уније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[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Књ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6]</w:t>
            </w:r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Крагујевац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: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Правни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факултет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Институт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за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правне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и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друштвене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науке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2018,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стр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. 325-351. </w:t>
            </w:r>
            <w:hyperlink r:id="rId8" w:history="1">
              <w:r w:rsidRPr="00D840DF">
                <w:rPr>
                  <w:rFonts w:ascii="Arial" w:hAnsi="Arial" w:cs="Arial"/>
                  <w:color w:val="A00000"/>
                  <w:sz w:val="18"/>
                  <w:szCs w:val="18"/>
                  <w:u w:val="single"/>
                </w:rPr>
                <w:t>http://institut.jura.kg.ac.rs/images/Projekti/6%20Uskladjivanje%20PSS/7. %20Uskladjivanje%20pravnog%20sistema%20Srbije%20sa%20standardima%20EU%20knjiga%206.pdf</w:t>
              </w:r>
            </w:hyperlink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. [COBISS.SR-ID </w:t>
            </w:r>
            <w:hyperlink r:id="rId9" w:tgtFrame="_blank" w:history="1">
              <w:r w:rsidRPr="00D840DF">
                <w:rPr>
                  <w:rFonts w:ascii="Arial" w:hAnsi="Arial" w:cs="Arial"/>
                  <w:color w:val="A00000"/>
                  <w:sz w:val="18"/>
                  <w:szCs w:val="18"/>
                  <w:u w:val="single"/>
                </w:rPr>
                <w:t>513468080</w:t>
              </w:r>
            </w:hyperlink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] </w:t>
            </w:r>
          </w:p>
        </w:tc>
      </w:tr>
      <w:tr w:rsidR="00A42A05" w:rsidRPr="004605B7" w14:paraId="2E7B5FA5" w14:textId="77777777">
        <w:trPr>
          <w:cantSplit/>
          <w:trHeight w:val="261"/>
        </w:trPr>
        <w:tc>
          <w:tcPr>
            <w:tcW w:w="9000" w:type="dxa"/>
          </w:tcPr>
          <w:p w14:paraId="1D35A804" w14:textId="294AB58E" w:rsidR="00A42A05" w:rsidRPr="00D840DF" w:rsidRDefault="00D840DF" w:rsidP="00D840D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ČANOVIĆ, Jelena.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Право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поштовање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породичног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живота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у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контексту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заштите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од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насиља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у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породици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 У: ĐORĐEVIĆ, Slavko (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ur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.). 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Усклађивање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правног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система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Србије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са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стандардима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Европске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уније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. [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Књ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. 5]</w:t>
            </w:r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Крагујевац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: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Правни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факултет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Институт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за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правне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и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друштвене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науке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, 2017,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стр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 261-280. a</w:t>
            </w:r>
            <w:hyperlink r:id="rId10" w:history="1">
              <w:r w:rsidRPr="00D840DF">
                <w:rPr>
                  <w:rFonts w:ascii="Arial" w:hAnsi="Arial" w:cs="Arial"/>
                  <w:color w:val="A00000"/>
                  <w:sz w:val="18"/>
                  <w:szCs w:val="18"/>
                  <w:u w:val="single"/>
                  <w:lang w:val="en-GB" w:eastAsia="en-GB"/>
                </w:rPr>
                <w:t> http://institut.jura.kg.ac.rs/images/Projekti/6%20Uskladjivanje%20PSS/6. %20Uskladjivanje%20pravnog%20sistema%20Srbije%20sa%20standardima%20EU%20knjiga%205.pdf</w:t>
              </w:r>
            </w:hyperlink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 [COBISS.SR-ID </w:t>
            </w:r>
            <w:hyperlink r:id="rId11" w:tgtFrame="_blank" w:history="1">
              <w:r w:rsidRPr="00D840DF">
                <w:rPr>
                  <w:rFonts w:ascii="Arial" w:hAnsi="Arial" w:cs="Arial"/>
                  <w:color w:val="A00000"/>
                  <w:sz w:val="18"/>
                  <w:szCs w:val="18"/>
                  <w:u w:val="single"/>
                  <w:lang w:val="en-GB" w:eastAsia="en-GB"/>
                </w:rPr>
                <w:t>513361584</w:t>
              </w:r>
            </w:hyperlink>
            <w:r w:rsidRPr="00D840D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] </w:t>
            </w:r>
          </w:p>
        </w:tc>
      </w:tr>
      <w:tr w:rsidR="00A42A05" w:rsidRPr="004605B7" w14:paraId="7F45181A" w14:textId="77777777">
        <w:trPr>
          <w:cantSplit/>
          <w:trHeight w:val="261"/>
        </w:trPr>
        <w:tc>
          <w:tcPr>
            <w:tcW w:w="9000" w:type="dxa"/>
          </w:tcPr>
          <w:p w14:paraId="4E110DA3" w14:textId="3F5A3243" w:rsidR="00A42A05" w:rsidRPr="004605B7" w:rsidRDefault="00D840DF" w:rsidP="004605B7">
            <w:pPr>
              <w:spacing w:after="60"/>
              <w:jc w:val="both"/>
              <w:rPr>
                <w:rFonts w:cs="Calibri"/>
                <w:lang w:val="sr-Cyrl-RS"/>
              </w:rPr>
            </w:pPr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BORANIJAŠEVIĆ, Vladimir, VASIĆ,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Predrag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NIKOLIĆ,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Đorđe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L., PALAČKOVIĆ,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Dušica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JOVIĆ-PRLAINOVIĆ, Olga, STANKOVIĆ,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Gordana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STOJANOVIĆ,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Nataša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D., TRGOVČEVIĆ-PROKIĆ, Milena, ČANOVIĆ, Jelena S., ŠOBAT, Tanja</w:t>
            </w:r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Збирка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сентенци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из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грађанског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права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грађанског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процесног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права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Књ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1</w:t>
            </w:r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, (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Правна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библиотека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Едиција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Примена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прописа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-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судска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пракса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).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Београд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: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Службени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гласник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2018. 683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стр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. ISBN 978-86-519-2225-4. [COBISS.SR-ID </w:t>
            </w:r>
            <w:hyperlink r:id="rId12" w:tgtFrame="_blank" w:history="1">
              <w:r w:rsidRPr="00D840DF">
                <w:rPr>
                  <w:rFonts w:ascii="Arial" w:hAnsi="Arial" w:cs="Arial"/>
                  <w:color w:val="A00000"/>
                  <w:sz w:val="18"/>
                  <w:szCs w:val="18"/>
                  <w:u w:val="single"/>
                </w:rPr>
                <w:t>264844300</w:t>
              </w:r>
            </w:hyperlink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>] </w:t>
            </w:r>
          </w:p>
        </w:tc>
      </w:tr>
      <w:tr w:rsidR="007F57B8" w:rsidRPr="004605B7" w14:paraId="4AC8B4D8" w14:textId="77777777">
        <w:trPr>
          <w:cantSplit/>
          <w:trHeight w:val="261"/>
        </w:trPr>
        <w:tc>
          <w:tcPr>
            <w:tcW w:w="9000" w:type="dxa"/>
          </w:tcPr>
          <w:p w14:paraId="18BAA13F" w14:textId="1C5463ED" w:rsidR="007F57B8" w:rsidRPr="00D840DF" w:rsidRDefault="00D840DF" w:rsidP="00D840DF">
            <w:pPr>
              <w:rPr>
                <w:lang w:val="en-GB" w:eastAsia="en-GB"/>
              </w:rPr>
            </w:pPr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ЧАНОВИЋ,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Јелена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Посебни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парнични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proofErr w:type="gram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поступци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:</w:t>
            </w:r>
            <w:proofErr w:type="gram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поступак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у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парницама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из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радних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односа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. У: BORANIJAŠEVIĆ, Vladimir, et al. 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Збирка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сентенци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из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грађанског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права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и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грађанског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процесног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права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Књ</w:t>
            </w:r>
            <w:proofErr w:type="spellEnd"/>
            <w:r w:rsidRPr="00D840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. 1</w:t>
            </w:r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, (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Правна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библиотека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Едиција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Примена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прописа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-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судска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пракса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).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Београд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: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Службени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гласник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, 2018, </w:t>
            </w:r>
            <w:proofErr w:type="spellStart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стр</w:t>
            </w:r>
            <w:proofErr w:type="spellEnd"/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. 395-487. [COBISS.SR-ID </w:t>
            </w:r>
            <w:hyperlink r:id="rId13" w:tgtFrame="_blank" w:history="1">
              <w:r w:rsidRPr="00D840DF">
                <w:rPr>
                  <w:rFonts w:ascii="Arial" w:hAnsi="Arial" w:cs="Arial"/>
                  <w:color w:val="A00000"/>
                  <w:sz w:val="18"/>
                  <w:szCs w:val="18"/>
                  <w:u w:val="single"/>
                  <w:lang w:val="en-GB" w:eastAsia="en-GB"/>
                </w:rPr>
                <w:t>513425072</w:t>
              </w:r>
            </w:hyperlink>
            <w:r w:rsidRPr="00D840DF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] </w:t>
            </w:r>
          </w:p>
        </w:tc>
      </w:tr>
      <w:tr w:rsidR="007F57B8" w:rsidRPr="004605B7" w14:paraId="61637377" w14:textId="77777777">
        <w:trPr>
          <w:cantSplit/>
          <w:trHeight w:val="261"/>
        </w:trPr>
        <w:tc>
          <w:tcPr>
            <w:tcW w:w="9000" w:type="dxa"/>
          </w:tcPr>
          <w:p w14:paraId="10CE9CD6" w14:textId="7AA17F1A" w:rsidR="007F57B8" w:rsidRPr="00C76828" w:rsidRDefault="00C76828" w:rsidP="00C76828">
            <w:pPr>
              <w:rPr>
                <w:lang w:val="en-GB" w:eastAsia="en-GB"/>
              </w:rPr>
            </w:pPr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ČANOVIĆ, Jelena (</w:t>
            </w:r>
            <w:proofErr w:type="spellStart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аутор</w:t>
            </w:r>
            <w:proofErr w:type="spellEnd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, </w:t>
            </w:r>
            <w:proofErr w:type="spellStart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издавач</w:t>
            </w:r>
            <w:proofErr w:type="spellEnd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)</w:t>
            </w:r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Ограничења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у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поступку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извршења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у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функцији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заштите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извршног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дужника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:</w:t>
            </w:r>
            <w:proofErr w:type="gram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мастер</w:t>
            </w:r>
            <w:proofErr w:type="spellEnd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7682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 w:eastAsia="en-GB"/>
              </w:rPr>
              <w:t>рад</w:t>
            </w:r>
            <w:proofErr w:type="spellEnd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. </w:t>
            </w:r>
            <w:proofErr w:type="spellStart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Београд</w:t>
            </w:r>
            <w:proofErr w:type="spellEnd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: [Ј. </w:t>
            </w:r>
            <w:proofErr w:type="spellStart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Чановић</w:t>
            </w:r>
            <w:proofErr w:type="spellEnd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 xml:space="preserve">], 2016. 86 </w:t>
            </w:r>
            <w:proofErr w:type="spellStart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листова</w:t>
            </w:r>
            <w:proofErr w:type="spellEnd"/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. [COBISS.SR-ID </w:t>
            </w:r>
            <w:hyperlink r:id="rId14" w:tgtFrame="_blank" w:history="1">
              <w:r w:rsidRPr="00C76828">
                <w:rPr>
                  <w:rFonts w:ascii="Arial" w:hAnsi="Arial" w:cs="Arial"/>
                  <w:color w:val="A00000"/>
                  <w:sz w:val="18"/>
                  <w:szCs w:val="18"/>
                  <w:u w:val="single"/>
                  <w:lang w:val="en-GB" w:eastAsia="en-GB"/>
                </w:rPr>
                <w:t>514595249</w:t>
              </w:r>
            </w:hyperlink>
            <w:r w:rsidRPr="00C76828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  <w:lang w:val="en-GB" w:eastAsia="en-GB"/>
              </w:rPr>
              <w:t>] </w:t>
            </w:r>
          </w:p>
        </w:tc>
      </w:tr>
      <w:tr w:rsidR="0083632E" w:rsidRPr="004605B7" w14:paraId="34873290" w14:textId="77777777">
        <w:trPr>
          <w:cantSplit/>
          <w:trHeight w:val="261"/>
        </w:trPr>
        <w:tc>
          <w:tcPr>
            <w:tcW w:w="9000" w:type="dxa"/>
          </w:tcPr>
          <w:p w14:paraId="3F517F23" w14:textId="77777777" w:rsidR="0083632E" w:rsidRPr="004605B7" w:rsidRDefault="0083632E" w:rsidP="004605B7">
            <w:pPr>
              <w:spacing w:after="60"/>
              <w:jc w:val="both"/>
              <w:rPr>
                <w:rFonts w:cs="Calibri"/>
                <w:lang w:val="sr-Cyrl-RS"/>
              </w:rPr>
            </w:pPr>
          </w:p>
        </w:tc>
      </w:tr>
      <w:tr w:rsidR="007F57B8" w:rsidRPr="004605B7" w14:paraId="6EEA827C" w14:textId="77777777">
        <w:trPr>
          <w:cantSplit/>
          <w:trHeight w:val="261"/>
        </w:trPr>
        <w:tc>
          <w:tcPr>
            <w:tcW w:w="9000" w:type="dxa"/>
          </w:tcPr>
          <w:p w14:paraId="41AB97C7" w14:textId="77777777" w:rsidR="007F57B8" w:rsidRPr="004605B7" w:rsidRDefault="007F57B8" w:rsidP="009B57D4">
            <w:pPr>
              <w:spacing w:after="60"/>
              <w:jc w:val="both"/>
              <w:rPr>
                <w:rFonts w:cs="Calibri"/>
              </w:rPr>
            </w:pPr>
          </w:p>
        </w:tc>
      </w:tr>
      <w:tr w:rsidR="007F57B8" w:rsidRPr="004605B7" w14:paraId="590D1B59" w14:textId="77777777">
        <w:trPr>
          <w:cantSplit/>
          <w:trHeight w:val="261"/>
        </w:trPr>
        <w:tc>
          <w:tcPr>
            <w:tcW w:w="9000" w:type="dxa"/>
          </w:tcPr>
          <w:p w14:paraId="359CBD0B" w14:textId="77777777" w:rsidR="007F57B8" w:rsidRPr="000C69F4" w:rsidRDefault="007F57B8" w:rsidP="009B57D4">
            <w:pPr>
              <w:spacing w:after="60"/>
              <w:jc w:val="both"/>
              <w:rPr>
                <w:lang w:val="sr-Latn-RS"/>
              </w:rPr>
            </w:pPr>
          </w:p>
        </w:tc>
      </w:tr>
      <w:tr w:rsidR="0083632E" w:rsidRPr="004605B7" w14:paraId="14772695" w14:textId="77777777">
        <w:trPr>
          <w:cantSplit/>
          <w:trHeight w:val="261"/>
        </w:trPr>
        <w:tc>
          <w:tcPr>
            <w:tcW w:w="9000" w:type="dxa"/>
          </w:tcPr>
          <w:p w14:paraId="66DF02B1" w14:textId="77777777" w:rsidR="0083632E" w:rsidRPr="004605B7" w:rsidRDefault="0083632E" w:rsidP="004605B7">
            <w:pPr>
              <w:spacing w:after="60"/>
              <w:jc w:val="both"/>
              <w:rPr>
                <w:rFonts w:cs="Calibri"/>
                <w:lang w:val="sr-Cyrl-RS"/>
              </w:rPr>
            </w:pPr>
          </w:p>
        </w:tc>
      </w:tr>
    </w:tbl>
    <w:p w14:paraId="3A0FD348" w14:textId="77777777" w:rsidR="00A42A05" w:rsidRPr="004605B7" w:rsidRDefault="00A42A05" w:rsidP="00A42A05">
      <w:pPr>
        <w:rPr>
          <w:rFonts w:ascii="Arial" w:hAnsi="Arial" w:cs="Arial"/>
          <w:sz w:val="20"/>
          <w:lang w:val="sr-Cyrl-CS"/>
        </w:rPr>
      </w:pPr>
    </w:p>
    <w:p w14:paraId="0C2950FE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Cyrl-CS"/>
        </w:rPr>
      </w:pPr>
    </w:p>
    <w:p w14:paraId="2814DFF7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Cyrl-CS"/>
        </w:rPr>
      </w:pPr>
    </w:p>
    <w:p w14:paraId="43E0C958" w14:textId="77777777" w:rsidR="00A42A05" w:rsidRPr="004605B7" w:rsidRDefault="00A42A05" w:rsidP="00A42A05">
      <w:pPr>
        <w:rPr>
          <w:rFonts w:ascii="Arial" w:hAnsi="Arial" w:cs="Arial"/>
          <w:b/>
          <w:bCs/>
          <w:sz w:val="20"/>
          <w:lang w:val="sr-Cyrl-CS"/>
        </w:rPr>
      </w:pPr>
      <w:r w:rsidRPr="004605B7">
        <w:rPr>
          <w:rFonts w:ascii="Arial" w:hAnsi="Arial" w:cs="Arial"/>
          <w:b/>
          <w:bCs/>
          <w:sz w:val="20"/>
          <w:lang w:val="sr-Cyrl-CS"/>
        </w:rPr>
        <w:t>РЕЗУЛТАТИ НАУЧНО-ИСТРАЖИВАЧКОГ РАДА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326"/>
        <w:gridCol w:w="1607"/>
      </w:tblGrid>
      <w:tr w:rsidR="00A42A05" w:rsidRPr="004605B7" w14:paraId="4AF08F98" w14:textId="77777777">
        <w:trPr>
          <w:cantSplit/>
          <w:trHeight w:val="532"/>
        </w:trPr>
        <w:tc>
          <w:tcPr>
            <w:tcW w:w="7380" w:type="dxa"/>
            <w:vAlign w:val="center"/>
          </w:tcPr>
          <w:p w14:paraId="2198FACE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ИНДЕКС ЦИТИРАНОСТИ НАУЧНИХ РАДОВА (без аутоцитата)</w:t>
            </w:r>
          </w:p>
        </w:tc>
        <w:tc>
          <w:tcPr>
            <w:tcW w:w="1620" w:type="dxa"/>
            <w:vAlign w:val="center"/>
          </w:tcPr>
          <w:p w14:paraId="04DA6F68" w14:textId="77777777" w:rsidR="00A42A05" w:rsidRPr="004605B7" w:rsidRDefault="00A42A05" w:rsidP="00A42A05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</w:p>
        </w:tc>
      </w:tr>
    </w:tbl>
    <w:p w14:paraId="09C19782" w14:textId="77777777" w:rsidR="00A42A05" w:rsidRPr="004605B7" w:rsidRDefault="00A42A05" w:rsidP="00A42A05">
      <w:pPr>
        <w:jc w:val="center"/>
        <w:rPr>
          <w:rFonts w:ascii="Arial" w:hAnsi="Arial" w:cs="Arial"/>
          <w:sz w:val="20"/>
          <w:lang w:val="sr-Cyrl-CS"/>
        </w:rPr>
      </w:pPr>
    </w:p>
    <w:p w14:paraId="62DE0F2C" w14:textId="77777777" w:rsidR="00A42A05" w:rsidRPr="004605B7" w:rsidRDefault="00A42A05" w:rsidP="00A42A05">
      <w:pPr>
        <w:jc w:val="center"/>
        <w:rPr>
          <w:rFonts w:ascii="Arial" w:hAnsi="Arial" w:cs="Arial"/>
          <w:b/>
          <w:caps/>
          <w:sz w:val="20"/>
          <w:lang w:val="sr-Cyrl-CS"/>
        </w:rPr>
      </w:pPr>
    </w:p>
    <w:p w14:paraId="7BF8E69E" w14:textId="77777777" w:rsidR="00A42A05" w:rsidRPr="004605B7" w:rsidRDefault="00A42A05" w:rsidP="00A42A05">
      <w:pPr>
        <w:jc w:val="center"/>
        <w:rPr>
          <w:rFonts w:ascii="Arial" w:hAnsi="Arial" w:cs="Arial"/>
          <w:b/>
          <w:caps/>
          <w:lang w:val="sr-Cyrl-CS"/>
        </w:rPr>
      </w:pPr>
      <w:r w:rsidRPr="004605B7">
        <w:rPr>
          <w:rFonts w:ascii="Arial" w:hAnsi="Arial" w:cs="Arial"/>
          <w:b/>
          <w:caps/>
          <w:lang w:val="ru-RU"/>
        </w:rPr>
        <w:t>4</w:t>
      </w:r>
      <w:r w:rsidRPr="004605B7">
        <w:rPr>
          <w:rFonts w:ascii="Arial" w:hAnsi="Arial" w:cs="Arial"/>
          <w:b/>
          <w:caps/>
          <w:lang w:val="sr-Cyrl-CS"/>
        </w:rPr>
        <w:t>. Учешће на домаћим и иностраним пројектима</w:t>
      </w:r>
    </w:p>
    <w:p w14:paraId="16B44139" w14:textId="77777777" w:rsidR="00A42A05" w:rsidRPr="004605B7" w:rsidRDefault="00A42A05" w:rsidP="00A42A05">
      <w:pPr>
        <w:jc w:val="center"/>
        <w:rPr>
          <w:rFonts w:ascii="Arial" w:hAnsi="Arial" w:cs="Arial"/>
          <w:sz w:val="20"/>
          <w:lang w:val="sr-Cyrl-CS"/>
        </w:rPr>
      </w:pPr>
      <w:r w:rsidRPr="004605B7">
        <w:rPr>
          <w:rFonts w:ascii="Arial" w:hAnsi="Arial" w:cs="Arial"/>
          <w:sz w:val="20"/>
        </w:rPr>
        <w:t>(</w:t>
      </w:r>
      <w:proofErr w:type="spellStart"/>
      <w:r w:rsidRPr="004605B7">
        <w:rPr>
          <w:rFonts w:ascii="Arial" w:hAnsi="Arial" w:cs="Arial"/>
          <w:sz w:val="20"/>
        </w:rPr>
        <w:t>Уноси</w:t>
      </w:r>
      <w:proofErr w:type="spellEnd"/>
      <w:r w:rsidRPr="004605B7">
        <w:rPr>
          <w:rFonts w:ascii="Arial" w:hAnsi="Arial" w:cs="Arial"/>
          <w:sz w:val="20"/>
        </w:rPr>
        <w:t xml:space="preserve"> </w:t>
      </w:r>
      <w:proofErr w:type="spellStart"/>
      <w:r w:rsidRPr="004605B7">
        <w:rPr>
          <w:rFonts w:ascii="Arial" w:hAnsi="Arial" w:cs="Arial"/>
          <w:sz w:val="20"/>
        </w:rPr>
        <w:t>Институт</w:t>
      </w:r>
      <w:proofErr w:type="spellEnd"/>
      <w:r w:rsidRPr="004605B7">
        <w:rPr>
          <w:rFonts w:ascii="Arial" w:hAnsi="Arial" w:cs="Arial"/>
          <w:sz w:val="20"/>
        </w:rPr>
        <w:t>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933"/>
      </w:tblGrid>
      <w:tr w:rsidR="00A42A05" w:rsidRPr="004605B7" w14:paraId="01E4D055" w14:textId="77777777">
        <w:trPr>
          <w:cantSplit/>
          <w:trHeight w:val="261"/>
        </w:trPr>
        <w:tc>
          <w:tcPr>
            <w:tcW w:w="9000" w:type="dxa"/>
          </w:tcPr>
          <w:p w14:paraId="1C36EB12" w14:textId="77777777" w:rsidR="00A42A05" w:rsidRPr="004605B7" w:rsidRDefault="00A42A05" w:rsidP="00A42A05">
            <w:pPr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Назив пројекта</w:t>
            </w:r>
          </w:p>
        </w:tc>
      </w:tr>
      <w:tr w:rsidR="00A42A05" w:rsidRPr="004605B7" w14:paraId="556BA682" w14:textId="77777777">
        <w:trPr>
          <w:cantSplit/>
          <w:trHeight w:val="261"/>
        </w:trPr>
        <w:tc>
          <w:tcPr>
            <w:tcW w:w="9000" w:type="dxa"/>
          </w:tcPr>
          <w:p w14:paraId="42190899" w14:textId="77777777" w:rsidR="00A42A05" w:rsidRPr="000465E0" w:rsidRDefault="00A42A05" w:rsidP="000465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42A05" w:rsidRPr="004605B7" w14:paraId="262F43FB" w14:textId="77777777">
        <w:trPr>
          <w:cantSplit/>
          <w:trHeight w:val="261"/>
        </w:trPr>
        <w:tc>
          <w:tcPr>
            <w:tcW w:w="9000" w:type="dxa"/>
          </w:tcPr>
          <w:p w14:paraId="1DDF9A4D" w14:textId="77777777" w:rsidR="00A42A05" w:rsidRPr="000465E0" w:rsidRDefault="00A42A05" w:rsidP="00A42A0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7E4FBD03" w14:textId="77777777" w:rsidR="00A42A05" w:rsidRPr="004605B7" w:rsidRDefault="00A42A05" w:rsidP="00A42A05">
      <w:pPr>
        <w:jc w:val="center"/>
        <w:rPr>
          <w:rFonts w:ascii="Arial" w:hAnsi="Arial" w:cs="Arial"/>
          <w:sz w:val="20"/>
          <w:lang w:val="sr-Cyrl-CS"/>
        </w:rPr>
      </w:pPr>
    </w:p>
    <w:p w14:paraId="54130B35" w14:textId="77777777" w:rsidR="00A42A05" w:rsidRPr="004605B7" w:rsidRDefault="00A42A05" w:rsidP="00A42A05">
      <w:pPr>
        <w:jc w:val="center"/>
        <w:rPr>
          <w:rFonts w:ascii="Arial" w:hAnsi="Arial" w:cs="Arial"/>
          <w:b/>
          <w:caps/>
          <w:sz w:val="20"/>
          <w:lang w:val="sr-Cyrl-CS"/>
        </w:rPr>
      </w:pPr>
    </w:p>
    <w:p w14:paraId="79A1D87A" w14:textId="77777777" w:rsidR="00A42A05" w:rsidRPr="004605B7" w:rsidRDefault="00A42A05" w:rsidP="00A42A05">
      <w:pPr>
        <w:jc w:val="center"/>
        <w:rPr>
          <w:rFonts w:ascii="Arial" w:hAnsi="Arial" w:cs="Arial"/>
          <w:b/>
          <w:caps/>
          <w:lang w:val="sr-Cyrl-CS"/>
        </w:rPr>
      </w:pPr>
      <w:r w:rsidRPr="004605B7">
        <w:rPr>
          <w:rFonts w:ascii="Arial" w:hAnsi="Arial" w:cs="Arial"/>
          <w:b/>
          <w:caps/>
          <w:lang w:val="ru-RU"/>
        </w:rPr>
        <w:t>5.</w:t>
      </w:r>
      <w:r w:rsidRPr="004605B7">
        <w:rPr>
          <w:rFonts w:ascii="Arial" w:hAnsi="Arial" w:cs="Arial"/>
          <w:b/>
          <w:caps/>
          <w:lang w:val="sr-Cyrl-CS"/>
        </w:rPr>
        <w:t xml:space="preserve"> Остали референтни подаци</w:t>
      </w:r>
    </w:p>
    <w:p w14:paraId="50FAB38F" w14:textId="77777777" w:rsidR="00A42A05" w:rsidRPr="004605B7" w:rsidRDefault="00A42A05" w:rsidP="00A42A05">
      <w:pPr>
        <w:jc w:val="center"/>
        <w:rPr>
          <w:rFonts w:ascii="Arial" w:hAnsi="Arial" w:cs="Arial"/>
          <w:sz w:val="20"/>
          <w:lang w:val="sr-Cyrl-CS"/>
        </w:rPr>
      </w:pPr>
      <w:r w:rsidRPr="004605B7">
        <w:rPr>
          <w:rFonts w:ascii="Arial" w:hAnsi="Arial" w:cs="Arial"/>
          <w:sz w:val="20"/>
          <w:lang w:val="sr-Cyrl-CS"/>
        </w:rPr>
        <w:t>(уноси их наставник/ сарадник)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17"/>
        <w:gridCol w:w="1616"/>
      </w:tblGrid>
      <w:tr w:rsidR="00A42A05" w:rsidRPr="004605B7" w14:paraId="10287BAB" w14:textId="77777777">
        <w:trPr>
          <w:cantSplit/>
        </w:trPr>
        <w:tc>
          <w:tcPr>
            <w:tcW w:w="7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C75CE0" w14:textId="77777777" w:rsidR="00A42A05" w:rsidRPr="004605B7" w:rsidRDefault="00A42A05" w:rsidP="00A42A05">
            <w:pPr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Податак</w:t>
            </w:r>
          </w:p>
          <w:p w14:paraId="4742D4BE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84EEB" w14:textId="77777777" w:rsidR="00A42A05" w:rsidRPr="004605B7" w:rsidRDefault="00A42A05" w:rsidP="00A42A05">
            <w:pPr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 w:rsidRPr="004605B7">
              <w:rPr>
                <w:rFonts w:ascii="Arial" w:hAnsi="Arial" w:cs="Arial"/>
                <w:b/>
                <w:bCs/>
                <w:sz w:val="20"/>
                <w:lang w:val="sr-Cyrl-CS"/>
              </w:rPr>
              <w:t>Напомена</w:t>
            </w:r>
          </w:p>
        </w:tc>
      </w:tr>
      <w:tr w:rsidR="00A42A05" w:rsidRPr="004605B7" w14:paraId="557CF729" w14:textId="77777777">
        <w:tc>
          <w:tcPr>
            <w:tcW w:w="7380" w:type="dxa"/>
            <w:tcBorders>
              <w:top w:val="single" w:sz="12" w:space="0" w:color="auto"/>
              <w:left w:val="single" w:sz="12" w:space="0" w:color="auto"/>
            </w:tcBorders>
          </w:tcPr>
          <w:p w14:paraId="7C1D10FB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</w:tcPr>
          <w:p w14:paraId="0221606D" w14:textId="77777777" w:rsidR="00A42A05" w:rsidRPr="004605B7" w:rsidRDefault="00A42A05" w:rsidP="00A42A05">
            <w:pPr>
              <w:rPr>
                <w:rFonts w:ascii="Arial" w:hAnsi="Arial" w:cs="Arial"/>
                <w:sz w:val="20"/>
              </w:rPr>
            </w:pPr>
          </w:p>
        </w:tc>
      </w:tr>
      <w:tr w:rsidR="00A42A05" w:rsidRPr="004605B7" w14:paraId="05DAFF64" w14:textId="77777777">
        <w:tc>
          <w:tcPr>
            <w:tcW w:w="7380" w:type="dxa"/>
            <w:tcBorders>
              <w:left w:val="single" w:sz="12" w:space="0" w:color="auto"/>
            </w:tcBorders>
          </w:tcPr>
          <w:p w14:paraId="3622B744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6CDD6E3D" w14:textId="77777777" w:rsidR="00A42A05" w:rsidRPr="004605B7" w:rsidRDefault="00A42A05" w:rsidP="00A42A05">
            <w:pPr>
              <w:rPr>
                <w:rFonts w:ascii="Arial" w:hAnsi="Arial" w:cs="Arial"/>
                <w:sz w:val="20"/>
              </w:rPr>
            </w:pPr>
          </w:p>
        </w:tc>
      </w:tr>
      <w:tr w:rsidR="00A42A05" w:rsidRPr="004605B7" w14:paraId="01AA0851" w14:textId="77777777">
        <w:trPr>
          <w:trHeight w:val="65"/>
        </w:trPr>
        <w:tc>
          <w:tcPr>
            <w:tcW w:w="7380" w:type="dxa"/>
            <w:tcBorders>
              <w:left w:val="single" w:sz="12" w:space="0" w:color="auto"/>
            </w:tcBorders>
          </w:tcPr>
          <w:p w14:paraId="3D846217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1AB3E021" w14:textId="77777777" w:rsidR="00A42A05" w:rsidRPr="004605B7" w:rsidRDefault="00A42A05" w:rsidP="00A42A05">
            <w:pPr>
              <w:rPr>
                <w:rFonts w:ascii="Arial" w:hAnsi="Arial" w:cs="Arial"/>
                <w:sz w:val="20"/>
              </w:rPr>
            </w:pPr>
          </w:p>
        </w:tc>
      </w:tr>
      <w:tr w:rsidR="00A42A05" w:rsidRPr="004605B7" w14:paraId="452D423E" w14:textId="77777777">
        <w:tc>
          <w:tcPr>
            <w:tcW w:w="7380" w:type="dxa"/>
            <w:tcBorders>
              <w:left w:val="single" w:sz="12" w:space="0" w:color="auto"/>
              <w:bottom w:val="single" w:sz="12" w:space="0" w:color="auto"/>
            </w:tcBorders>
          </w:tcPr>
          <w:p w14:paraId="730DB2FC" w14:textId="77777777" w:rsidR="00A42A05" w:rsidRPr="004605B7" w:rsidRDefault="00A42A05" w:rsidP="00A42A05">
            <w:pPr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</w:tcPr>
          <w:p w14:paraId="6F986A27" w14:textId="77777777" w:rsidR="00A42A05" w:rsidRPr="004605B7" w:rsidRDefault="00A42A05" w:rsidP="00A42A05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5329E6" w14:textId="77777777" w:rsidR="00005DFB" w:rsidRPr="004605B7" w:rsidRDefault="00005DFB" w:rsidP="00A42A05"/>
    <w:sectPr w:rsidR="00005DFB" w:rsidRPr="004605B7" w:rsidSect="00AE4545">
      <w:pgSz w:w="11907" w:h="16840" w:code="9"/>
      <w:pgMar w:top="1418" w:right="1418" w:bottom="1418" w:left="1418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0019"/>
    <w:multiLevelType w:val="hybridMultilevel"/>
    <w:tmpl w:val="BD90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F2927"/>
    <w:multiLevelType w:val="hybridMultilevel"/>
    <w:tmpl w:val="FB12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32"/>
    <w:rsid w:val="00005DFB"/>
    <w:rsid w:val="000465E0"/>
    <w:rsid w:val="000C69F4"/>
    <w:rsid w:val="000C6E6D"/>
    <w:rsid w:val="0019324C"/>
    <w:rsid w:val="001E4F29"/>
    <w:rsid w:val="00287578"/>
    <w:rsid w:val="002A51AE"/>
    <w:rsid w:val="002C2F4A"/>
    <w:rsid w:val="00325D18"/>
    <w:rsid w:val="00403BAE"/>
    <w:rsid w:val="004605B7"/>
    <w:rsid w:val="004976EF"/>
    <w:rsid w:val="004B0A65"/>
    <w:rsid w:val="0060638A"/>
    <w:rsid w:val="00634B76"/>
    <w:rsid w:val="00717F30"/>
    <w:rsid w:val="00756328"/>
    <w:rsid w:val="0078628F"/>
    <w:rsid w:val="007E2CDC"/>
    <w:rsid w:val="007F57B8"/>
    <w:rsid w:val="0083632E"/>
    <w:rsid w:val="00842B76"/>
    <w:rsid w:val="0086761D"/>
    <w:rsid w:val="008916B9"/>
    <w:rsid w:val="00906C32"/>
    <w:rsid w:val="00951537"/>
    <w:rsid w:val="009B57D4"/>
    <w:rsid w:val="00A42A05"/>
    <w:rsid w:val="00A97160"/>
    <w:rsid w:val="00AB0344"/>
    <w:rsid w:val="00AD1660"/>
    <w:rsid w:val="00AE4545"/>
    <w:rsid w:val="00BF2961"/>
    <w:rsid w:val="00C513CF"/>
    <w:rsid w:val="00C76828"/>
    <w:rsid w:val="00C7747A"/>
    <w:rsid w:val="00D431BC"/>
    <w:rsid w:val="00D840DF"/>
    <w:rsid w:val="00DA1C38"/>
    <w:rsid w:val="00E12C33"/>
    <w:rsid w:val="00E46DDE"/>
    <w:rsid w:val="00E627CE"/>
    <w:rsid w:val="00EE07E0"/>
    <w:rsid w:val="00F270BF"/>
    <w:rsid w:val="00FB5D74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4BAA4"/>
  <w15:chartTrackingRefBased/>
  <w15:docId w15:val="{77E3A2DA-70B2-411D-86CB-87281E1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2A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6C32"/>
    <w:rPr>
      <w:color w:val="0000FF"/>
      <w:u w:val="single"/>
    </w:rPr>
  </w:style>
  <w:style w:type="paragraph" w:styleId="NormalWeb">
    <w:name w:val="Normal (Web)"/>
    <w:basedOn w:val="Normal"/>
    <w:rsid w:val="00E46DDE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apple-converted-space">
    <w:name w:val="apple-converted-space"/>
    <w:rsid w:val="007F57B8"/>
  </w:style>
  <w:style w:type="paragraph" w:styleId="BalloonText">
    <w:name w:val="Balloon Text"/>
    <w:basedOn w:val="Normal"/>
    <w:link w:val="BalloonTextChar"/>
    <w:rsid w:val="008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2B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530">
          <w:marLeft w:val="0"/>
          <w:marRight w:val="225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.jura.kg.ac.rs/images/Projekti/6%20Uskladjivanje%20PSS/7.%20Uskladjivanje%20pravnog%20sistema%20Srbije%20sa%20standardima%20EU%20knjiga%206.pdf" TargetMode="External"/><Relationship Id="rId13" Type="http://schemas.openxmlformats.org/officeDocument/2006/relationships/hyperlink" Target="http://www.vbs.rs/scripts/cobiss?command=DISPLAY&amp;base=COBIB&amp;RID=5134250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bs.rs/scripts/cobiss?command=DISPLAY&amp;base=COBIB&amp;RID=513472944" TargetMode="External"/><Relationship Id="rId12" Type="http://schemas.openxmlformats.org/officeDocument/2006/relationships/hyperlink" Target="http://www.vbs.rs/scripts/cobiss?command=DISPLAY&amp;base=COBIB&amp;RID=2648443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canovic@jura.kg.ac.rs" TargetMode="External"/><Relationship Id="rId11" Type="http://schemas.openxmlformats.org/officeDocument/2006/relationships/hyperlink" Target="http://www.vbs.rs/scripts/cobiss?command=DISPLAY&amp;base=COBIB&amp;RID=51336158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institut.jura.kg.ac.rs/images/Projekti/6%20Uskladjivanje%20PSS/6.%20Uskladjivanje%20pravnog%20sistema%20Srbije%20sa%20standardima%20EU%20knjiga%2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bs.rs/scripts/cobiss?command=DISPLAY&amp;base=COBIB&amp;RID=513468080" TargetMode="External"/><Relationship Id="rId14" Type="http://schemas.openxmlformats.org/officeDocument/2006/relationships/hyperlink" Target="http://www.vbs.rs/scripts/cobiss?command=DISPLAY&amp;base=COBIB&amp;RID=51459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КРАГУЈЕВЦУ</vt:lpstr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</dc:title>
  <dc:subject/>
  <dc:creator>jevta</dc:creator>
  <cp:keywords/>
  <cp:lastModifiedBy>Jelena</cp:lastModifiedBy>
  <cp:revision>2</cp:revision>
  <dcterms:created xsi:type="dcterms:W3CDTF">2019-03-14T10:44:00Z</dcterms:created>
  <dcterms:modified xsi:type="dcterms:W3CDTF">2019-03-14T10:44:00Z</dcterms:modified>
</cp:coreProperties>
</file>