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71" w:rsidRPr="00770471" w:rsidRDefault="00770471" w:rsidP="0077047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ДА НИКО НЕ БУДЕ ИЗОСТАВЉЕН</w:t>
      </w:r>
    </w:p>
    <w:p w:rsidR="00770471" w:rsidRPr="00770471" w:rsidRDefault="00770471" w:rsidP="0077047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Посета и излагање на Правном факултету Универзитета у Крагујевцу</w:t>
      </w:r>
    </w:p>
    <w:p w:rsidR="00770471" w:rsidRPr="00770471" w:rsidRDefault="00770471" w:rsidP="0077047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70471" w:rsidRPr="00770471" w:rsidRDefault="00770471" w:rsidP="0077047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Дневни ред</w:t>
      </w:r>
    </w:p>
    <w:p w:rsidR="00770471" w:rsidRPr="00770471" w:rsidRDefault="00770471" w:rsidP="0077047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24. март 2023. године</w:t>
      </w:r>
    </w:p>
    <w:p w:rsidR="00770471" w:rsidRPr="00770471" w:rsidRDefault="00770471" w:rsidP="0077047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12:45- 13:30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Посета Ректорату</w:t>
      </w: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13:40-14:00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Долазак на Правни факултет и изјава за медије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14:00- 14:30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Уводно обраћање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Проф. др Јелена Вучковић</w:t>
      </w:r>
      <w:r w:rsidRPr="00770471">
        <w:rPr>
          <w:rFonts w:ascii="Times New Roman" w:hAnsi="Times New Roman" w:cs="Times New Roman"/>
          <w:sz w:val="24"/>
          <w:szCs w:val="24"/>
          <w:lang w:val="sr-Cyrl-RS"/>
        </w:rPr>
        <w:t>, Председница Савета Правног факултета Унивезитета у Крагујевцу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Томислав Жигманов</w:t>
      </w:r>
      <w:r w:rsidRPr="00770471">
        <w:rPr>
          <w:rFonts w:ascii="Times New Roman" w:hAnsi="Times New Roman" w:cs="Times New Roman"/>
          <w:sz w:val="24"/>
          <w:szCs w:val="24"/>
          <w:lang w:val="sr-Cyrl-RS"/>
        </w:rPr>
        <w:t>, Министар за људска и мањинска права и друштвени дијалог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Francoise Jacob</w:t>
      </w: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, Стална координаторка Уједињених нација у Србији 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Модератор: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Проф. др Дејан Матић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14:30-15:45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Представљање Инструмента за укључивање инструмента „да нико не буде  изостављен“ у  законска и стратешка документа Републике Србије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Александра Плешко</w:t>
      </w:r>
      <w:r w:rsidRPr="00770471">
        <w:rPr>
          <w:rFonts w:ascii="Times New Roman" w:hAnsi="Times New Roman" w:cs="Times New Roman"/>
          <w:sz w:val="24"/>
          <w:szCs w:val="24"/>
          <w:lang w:val="sr-Cyrl-RS"/>
        </w:rPr>
        <w:t>, Канцеларија Високог комесара Уједињених нација за људска права у Њујорку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Александра Петровић</w:t>
      </w:r>
      <w:r w:rsidRPr="00770471">
        <w:rPr>
          <w:rFonts w:ascii="Times New Roman" w:hAnsi="Times New Roman" w:cs="Times New Roman"/>
          <w:sz w:val="24"/>
          <w:szCs w:val="24"/>
          <w:lang w:val="sr-Cyrl-RS"/>
        </w:rPr>
        <w:t>, Тим Уједињених нација за људска права у Србији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Проф. др Ивана Крстић</w:t>
      </w:r>
      <w:r w:rsidRPr="00770471">
        <w:rPr>
          <w:rFonts w:ascii="Times New Roman" w:hAnsi="Times New Roman" w:cs="Times New Roman"/>
          <w:sz w:val="24"/>
          <w:szCs w:val="24"/>
          <w:lang w:val="sr-Cyrl-RS"/>
        </w:rPr>
        <w:t>, Правни факултет Универзитета у Београду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Ивана Јоксимовић</w:t>
      </w:r>
      <w:r w:rsidRPr="00770471">
        <w:rPr>
          <w:rFonts w:ascii="Times New Roman" w:hAnsi="Times New Roman" w:cs="Times New Roman"/>
          <w:sz w:val="24"/>
          <w:szCs w:val="24"/>
          <w:lang w:val="sr-Cyrl-RS"/>
        </w:rPr>
        <w:t>, Министарство за људска и мањинска права и друштвени дијалог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Модератор: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Проф. др Дејан Матић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15:45-16:20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Дискусија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Модератор: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Проф. др Дејан Матић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16:20-16:30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Завршна реч и наредни кораци</w:t>
      </w:r>
    </w:p>
    <w:p w:rsidR="00770471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Ивана Јоксимовић</w:t>
      </w:r>
      <w:r w:rsidRPr="00770471">
        <w:rPr>
          <w:rFonts w:ascii="Times New Roman" w:hAnsi="Times New Roman" w:cs="Times New Roman"/>
          <w:sz w:val="24"/>
          <w:szCs w:val="24"/>
          <w:lang w:val="sr-Cyrl-RS"/>
        </w:rPr>
        <w:t>, Министарство за људска и мањинска права и друштвени дијалог</w:t>
      </w:r>
    </w:p>
    <w:p w:rsidR="00A213C7" w:rsidRPr="00770471" w:rsidRDefault="00770471" w:rsidP="007704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0471">
        <w:rPr>
          <w:rFonts w:ascii="Times New Roman" w:hAnsi="Times New Roman" w:cs="Times New Roman"/>
          <w:sz w:val="24"/>
          <w:szCs w:val="24"/>
          <w:lang w:val="sr-Cyrl-RS"/>
        </w:rPr>
        <w:t xml:space="preserve">16:30-17:30 </w:t>
      </w:r>
      <w:r w:rsidRPr="00770471">
        <w:rPr>
          <w:rFonts w:ascii="Times New Roman" w:hAnsi="Times New Roman" w:cs="Times New Roman"/>
          <w:b/>
          <w:sz w:val="24"/>
          <w:szCs w:val="24"/>
          <w:lang w:val="sr-Cyrl-RS"/>
        </w:rPr>
        <w:t>Коктел</w:t>
      </w:r>
      <w:bookmarkStart w:id="0" w:name="_GoBack"/>
      <w:bookmarkEnd w:id="0"/>
    </w:p>
    <w:sectPr w:rsidR="00A213C7" w:rsidRPr="00770471" w:rsidSect="00F147B4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71"/>
    <w:rsid w:val="00770471"/>
    <w:rsid w:val="00A213C7"/>
    <w:rsid w:val="00F1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2EF06"/>
  <w15:chartTrackingRefBased/>
  <w15:docId w15:val="{1933C9F4-BB71-482C-AA75-074ECCEE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1</cp:revision>
  <dcterms:created xsi:type="dcterms:W3CDTF">2023-03-22T11:47:00Z</dcterms:created>
  <dcterms:modified xsi:type="dcterms:W3CDTF">2023-03-22T11:56:00Z</dcterms:modified>
</cp:coreProperties>
</file>