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CCC" w:rsidRPr="009544C3" w:rsidRDefault="00501CCC" w:rsidP="00501CC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544C3">
        <w:rPr>
          <w:rFonts w:ascii="Times New Roman" w:hAnsi="Times New Roman"/>
          <w:b/>
          <w:sz w:val="24"/>
          <w:szCs w:val="24"/>
          <w:u w:val="single"/>
        </w:rPr>
        <w:t>Materija predviđena za vežbe iz nastavnog predmeta Među</w:t>
      </w:r>
      <w:r w:rsidR="002127CC">
        <w:rPr>
          <w:rFonts w:ascii="Times New Roman" w:hAnsi="Times New Roman"/>
          <w:b/>
          <w:sz w:val="24"/>
          <w:szCs w:val="24"/>
          <w:u w:val="single"/>
        </w:rPr>
        <w:t>narodno privatno pravo za 14. nedelju vežbi</w:t>
      </w:r>
    </w:p>
    <w:p w:rsidR="00501CCC" w:rsidRPr="009544C3" w:rsidRDefault="00501CCC" w:rsidP="00501CCC">
      <w:pPr>
        <w:jc w:val="both"/>
        <w:rPr>
          <w:rFonts w:ascii="Times New Roman" w:hAnsi="Times New Roman"/>
          <w:sz w:val="24"/>
          <w:szCs w:val="24"/>
        </w:rPr>
      </w:pPr>
    </w:p>
    <w:p w:rsidR="00501CCC" w:rsidRDefault="00501CCC" w:rsidP="00501CCC">
      <w:pPr>
        <w:jc w:val="both"/>
        <w:rPr>
          <w:rFonts w:ascii="Times New Roman" w:hAnsi="Times New Roman"/>
          <w:sz w:val="24"/>
          <w:szCs w:val="24"/>
        </w:rPr>
      </w:pPr>
      <w:r w:rsidRPr="009544C3">
        <w:rPr>
          <w:rFonts w:ascii="Times New Roman" w:hAnsi="Times New Roman"/>
          <w:sz w:val="24"/>
          <w:szCs w:val="24"/>
        </w:rPr>
        <w:t>Izvor literature: T. Varadi, B. Bordaš, G. Knežević, V. Pavić, Međunarodno privatno pravo, 2010. (ili kasnije izdanje)</w:t>
      </w:r>
    </w:p>
    <w:p w:rsidR="00501CCC" w:rsidRDefault="0029407C" w:rsidP="0029407C">
      <w:pPr>
        <w:jc w:val="center"/>
        <w:rPr>
          <w:rFonts w:ascii="Times New Roman" w:hAnsi="Times New Roman"/>
          <w:b/>
          <w:sz w:val="24"/>
          <w:szCs w:val="24"/>
        </w:rPr>
      </w:pPr>
      <w:r w:rsidRPr="0029407C">
        <w:rPr>
          <w:rFonts w:ascii="Times New Roman" w:hAnsi="Times New Roman"/>
          <w:b/>
          <w:sz w:val="24"/>
          <w:szCs w:val="24"/>
        </w:rPr>
        <w:t>MERODAVNO PRAVO ZA VANUGOVORNE ODNOSE</w:t>
      </w:r>
    </w:p>
    <w:p w:rsidR="0029407C" w:rsidRPr="0029407C" w:rsidRDefault="0029407C" w:rsidP="0029407C">
      <w:pPr>
        <w:jc w:val="center"/>
        <w:rPr>
          <w:rFonts w:ascii="Times New Roman" w:hAnsi="Times New Roman"/>
          <w:b/>
          <w:sz w:val="24"/>
          <w:szCs w:val="24"/>
        </w:rPr>
      </w:pPr>
    </w:p>
    <w:p w:rsidR="00501CCC" w:rsidRPr="00501CCC" w:rsidRDefault="00B108F7" w:rsidP="00501CCC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→</w:t>
      </w:r>
      <w:r w:rsidR="00501CCC" w:rsidRPr="00501CCC">
        <w:rPr>
          <w:rFonts w:ascii="Times New Roman" w:hAnsi="Times New Roman"/>
          <w:i/>
          <w:sz w:val="24"/>
          <w:szCs w:val="24"/>
        </w:rPr>
        <w:t>Merodavno pravo za građanskopravne delikte sa elementom inostranosti po pravu RS (447-450)</w:t>
      </w:r>
      <w:r w:rsidR="00501CCC">
        <w:rPr>
          <w:rStyle w:val="FootnoteReference"/>
          <w:rFonts w:ascii="Times New Roman" w:hAnsi="Times New Roman"/>
          <w:i/>
          <w:sz w:val="24"/>
          <w:szCs w:val="24"/>
        </w:rPr>
        <w:footnoteReference w:id="2"/>
      </w:r>
    </w:p>
    <w:p w:rsidR="00966558" w:rsidRPr="00501CCC" w:rsidRDefault="00966558" w:rsidP="00501CC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01CCC" w:rsidRDefault="00501CCC" w:rsidP="00501C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92315">
        <w:rPr>
          <w:rFonts w:ascii="Times New Roman" w:hAnsi="Times New Roman"/>
          <w:sz w:val="24"/>
          <w:szCs w:val="24"/>
        </w:rPr>
        <w:t>Kolizione norme za građanskopravne delikte u našem pozitivnom međunarodnom privatnom pravu</w:t>
      </w:r>
      <w:r w:rsidRPr="00501CCC">
        <w:rPr>
          <w:rFonts w:ascii="Times New Roman" w:hAnsi="Times New Roman"/>
          <w:sz w:val="24"/>
          <w:szCs w:val="24"/>
        </w:rPr>
        <w:t xml:space="preserve"> </w:t>
      </w:r>
      <w:r w:rsidR="00235892">
        <w:rPr>
          <w:rFonts w:ascii="Times New Roman" w:hAnsi="Times New Roman"/>
          <w:sz w:val="24"/>
          <w:szCs w:val="24"/>
        </w:rPr>
        <w:t>→osnovno pravilo ZMPP</w:t>
      </w:r>
      <w:r w:rsidR="00ED3D5A">
        <w:rPr>
          <w:rFonts w:ascii="Times New Roman" w:hAnsi="Times New Roman"/>
          <w:sz w:val="24"/>
          <w:szCs w:val="24"/>
        </w:rPr>
        <w:t>/ZRSZ</w:t>
      </w:r>
      <w:r w:rsidR="00235892">
        <w:rPr>
          <w:rFonts w:ascii="Times New Roman" w:hAnsi="Times New Roman"/>
          <w:sz w:val="24"/>
          <w:szCs w:val="24"/>
        </w:rPr>
        <w:t xml:space="preserve"> je </w:t>
      </w:r>
      <w:r w:rsidR="00235892" w:rsidRPr="00EB5D9D">
        <w:rPr>
          <w:rFonts w:ascii="Times New Roman" w:hAnsi="Times New Roman"/>
          <w:i/>
          <w:sz w:val="24"/>
          <w:szCs w:val="24"/>
        </w:rPr>
        <w:t xml:space="preserve">lex loci delicti commissi </w:t>
      </w:r>
      <w:r w:rsidR="00235892">
        <w:rPr>
          <w:rFonts w:ascii="Times New Roman" w:hAnsi="Times New Roman"/>
          <w:sz w:val="24"/>
          <w:szCs w:val="24"/>
        </w:rPr>
        <w:t>(pravo mesta izvršenja delikta</w:t>
      </w:r>
      <w:r w:rsidR="004C29FE">
        <w:rPr>
          <w:rFonts w:ascii="Times New Roman" w:hAnsi="Times New Roman"/>
          <w:sz w:val="24"/>
          <w:szCs w:val="24"/>
        </w:rPr>
        <w:t xml:space="preserve"> – međutim može se desiti da se teritorija gde je došlo do radnje ne poklapa sa teritorijom gde je posledica nastupila</w:t>
      </w:r>
      <w:r w:rsidR="00235892">
        <w:rPr>
          <w:rFonts w:ascii="Times New Roman" w:hAnsi="Times New Roman"/>
          <w:sz w:val="24"/>
          <w:szCs w:val="24"/>
        </w:rPr>
        <w:t xml:space="preserve">)→mesto izvršenja radnje treba određivati </w:t>
      </w:r>
      <w:r w:rsidR="00235892" w:rsidRPr="00FA1504">
        <w:rPr>
          <w:rFonts w:ascii="Times New Roman" w:hAnsi="Times New Roman"/>
          <w:i/>
          <w:sz w:val="24"/>
          <w:szCs w:val="24"/>
        </w:rPr>
        <w:t xml:space="preserve">in concreto </w:t>
      </w:r>
      <w:r w:rsidR="00235892">
        <w:rPr>
          <w:rFonts w:ascii="Times New Roman" w:hAnsi="Times New Roman"/>
          <w:sz w:val="24"/>
          <w:szCs w:val="24"/>
        </w:rPr>
        <w:t>(npr. ako je radnja pozitivna, onda je mesto izvršenja radnje-mesto u kome se nalazio štetnik u momentu njenog preuzimanja</w:t>
      </w:r>
      <w:r w:rsidR="002567E0">
        <w:rPr>
          <w:rFonts w:ascii="Times New Roman" w:hAnsi="Times New Roman"/>
          <w:sz w:val="24"/>
          <w:szCs w:val="24"/>
        </w:rPr>
        <w:t xml:space="preserve"> itd.</w:t>
      </w:r>
      <w:r w:rsidR="00235892">
        <w:rPr>
          <w:rFonts w:ascii="Times New Roman" w:hAnsi="Times New Roman"/>
          <w:sz w:val="24"/>
          <w:szCs w:val="24"/>
        </w:rPr>
        <w:t>)</w:t>
      </w:r>
      <w:r w:rsidR="004C29FE">
        <w:rPr>
          <w:rFonts w:ascii="Times New Roman" w:hAnsi="Times New Roman"/>
          <w:sz w:val="24"/>
          <w:szCs w:val="24"/>
        </w:rPr>
        <w:t xml:space="preserve">; pod mestom gde je posledica nastupila podrazumeva se mesto u kome je došlo do povrede </w:t>
      </w:r>
      <w:r w:rsidR="002567E0">
        <w:rPr>
          <w:rFonts w:ascii="Times New Roman" w:hAnsi="Times New Roman"/>
          <w:sz w:val="24"/>
          <w:szCs w:val="24"/>
        </w:rPr>
        <w:t xml:space="preserve">zaštićenog dobra, ali i  pravo mesta nastanka štete, ukoliko to nisu usta mesta (npr. povreda u jednoj zemlji, povreda lečenja </w:t>
      </w:r>
      <w:r w:rsidR="002748D8">
        <w:rPr>
          <w:rFonts w:ascii="Times New Roman" w:hAnsi="Times New Roman"/>
          <w:sz w:val="24"/>
          <w:szCs w:val="24"/>
        </w:rPr>
        <w:t>i</w:t>
      </w:r>
      <w:r w:rsidR="002567E0">
        <w:rPr>
          <w:rFonts w:ascii="Times New Roman" w:hAnsi="Times New Roman"/>
          <w:sz w:val="24"/>
          <w:szCs w:val="24"/>
        </w:rPr>
        <w:t xml:space="preserve"> plaćanja lečenja u drugoj).</w:t>
      </w:r>
    </w:p>
    <w:p w:rsidR="00534DD7" w:rsidRDefault="00534DD7" w:rsidP="00501CC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→u slučaju dislokacije delikta (kada se radnja desila u jednoj, a posled</w:t>
      </w:r>
      <w:r w:rsidR="00122049">
        <w:rPr>
          <w:rFonts w:ascii="Times New Roman" w:hAnsi="Times New Roman"/>
          <w:sz w:val="24"/>
          <w:szCs w:val="24"/>
        </w:rPr>
        <w:t>ica nastupila u drugoj državi)</w:t>
      </w:r>
      <w:r w:rsidR="006B4D34">
        <w:rPr>
          <w:rFonts w:ascii="Times New Roman" w:hAnsi="Times New Roman"/>
          <w:sz w:val="24"/>
          <w:szCs w:val="24"/>
        </w:rPr>
        <w:t>, zakonodavac je pred</w:t>
      </w:r>
      <w:r>
        <w:rPr>
          <w:rFonts w:ascii="Times New Roman" w:hAnsi="Times New Roman"/>
          <w:sz w:val="24"/>
          <w:szCs w:val="24"/>
        </w:rPr>
        <w:t>v</w:t>
      </w:r>
      <w:r w:rsidR="006B4D3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deo tzv. teoriju žrtve (v. čl. 28. </w:t>
      </w:r>
      <w:r w:rsidRPr="00534DD7">
        <w:rPr>
          <w:rFonts w:ascii="Times New Roman" w:hAnsi="Times New Roman"/>
          <w:sz w:val="24"/>
          <w:szCs w:val="24"/>
        </w:rPr>
        <w:t>ZRSZ)</w:t>
      </w:r>
      <w:r w:rsidR="003B0161">
        <w:rPr>
          <w:rFonts w:ascii="Times New Roman" w:hAnsi="Times New Roman"/>
          <w:sz w:val="24"/>
          <w:szCs w:val="24"/>
        </w:rPr>
        <w:t>-tj. primeniće se ono od dva prava koje je povoljnije po oštećenog</w:t>
      </w:r>
      <w:r w:rsidRPr="00534DD7">
        <w:rPr>
          <w:rFonts w:ascii="Times New Roman" w:hAnsi="Times New Roman"/>
          <w:sz w:val="24"/>
          <w:szCs w:val="24"/>
        </w:rPr>
        <w:t>; postavlja se pitanje na kome je odluka koje je pravo povoljnije, na stranci(žrtvi, o</w:t>
      </w:r>
      <w:r>
        <w:rPr>
          <w:rFonts w:ascii="Times New Roman" w:hAnsi="Times New Roman"/>
          <w:sz w:val="24"/>
          <w:szCs w:val="24"/>
        </w:rPr>
        <w:t>štećenom</w:t>
      </w:r>
      <w:r w:rsidRPr="00534DD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ili na sudu, smatra se da je na sudu, u skladu analognom primenom čl. 1102. st. 3. ZOO. </w:t>
      </w:r>
    </w:p>
    <w:p w:rsidR="00994064" w:rsidRDefault="00994064" w:rsidP="00501C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94064">
        <w:rPr>
          <w:rFonts w:ascii="Times New Roman" w:hAnsi="Times New Roman"/>
          <w:sz w:val="24"/>
          <w:szCs w:val="24"/>
        </w:rPr>
        <w:t>→zakonodavac je posebno izdvojio pitanje protivpravnosti radnje, te je do</w:t>
      </w:r>
      <w:r w:rsidR="00D0230D">
        <w:rPr>
          <w:rFonts w:ascii="Times New Roman" w:hAnsi="Times New Roman"/>
          <w:sz w:val="24"/>
          <w:szCs w:val="24"/>
        </w:rPr>
        <w:t>ne</w:t>
      </w:r>
      <w:r w:rsidRPr="00994064">
        <w:rPr>
          <w:rFonts w:ascii="Times New Roman" w:hAnsi="Times New Roman"/>
          <w:sz w:val="24"/>
          <w:szCs w:val="24"/>
        </w:rPr>
        <w:t>o normu da je uslov protiv</w:t>
      </w:r>
      <w:r>
        <w:rPr>
          <w:rFonts w:ascii="Times New Roman" w:hAnsi="Times New Roman"/>
          <w:sz w:val="24"/>
          <w:szCs w:val="24"/>
        </w:rPr>
        <w:t>pravnosti zadovoljen ukoliko je radnja takva po pravu bilo kog mesta: ili mesta radnje ili mesta nastupanja posledice</w:t>
      </w:r>
      <w:r w:rsidR="00245C72">
        <w:rPr>
          <w:rFonts w:ascii="Times New Roman" w:hAnsi="Times New Roman"/>
          <w:sz w:val="24"/>
          <w:szCs w:val="24"/>
        </w:rPr>
        <w:t xml:space="preserve"> (v. čl. 28. st. 3. ZRSZ)</w:t>
      </w:r>
      <w:r>
        <w:rPr>
          <w:rFonts w:ascii="Times New Roman" w:hAnsi="Times New Roman"/>
          <w:sz w:val="24"/>
          <w:szCs w:val="24"/>
        </w:rPr>
        <w:t xml:space="preserve">. </w:t>
      </w:r>
      <w:r w:rsidR="007847BB">
        <w:rPr>
          <w:rFonts w:ascii="Times New Roman" w:hAnsi="Times New Roman"/>
          <w:sz w:val="24"/>
          <w:szCs w:val="24"/>
        </w:rPr>
        <w:t xml:space="preserve"> </w:t>
      </w:r>
    </w:p>
    <w:p w:rsidR="007847BB" w:rsidRDefault="007847BB" w:rsidP="00501CC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847BB" w:rsidRDefault="007847BB" w:rsidP="00501CC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→ZMPP dozvoljava odstupanja od pravila </w:t>
      </w:r>
      <w:r w:rsidRPr="00963B21">
        <w:rPr>
          <w:rFonts w:ascii="Times New Roman" w:hAnsi="Times New Roman"/>
          <w:i/>
          <w:sz w:val="24"/>
          <w:szCs w:val="24"/>
        </w:rPr>
        <w:t>lex loci delicti</w:t>
      </w:r>
      <w:r>
        <w:rPr>
          <w:rFonts w:ascii="Times New Roman" w:hAnsi="Times New Roman"/>
          <w:sz w:val="24"/>
          <w:szCs w:val="24"/>
        </w:rPr>
        <w:t xml:space="preserve"> sa</w:t>
      </w:r>
      <w:r w:rsidR="00963B2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 ako je reč o situacijama gde je primena zakona mesta delikta nemoguća – onda kada štetna posledica proizilazi iz događaja koji se dogodio na brodu koji se nalazi na otvorenom moru/u vazduhoplovu koji</w:t>
      </w:r>
      <w:r w:rsidR="00547F3F">
        <w:rPr>
          <w:rFonts w:ascii="Times New Roman" w:hAnsi="Times New Roman"/>
          <w:sz w:val="24"/>
          <w:szCs w:val="24"/>
        </w:rPr>
        <w:t xml:space="preserve"> leti iznad otvorenog mora ali i</w:t>
      </w:r>
      <w:r>
        <w:rPr>
          <w:rFonts w:ascii="Times New Roman" w:hAnsi="Times New Roman"/>
          <w:sz w:val="24"/>
          <w:szCs w:val="24"/>
        </w:rPr>
        <w:t xml:space="preserve"> iznad neke zemlje. →u tom slučaju će biti merodavno pravo države kojoj pripada brod ili vazduhoplov (</w:t>
      </w:r>
      <w:r w:rsidRPr="00963B21">
        <w:rPr>
          <w:rFonts w:ascii="Times New Roman" w:hAnsi="Times New Roman"/>
          <w:i/>
          <w:sz w:val="24"/>
          <w:szCs w:val="24"/>
        </w:rPr>
        <w:t>lex banderae</w:t>
      </w:r>
      <w:r>
        <w:rPr>
          <w:rFonts w:ascii="Times New Roman" w:hAnsi="Times New Roman"/>
          <w:sz w:val="24"/>
          <w:szCs w:val="24"/>
        </w:rPr>
        <w:t>-čl. 29. ZRSZ).</w:t>
      </w:r>
    </w:p>
    <w:p w:rsidR="007847BB" w:rsidRPr="00994064" w:rsidRDefault="007847BB" w:rsidP="00501CC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→u pogledu naknade štete zbog sudara brodova – ZPUP predviđa posebna koliziona rešenja</w:t>
      </w:r>
    </w:p>
    <w:p w:rsidR="00501CCC" w:rsidRPr="00994064" w:rsidRDefault="00501CCC" w:rsidP="00501CC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01CCC" w:rsidRPr="002A705E" w:rsidRDefault="00501CCC" w:rsidP="00501CC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sr-Latn-CS"/>
        </w:rPr>
      </w:pPr>
      <w:r w:rsidRPr="00501CCC">
        <w:rPr>
          <w:rFonts w:ascii="Times New Roman" w:hAnsi="Times New Roman"/>
          <w:i/>
          <w:sz w:val="24"/>
          <w:szCs w:val="24"/>
        </w:rPr>
        <w:t>Haška konvencija o merodavnom pravu za drumske saobraćajne nezgode (450-457)</w:t>
      </w:r>
    </w:p>
    <w:p w:rsidR="00501CCC" w:rsidRPr="00501CCC" w:rsidRDefault="00501CCC" w:rsidP="00501CC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01CCC" w:rsidRPr="00501CCC" w:rsidRDefault="00501CCC" w:rsidP="00501C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01CCC">
        <w:rPr>
          <w:rFonts w:ascii="Times New Roman" w:hAnsi="Times New Roman"/>
          <w:sz w:val="24"/>
          <w:szCs w:val="24"/>
        </w:rPr>
        <w:t>d) Pravila Haške konvencije o merodavnom pravu za drumske saobraćajne nezgode</w:t>
      </w:r>
    </w:p>
    <w:p w:rsidR="00501CCC" w:rsidRPr="00501CCC" w:rsidRDefault="00501CCC" w:rsidP="00501C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01CCC">
        <w:rPr>
          <w:rFonts w:ascii="Times New Roman" w:hAnsi="Times New Roman"/>
          <w:sz w:val="24"/>
          <w:szCs w:val="24"/>
        </w:rPr>
        <w:t>da) O najznačajnijim pojmovima i terminima koje koristi Haška konvencija</w:t>
      </w:r>
      <w:r w:rsidR="002341F7">
        <w:rPr>
          <w:rFonts w:ascii="Times New Roman" w:hAnsi="Times New Roman"/>
          <w:sz w:val="24"/>
          <w:szCs w:val="24"/>
        </w:rPr>
        <w:t>→domašaj termina “saobraćajna nezgoda”?</w:t>
      </w:r>
    </w:p>
    <w:p w:rsidR="00501CCC" w:rsidRPr="00501CCC" w:rsidRDefault="00501CCC" w:rsidP="00501C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01CCC">
        <w:rPr>
          <w:rFonts w:ascii="Times New Roman" w:hAnsi="Times New Roman"/>
          <w:sz w:val="24"/>
          <w:szCs w:val="24"/>
        </w:rPr>
        <w:lastRenderedPageBreak/>
        <w:t>db) Odnosi koje rešava Konvencija</w:t>
      </w:r>
      <w:r w:rsidR="004D7384">
        <w:rPr>
          <w:rFonts w:ascii="Times New Roman" w:hAnsi="Times New Roman"/>
          <w:sz w:val="24"/>
          <w:szCs w:val="24"/>
        </w:rPr>
        <w:t>→a) primenjuje se bez obzira na reciprocitet; b) unutrašnji sukobi zakona?; c) U kojim oblastima je is</w:t>
      </w:r>
      <w:r w:rsidR="00556DC1">
        <w:rPr>
          <w:rFonts w:ascii="Times New Roman" w:hAnsi="Times New Roman"/>
          <w:sz w:val="24"/>
          <w:szCs w:val="24"/>
        </w:rPr>
        <w:t>k</w:t>
      </w:r>
      <w:r w:rsidR="004D7384">
        <w:rPr>
          <w:rFonts w:ascii="Times New Roman" w:hAnsi="Times New Roman"/>
          <w:sz w:val="24"/>
          <w:szCs w:val="24"/>
        </w:rPr>
        <w:t xml:space="preserve">ljučena primena Konvencije (npr. </w:t>
      </w:r>
      <w:r w:rsidR="0097467D">
        <w:rPr>
          <w:rFonts w:ascii="Times New Roman" w:hAnsi="Times New Roman"/>
          <w:sz w:val="24"/>
          <w:szCs w:val="24"/>
        </w:rPr>
        <w:t>na odg</w:t>
      </w:r>
      <w:r w:rsidR="00556DC1">
        <w:rPr>
          <w:rFonts w:ascii="Times New Roman" w:hAnsi="Times New Roman"/>
          <w:sz w:val="24"/>
          <w:szCs w:val="24"/>
        </w:rPr>
        <w:t>ovornost proizvođača, prodavca i</w:t>
      </w:r>
      <w:r w:rsidR="0097467D">
        <w:rPr>
          <w:rFonts w:ascii="Times New Roman" w:hAnsi="Times New Roman"/>
          <w:sz w:val="24"/>
          <w:szCs w:val="24"/>
        </w:rPr>
        <w:t xml:space="preserve"> servisera vozi</w:t>
      </w:r>
      <w:r w:rsidR="00556DC1">
        <w:rPr>
          <w:rFonts w:ascii="Times New Roman" w:hAnsi="Times New Roman"/>
          <w:sz w:val="24"/>
          <w:szCs w:val="24"/>
        </w:rPr>
        <w:t>l</w:t>
      </w:r>
      <w:r w:rsidR="0097467D">
        <w:rPr>
          <w:rFonts w:ascii="Times New Roman" w:hAnsi="Times New Roman"/>
          <w:sz w:val="24"/>
          <w:szCs w:val="24"/>
        </w:rPr>
        <w:t>a; na odgovornost vlasnika puta ili lica čiji je zadatak održavanje puteva itd.)</w:t>
      </w:r>
    </w:p>
    <w:p w:rsidR="00501CCC" w:rsidRPr="00501CCC" w:rsidRDefault="00501CCC" w:rsidP="00501C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01CCC">
        <w:rPr>
          <w:rFonts w:ascii="Times New Roman" w:hAnsi="Times New Roman"/>
          <w:sz w:val="24"/>
          <w:szCs w:val="24"/>
        </w:rPr>
        <w:t>dc) Pravila Haške konvencije kojima se određuje merodavno pravo</w:t>
      </w:r>
    </w:p>
    <w:p w:rsidR="00501CCC" w:rsidRPr="00501CCC" w:rsidRDefault="00501CCC" w:rsidP="00501C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01CCC">
        <w:rPr>
          <w:rFonts w:ascii="Times New Roman" w:hAnsi="Times New Roman"/>
          <w:sz w:val="24"/>
          <w:szCs w:val="24"/>
        </w:rPr>
        <w:tab/>
        <w:t>dca) Osnovno rešenje</w:t>
      </w:r>
      <w:r w:rsidR="00F06693">
        <w:rPr>
          <w:rFonts w:ascii="Times New Roman" w:hAnsi="Times New Roman"/>
          <w:sz w:val="24"/>
          <w:szCs w:val="24"/>
        </w:rPr>
        <w:t xml:space="preserve">→kombinacija </w:t>
      </w:r>
      <w:r w:rsidR="00F06693" w:rsidRPr="00F06693">
        <w:rPr>
          <w:rFonts w:ascii="Times New Roman" w:hAnsi="Times New Roman"/>
          <w:i/>
          <w:sz w:val="24"/>
          <w:szCs w:val="24"/>
        </w:rPr>
        <w:t>lex loci delicti commis</w:t>
      </w:r>
      <w:r w:rsidR="00E53C87">
        <w:rPr>
          <w:rFonts w:ascii="Times New Roman" w:hAnsi="Times New Roman"/>
          <w:i/>
          <w:sz w:val="24"/>
          <w:szCs w:val="24"/>
        </w:rPr>
        <w:t>s</w:t>
      </w:r>
      <w:r w:rsidR="00F06693" w:rsidRPr="00F06693">
        <w:rPr>
          <w:rFonts w:ascii="Times New Roman" w:hAnsi="Times New Roman"/>
          <w:i/>
          <w:sz w:val="24"/>
          <w:szCs w:val="24"/>
        </w:rPr>
        <w:t>i</w:t>
      </w:r>
      <w:r w:rsidR="00F06693">
        <w:rPr>
          <w:rFonts w:ascii="Times New Roman" w:hAnsi="Times New Roman"/>
          <w:sz w:val="24"/>
          <w:szCs w:val="24"/>
        </w:rPr>
        <w:t xml:space="preserve"> i mesta registracije vozila </w:t>
      </w:r>
    </w:p>
    <w:p w:rsidR="00501CCC" w:rsidRPr="00501CCC" w:rsidRDefault="00501CCC" w:rsidP="00501C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01CCC">
        <w:rPr>
          <w:rFonts w:ascii="Times New Roman" w:hAnsi="Times New Roman"/>
          <w:sz w:val="24"/>
          <w:szCs w:val="24"/>
        </w:rPr>
        <w:tab/>
        <w:t>dcb) Druge značajne norme Haške konvencije o merodavnom pravu</w:t>
      </w:r>
      <w:r w:rsidR="00F06693">
        <w:rPr>
          <w:rFonts w:ascii="Times New Roman" w:hAnsi="Times New Roman"/>
          <w:sz w:val="24"/>
          <w:szCs w:val="24"/>
        </w:rPr>
        <w:t xml:space="preserve">→npr. čl. 9 Konvencije, kojim se određuje merodavno pravo po kojem će se ceniti mogućnost postavljanja direktnog zahteva prema osiguravaocu odgovrnog lica. </w:t>
      </w:r>
    </w:p>
    <w:p w:rsidR="00501CCC" w:rsidRPr="00501CCC" w:rsidRDefault="00501CCC" w:rsidP="00501CC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B5A73" w:rsidRDefault="00B15526"/>
    <w:sectPr w:rsidR="00DB5A73" w:rsidSect="002D38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526" w:rsidRDefault="00B15526" w:rsidP="00501CCC">
      <w:pPr>
        <w:spacing w:after="0" w:line="240" w:lineRule="auto"/>
      </w:pPr>
      <w:r>
        <w:separator/>
      </w:r>
    </w:p>
  </w:endnote>
  <w:endnote w:type="continuationSeparator" w:id="1">
    <w:p w:rsidR="00B15526" w:rsidRDefault="00B15526" w:rsidP="00501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526" w:rsidRDefault="00B15526" w:rsidP="00501CCC">
      <w:pPr>
        <w:spacing w:after="0" w:line="240" w:lineRule="auto"/>
      </w:pPr>
      <w:r>
        <w:separator/>
      </w:r>
    </w:p>
  </w:footnote>
  <w:footnote w:type="continuationSeparator" w:id="1">
    <w:p w:rsidR="00B15526" w:rsidRDefault="00B15526" w:rsidP="00501CCC">
      <w:pPr>
        <w:spacing w:after="0" w:line="240" w:lineRule="auto"/>
      </w:pPr>
      <w:r>
        <w:continuationSeparator/>
      </w:r>
    </w:p>
  </w:footnote>
  <w:footnote w:id="2">
    <w:p w:rsidR="00501CCC" w:rsidRPr="00501CCC" w:rsidRDefault="00501CCC">
      <w:pPr>
        <w:pStyle w:val="FootnoteText"/>
      </w:pPr>
      <w:r>
        <w:rPr>
          <w:rStyle w:val="FootnoteReference"/>
        </w:rPr>
        <w:footnoteRef/>
      </w:r>
      <w:r>
        <w:t xml:space="preserve"> Stranice su prema knjizi iz 2010. godine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1CCC"/>
    <w:rsid w:val="000B5C59"/>
    <w:rsid w:val="00122049"/>
    <w:rsid w:val="002127CC"/>
    <w:rsid w:val="002341F7"/>
    <w:rsid w:val="00235892"/>
    <w:rsid w:val="00245C72"/>
    <w:rsid w:val="002567E0"/>
    <w:rsid w:val="002748D8"/>
    <w:rsid w:val="0029407C"/>
    <w:rsid w:val="002B023D"/>
    <w:rsid w:val="002D38D7"/>
    <w:rsid w:val="00370DB5"/>
    <w:rsid w:val="003B0161"/>
    <w:rsid w:val="00431907"/>
    <w:rsid w:val="004C29FE"/>
    <w:rsid w:val="004D7384"/>
    <w:rsid w:val="004F0524"/>
    <w:rsid w:val="00501CCC"/>
    <w:rsid w:val="00511C81"/>
    <w:rsid w:val="00534DD7"/>
    <w:rsid w:val="00547F3F"/>
    <w:rsid w:val="00556DC1"/>
    <w:rsid w:val="006205E2"/>
    <w:rsid w:val="006B4D34"/>
    <w:rsid w:val="00733ABD"/>
    <w:rsid w:val="007847BB"/>
    <w:rsid w:val="00854515"/>
    <w:rsid w:val="00963B21"/>
    <w:rsid w:val="00966558"/>
    <w:rsid w:val="0097467D"/>
    <w:rsid w:val="00994064"/>
    <w:rsid w:val="00A6303B"/>
    <w:rsid w:val="00B108F7"/>
    <w:rsid w:val="00B15526"/>
    <w:rsid w:val="00BF11C4"/>
    <w:rsid w:val="00D0230D"/>
    <w:rsid w:val="00D67A2F"/>
    <w:rsid w:val="00E36BA8"/>
    <w:rsid w:val="00E53C87"/>
    <w:rsid w:val="00EB5D9D"/>
    <w:rsid w:val="00ED3D5A"/>
    <w:rsid w:val="00F06693"/>
    <w:rsid w:val="00F44AE6"/>
    <w:rsid w:val="00F92315"/>
    <w:rsid w:val="00FA1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CC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01C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1CC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1CC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01C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C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CC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CC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CC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32D7B-A63A-4300-8AC4-A4B2C36F7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</dc:creator>
  <cp:lastModifiedBy>Stancic</cp:lastModifiedBy>
  <cp:revision>28</cp:revision>
  <dcterms:created xsi:type="dcterms:W3CDTF">2020-05-10T20:12:00Z</dcterms:created>
  <dcterms:modified xsi:type="dcterms:W3CDTF">2020-05-14T21:13:00Z</dcterms:modified>
</cp:coreProperties>
</file>