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67" w:rsidRDefault="00C623EB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FF46CB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FF46CB">
        <w:rPr>
          <w:lang w:val="sr-Cyrl-RS"/>
        </w:rPr>
        <w:t xml:space="preserve"> и </w:t>
      </w:r>
      <w:r w:rsidR="00C631F7">
        <w:rPr>
          <w:lang w:val="sr-Cyrl-RS"/>
        </w:rPr>
        <w:t xml:space="preserve">95/2018 - </w:t>
      </w:r>
      <w:bookmarkStart w:id="0" w:name="_GoBack"/>
      <w:bookmarkEnd w:id="0"/>
      <w:r w:rsidR="00FF46CB">
        <w:rPr>
          <w:lang w:val="sr-Cyrl-RS"/>
        </w:rPr>
        <w:t>аутентично тумачење</w:t>
      </w:r>
      <w:r>
        <w:t xml:space="preserve">)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доносим</w:t>
      </w:r>
      <w:proofErr w:type="spellEnd"/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nazivobrasca-expand"/>
      </w:pPr>
      <w:r>
        <w:t>РЕШЕЊЕ</w:t>
      </w:r>
    </w:p>
    <w:p w:rsidR="00911667" w:rsidRDefault="00C623EB">
      <w:pPr>
        <w:pStyle w:val="nazivobrasca"/>
      </w:pPr>
      <w:r>
        <w:t xml:space="preserve">о </w:t>
      </w:r>
      <w:proofErr w:type="spellStart"/>
      <w:r>
        <w:t>породиљском</w:t>
      </w:r>
      <w:proofErr w:type="spellEnd"/>
      <w:r>
        <w:t xml:space="preserve"> </w:t>
      </w:r>
      <w:proofErr w:type="spellStart"/>
      <w:r>
        <w:t>одсуству</w:t>
      </w:r>
      <w:proofErr w:type="spellEnd"/>
      <w:r>
        <w:t xml:space="preserve"> и </w:t>
      </w:r>
      <w:proofErr w:type="spellStart"/>
      <w:r>
        <w:t>одсуству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text"/>
      </w:pPr>
      <w:r>
        <w:t xml:space="preserve">1. </w:t>
      </w:r>
      <w:proofErr w:type="spellStart"/>
      <w:r>
        <w:t>Запосленој</w:t>
      </w:r>
      <w:proofErr w:type="spellEnd"/>
      <w:r>
        <w:t xml:space="preserve"> 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___________________ у _________________________,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и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365 </w:t>
      </w:r>
      <w:proofErr w:type="spellStart"/>
      <w:r>
        <w:t>дана</w:t>
      </w:r>
      <w:proofErr w:type="spellEnd"/>
      <w:r>
        <w:t xml:space="preserve">. </w:t>
      </w:r>
    </w:p>
    <w:p w:rsidR="00911667" w:rsidRDefault="00C623EB">
      <w:pPr>
        <w:pStyle w:val="text"/>
      </w:pP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здравственог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порођаја</w:t>
      </w:r>
      <w:proofErr w:type="spellEnd"/>
      <w:r>
        <w:t>.</w:t>
      </w:r>
    </w:p>
    <w:p w:rsidR="00911667" w:rsidRDefault="00C623EB">
      <w:pPr>
        <w:pStyle w:val="text"/>
      </w:pP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,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365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отпочињања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>.</w:t>
      </w:r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text"/>
      </w:pPr>
      <w:r>
        <w:t xml:space="preserve">2.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o-obrazlozenje"/>
      </w:pPr>
      <w:proofErr w:type="spellStart"/>
      <w:r>
        <w:t>Образложење</w:t>
      </w:r>
      <w:proofErr w:type="spellEnd"/>
      <w:r>
        <w:t xml:space="preserve"> </w:t>
      </w:r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text"/>
      </w:pPr>
      <w:proofErr w:type="spellStart"/>
      <w:r>
        <w:t>Запослена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поднела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одобри</w:t>
      </w:r>
      <w:proofErr w:type="spellEnd"/>
      <w:r>
        <w:t xml:space="preserve"> </w:t>
      </w: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и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.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приложила</w:t>
      </w:r>
      <w:proofErr w:type="spellEnd"/>
      <w:r>
        <w:t xml:space="preserve"> </w:t>
      </w:r>
      <w:proofErr w:type="spellStart"/>
      <w:r>
        <w:t>потврду</w:t>
      </w:r>
      <w:proofErr w:type="spellEnd"/>
      <w:r>
        <w:t xml:space="preserve"> о </w:t>
      </w:r>
      <w:proofErr w:type="spellStart"/>
      <w:r>
        <w:t>привременој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>.</w:t>
      </w:r>
    </w:p>
    <w:p w:rsidR="00911667" w:rsidRDefault="00C623EB">
      <w:pPr>
        <w:pStyle w:val="text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породила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отпочела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3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порођаја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365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>.</w:t>
      </w:r>
    </w:p>
    <w:p w:rsidR="00911667" w:rsidRDefault="00C623EB">
      <w:pPr>
        <w:pStyle w:val="text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  <w:r>
        <w:br/>
      </w:r>
      <w:r>
        <w:br/>
        <w:t> </w:t>
      </w:r>
    </w:p>
    <w:p w:rsidR="00911667" w:rsidRDefault="00C623EB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t xml:space="preserve">: </w:t>
      </w:r>
    </w:p>
    <w:p w:rsidR="00911667" w:rsidRDefault="00C623EB">
      <w:pPr>
        <w:pStyle w:val="text"/>
      </w:pP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>.</w:t>
      </w:r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text"/>
      </w:pPr>
      <w:r>
        <w:t> </w:t>
      </w:r>
    </w:p>
    <w:p w:rsidR="00911667" w:rsidRDefault="00C623EB">
      <w:pPr>
        <w:pStyle w:val="text"/>
      </w:pPr>
      <w:proofErr w:type="spellStart"/>
      <w:r>
        <w:t>Достављено</w:t>
      </w:r>
      <w:proofErr w:type="spellEnd"/>
      <w:r>
        <w:t xml:space="preserve">: </w:t>
      </w:r>
    </w:p>
    <w:p w:rsidR="00911667" w:rsidRDefault="00C623EB">
      <w:pPr>
        <w:pStyle w:val="text"/>
      </w:pPr>
      <w:r>
        <w:t xml:space="preserve">- </w:t>
      </w:r>
      <w:proofErr w:type="spellStart"/>
      <w:r>
        <w:t>запосленој</w:t>
      </w:r>
      <w:proofErr w:type="spellEnd"/>
    </w:p>
    <w:p w:rsidR="00911667" w:rsidRDefault="00C623EB">
      <w:pPr>
        <w:pStyle w:val="text"/>
      </w:pPr>
      <w:r>
        <w:t xml:space="preserve">- </w:t>
      </w:r>
    </w:p>
    <w:p w:rsidR="00911667" w:rsidRDefault="00C623EB">
      <w:pPr>
        <w:pStyle w:val="text"/>
      </w:pPr>
      <w:r>
        <w:t>- а/а</w:t>
      </w:r>
    </w:p>
    <w:p w:rsidR="00911667" w:rsidRDefault="00C623EB">
      <w:r>
        <w:t> </w:t>
      </w:r>
    </w:p>
    <w:p w:rsidR="00911667" w:rsidRDefault="00C623EB">
      <w:pPr>
        <w:pStyle w:val="text"/>
      </w:pPr>
      <w:r>
        <w:lastRenderedPageBreak/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30"/>
        <w:gridCol w:w="2691"/>
        <w:gridCol w:w="3951"/>
      </w:tblGrid>
      <w:tr w:rsidR="00911667">
        <w:trPr>
          <w:jc w:val="center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667" w:rsidRDefault="00C623EB">
            <w:p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667" w:rsidRDefault="00C623EB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667" w:rsidRDefault="00C623EB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911667" w:rsidRDefault="00C623EB">
            <w:pPr>
              <w:pStyle w:val="text"/>
              <w:jc w:val="center"/>
            </w:pPr>
            <w:r>
              <w:t>___________________</w:t>
            </w:r>
          </w:p>
        </w:tc>
      </w:tr>
    </w:tbl>
    <w:p w:rsidR="00C623EB" w:rsidRDefault="00C623EB">
      <w:r>
        <w:t> </w:t>
      </w:r>
    </w:p>
    <w:sectPr w:rsidR="00C6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38"/>
    <w:rsid w:val="00242338"/>
    <w:rsid w:val="00911667"/>
    <w:rsid w:val="00C623EB"/>
    <w:rsid w:val="00C631F7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5C67"/>
  <w15:chartTrackingRefBased/>
  <w15:docId w15:val="{25EFC026-61D4-447E-A495-613FB60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</w:style>
  <w:style w:type="paragraph" w:customStyle="1" w:styleId="text">
    <w:name w:val="text"/>
    <w:basedOn w:val="Normal"/>
    <w:pPr>
      <w:autoSpaceDE/>
      <w:autoSpaceDN/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autoSpaceDE/>
      <w:autoSpaceDN/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autoSpaceDE/>
      <w:autoSpaceDN/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autoSpaceDE/>
      <w:autoSpaceDN/>
      <w:jc w:val="center"/>
    </w:pPr>
    <w:rPr>
      <w:rFonts w:ascii="Verdana" w:hAnsi="Verdana"/>
      <w:b/>
      <w:bCs/>
      <w:spacing w:val="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94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94</dc:title>
  <dc:subject/>
  <dc:creator>Aleksandar Antic</dc:creator>
  <cp:keywords/>
  <dc:description/>
  <cp:lastModifiedBy>Aleksandar Antic</cp:lastModifiedBy>
  <cp:revision>4</cp:revision>
  <dcterms:created xsi:type="dcterms:W3CDTF">2018-12-25T14:38:00Z</dcterms:created>
  <dcterms:modified xsi:type="dcterms:W3CDTF">2020-03-23T21:30:00Z</dcterms:modified>
</cp:coreProperties>
</file>