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17D63" w14:textId="1A3E5BB3" w:rsidR="00EF5D81" w:rsidRDefault="00EF5D81" w:rsidP="00EF5D8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val="sr-Cyrl-RS"/>
        </w:rPr>
      </w:pP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КРИМИНОЛОГИЈА,</w:t>
      </w:r>
      <w:r w:rsidRPr="00BA69CE">
        <w:rPr>
          <w:rFonts w:ascii="Times New Roman" w:hAnsi="Times New Roman"/>
          <w:b/>
          <w:sz w:val="28"/>
          <w:szCs w:val="28"/>
          <w:lang w:val="sr-Cyrl-RS"/>
        </w:rPr>
        <w:t xml:space="preserve">   </w:t>
      </w:r>
      <w:r>
        <w:rPr>
          <w:rFonts w:ascii="Times New Roman" w:hAnsi="Times New Roman"/>
          <w:b/>
          <w:sz w:val="28"/>
          <w:szCs w:val="28"/>
          <w:u w:val="single"/>
          <w:lang w:val="sr-Latn-RS"/>
        </w:rPr>
        <w:t>2</w:t>
      </w:r>
      <w:r>
        <w:rPr>
          <w:rFonts w:ascii="Times New Roman" w:hAnsi="Times New Roman"/>
          <w:b/>
          <w:sz w:val="28"/>
          <w:szCs w:val="28"/>
          <w:u w:val="single"/>
          <w:lang w:val="sr-Latn-RS"/>
        </w:rPr>
        <w:t>6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. 05. 2020.</w:t>
      </w:r>
      <w:r w:rsidRPr="00BA69CE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>(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sr-Cyrl-RS"/>
        </w:rPr>
        <w:t xml:space="preserve"> недеља): материја за предавања</w:t>
      </w:r>
    </w:p>
    <w:p w14:paraId="668478A7" w14:textId="4A9CC669" w:rsidR="0093567E" w:rsidRDefault="00EF5D81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 w:rsidRPr="00A84D8A">
        <w:rPr>
          <w:rFonts w:ascii="Times New Roman" w:hAnsi="Times New Roman"/>
          <w:lang w:val="sr-Cyrl-RS"/>
        </w:rPr>
        <w:t>Литература: Ђорђе Игњатовић: Криминологија, Београд, 2019. стр.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sr-Cyrl-RS"/>
        </w:rPr>
        <w:t>97</w:t>
      </w:r>
      <w:r>
        <w:rPr>
          <w:rFonts w:ascii="Times New Roman" w:hAnsi="Times New Roman"/>
        </w:rPr>
        <w:t>-208</w:t>
      </w:r>
      <w:r w:rsidRPr="00A84D8A">
        <w:rPr>
          <w:rFonts w:ascii="Times New Roman" w:hAnsi="Times New Roman"/>
          <w:lang w:val="sr-Cyrl-RS"/>
        </w:rPr>
        <w:t>;</w:t>
      </w:r>
    </w:p>
    <w:p w14:paraId="7B748B79" w14:textId="5DE8AF25" w:rsidR="00EF5D81" w:rsidRDefault="00EF5D81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</w:p>
    <w:p w14:paraId="42940FCF" w14:textId="77777777" w:rsidR="00E82B95" w:rsidRDefault="00E82B95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</w:p>
    <w:p w14:paraId="424696F3" w14:textId="0E80CA79" w:rsidR="00EF5D81" w:rsidRPr="00E82B95" w:rsidRDefault="003F3607" w:rsidP="00EF5D81">
      <w:pPr>
        <w:spacing w:after="0" w:line="360" w:lineRule="auto"/>
        <w:jc w:val="both"/>
        <w:rPr>
          <w:rFonts w:ascii="Times New Roman" w:hAnsi="Times New Roman"/>
          <w:b/>
          <w:bCs/>
          <w:lang w:val="sr-Cyrl-RS"/>
        </w:rPr>
      </w:pPr>
      <w:r w:rsidRPr="00E82B95">
        <w:rPr>
          <w:rFonts w:ascii="Times New Roman" w:hAnsi="Times New Roman"/>
          <w:b/>
          <w:bCs/>
        </w:rPr>
        <w:t xml:space="preserve">I. </w:t>
      </w:r>
      <w:r w:rsidR="00EF5D81" w:rsidRPr="00E82B95">
        <w:rPr>
          <w:rFonts w:ascii="Times New Roman" w:hAnsi="Times New Roman"/>
          <w:b/>
          <w:bCs/>
          <w:lang w:val="sr-Cyrl-RS"/>
        </w:rPr>
        <w:t>АЛТЕРНАТИВЕ КАЗНИ ЗАТВОРА</w:t>
      </w:r>
    </w:p>
    <w:p w14:paraId="417DCD40" w14:textId="0C769D1C" w:rsidR="00EF5D81" w:rsidRDefault="00EF5D81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1. Појам алтернатива затвору;</w:t>
      </w:r>
    </w:p>
    <w:p w14:paraId="3D75FB50" w14:textId="64D05580" w:rsidR="00EF5D81" w:rsidRDefault="00EF5D81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2. Алтернативе затвору, </w:t>
      </w:r>
      <w:proofErr w:type="spellStart"/>
      <w:r>
        <w:rPr>
          <w:rFonts w:ascii="Times New Roman" w:hAnsi="Times New Roman"/>
          <w:lang w:val="sr-Cyrl-RS"/>
        </w:rPr>
        <w:t>диверзионе</w:t>
      </w:r>
      <w:proofErr w:type="spellEnd"/>
      <w:r>
        <w:rPr>
          <w:rFonts w:ascii="Times New Roman" w:hAnsi="Times New Roman"/>
          <w:lang w:val="sr-Cyrl-RS"/>
        </w:rPr>
        <w:t xml:space="preserve"> мере, </w:t>
      </w:r>
      <w:proofErr w:type="spellStart"/>
      <w:r>
        <w:rPr>
          <w:rFonts w:ascii="Times New Roman" w:hAnsi="Times New Roman"/>
          <w:lang w:val="sr-Cyrl-RS"/>
        </w:rPr>
        <w:t>депенализација</w:t>
      </w:r>
      <w:proofErr w:type="spellEnd"/>
      <w:r>
        <w:rPr>
          <w:rFonts w:ascii="Times New Roman" w:hAnsi="Times New Roman"/>
          <w:lang w:val="sr-Cyrl-RS"/>
        </w:rPr>
        <w:t>: сличности и разлике;</w:t>
      </w:r>
    </w:p>
    <w:p w14:paraId="276CF3AE" w14:textId="3C37E79A" w:rsidR="00EF5D81" w:rsidRDefault="00EF5D81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3. Рад у корист заједнице; кућно затварање, електронски надзор;</w:t>
      </w:r>
    </w:p>
    <w:p w14:paraId="47BCDC9B" w14:textId="2F040285" w:rsidR="00EF5D81" w:rsidRDefault="00EF5D81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4. Алтернативе и  будућност казне затвора</w:t>
      </w:r>
      <w:r w:rsidR="003F3607">
        <w:rPr>
          <w:rFonts w:ascii="Times New Roman" w:hAnsi="Times New Roman"/>
          <w:lang w:val="sr-Cyrl-RS"/>
        </w:rPr>
        <w:t>;</w:t>
      </w:r>
    </w:p>
    <w:p w14:paraId="47E176C4" w14:textId="7C73777F" w:rsidR="003F3607" w:rsidRDefault="003F3607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5. Проблеми алтернатива затварању</w:t>
      </w:r>
    </w:p>
    <w:p w14:paraId="74BC2B0F" w14:textId="40E96771" w:rsidR="003F3607" w:rsidRDefault="003F3607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5.1. избор адекватне мере</w:t>
      </w:r>
    </w:p>
    <w:p w14:paraId="55322D38" w14:textId="78BAA9E0" w:rsidR="003F3607" w:rsidRDefault="003F3607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5.2. оцена </w:t>
      </w:r>
      <w:proofErr w:type="spellStart"/>
      <w:r>
        <w:rPr>
          <w:rFonts w:ascii="Times New Roman" w:hAnsi="Times New Roman"/>
          <w:lang w:val="sr-Cyrl-RS"/>
        </w:rPr>
        <w:t>примењивости</w:t>
      </w:r>
      <w:proofErr w:type="spellEnd"/>
    </w:p>
    <w:p w14:paraId="2C13F1DC" w14:textId="00A88111" w:rsidR="003F3607" w:rsidRDefault="003F3607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5.3. подршка алтернативама</w:t>
      </w:r>
    </w:p>
    <w:p w14:paraId="5B6C1E4C" w14:textId="452F4B38" w:rsidR="003F3607" w:rsidRDefault="003F3607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5.4. ефекат „ширења мреже“</w:t>
      </w:r>
    </w:p>
    <w:p w14:paraId="42658713" w14:textId="77777777" w:rsidR="00E82B95" w:rsidRDefault="00E82B95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</w:p>
    <w:p w14:paraId="1908E260" w14:textId="4BFBB4AD" w:rsidR="003F3607" w:rsidRDefault="003F3607" w:rsidP="00EF5D81">
      <w:pPr>
        <w:spacing w:after="0" w:line="360" w:lineRule="auto"/>
        <w:jc w:val="both"/>
        <w:rPr>
          <w:rFonts w:ascii="Times New Roman" w:hAnsi="Times New Roman"/>
          <w:b/>
          <w:bCs/>
          <w:lang w:val="sr-Cyrl-RS"/>
        </w:rPr>
      </w:pPr>
      <w:r w:rsidRPr="00E82B95">
        <w:rPr>
          <w:rFonts w:ascii="Times New Roman" w:hAnsi="Times New Roman"/>
          <w:b/>
          <w:bCs/>
        </w:rPr>
        <w:t xml:space="preserve">II. </w:t>
      </w:r>
      <w:r w:rsidRPr="00E82B95">
        <w:rPr>
          <w:rFonts w:ascii="Times New Roman" w:hAnsi="Times New Roman"/>
          <w:b/>
          <w:bCs/>
          <w:lang w:val="sr-Cyrl-RS"/>
        </w:rPr>
        <w:t>ФОРМАЛНА СОЦИЈАЛНА КОНТРОЛА И ГАРАНТОВАЊЕ ПРАВА ЧОВЕКА</w:t>
      </w:r>
    </w:p>
    <w:p w14:paraId="124F2359" w14:textId="77777777" w:rsidR="00E82B95" w:rsidRPr="00E82B95" w:rsidRDefault="00E82B95" w:rsidP="00EF5D81">
      <w:pPr>
        <w:spacing w:after="0" w:line="360" w:lineRule="auto"/>
        <w:jc w:val="both"/>
        <w:rPr>
          <w:rFonts w:ascii="Times New Roman" w:hAnsi="Times New Roman"/>
          <w:b/>
          <w:bCs/>
          <w:lang w:val="sr-Cyrl-RS"/>
        </w:rPr>
      </w:pPr>
    </w:p>
    <w:p w14:paraId="517AAFE3" w14:textId="77777777" w:rsidR="00E82B95" w:rsidRPr="00E82B95" w:rsidRDefault="003F3607" w:rsidP="00EF5D81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E82B95">
        <w:rPr>
          <w:rFonts w:ascii="Times New Roman" w:hAnsi="Times New Roman"/>
          <w:b/>
          <w:bCs/>
        </w:rPr>
        <w:t>III. НОВИ ТРЕНДОВИ У КОНТРОЛИ КРИМИНАЛИТЕТА</w:t>
      </w:r>
    </w:p>
    <w:p w14:paraId="2849943C" w14:textId="6FE2238C" w:rsidR="003F3607" w:rsidRPr="00E82B95" w:rsidRDefault="003F3607" w:rsidP="00EF5D8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lang w:val="sr-Cyrl-RS"/>
        </w:rPr>
        <w:t xml:space="preserve">„Кругови </w:t>
      </w:r>
      <w:proofErr w:type="gramStart"/>
      <w:r>
        <w:rPr>
          <w:rFonts w:ascii="Times New Roman" w:hAnsi="Times New Roman"/>
          <w:lang w:val="sr-Cyrl-RS"/>
        </w:rPr>
        <w:t>одговорности“</w:t>
      </w:r>
      <w:proofErr w:type="gramEnd"/>
    </w:p>
    <w:p w14:paraId="2EB9FB7A" w14:textId="77777777" w:rsidR="00E82B95" w:rsidRDefault="003F3607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2. </w:t>
      </w:r>
      <w:proofErr w:type="spellStart"/>
      <w:r>
        <w:rPr>
          <w:rFonts w:ascii="Times New Roman" w:hAnsi="Times New Roman"/>
          <w:lang w:val="sr-Cyrl-RS"/>
        </w:rPr>
        <w:t>Реститутивна</w:t>
      </w:r>
      <w:proofErr w:type="spellEnd"/>
      <w:r>
        <w:rPr>
          <w:rFonts w:ascii="Times New Roman" w:hAnsi="Times New Roman"/>
          <w:lang w:val="sr-Cyrl-RS"/>
        </w:rPr>
        <w:t xml:space="preserve"> и </w:t>
      </w:r>
      <w:proofErr w:type="spellStart"/>
      <w:r>
        <w:rPr>
          <w:rFonts w:ascii="Times New Roman" w:hAnsi="Times New Roman"/>
          <w:lang w:val="sr-Cyrl-RS"/>
        </w:rPr>
        <w:t>ресторативна</w:t>
      </w:r>
      <w:proofErr w:type="spellEnd"/>
      <w:r>
        <w:rPr>
          <w:rFonts w:ascii="Times New Roman" w:hAnsi="Times New Roman"/>
          <w:lang w:val="sr-Cyrl-RS"/>
        </w:rPr>
        <w:t xml:space="preserve"> правда (реституција; репарација; </w:t>
      </w:r>
      <w:proofErr w:type="spellStart"/>
      <w:r>
        <w:rPr>
          <w:rFonts w:ascii="Times New Roman" w:hAnsi="Times New Roman"/>
          <w:lang w:val="sr-Cyrl-RS"/>
        </w:rPr>
        <w:t>диверзификација</w:t>
      </w:r>
      <w:proofErr w:type="spellEnd"/>
      <w:r>
        <w:rPr>
          <w:rFonts w:ascii="Times New Roman" w:hAnsi="Times New Roman"/>
          <w:lang w:val="sr-Cyrl-RS"/>
        </w:rPr>
        <w:t xml:space="preserve">; </w:t>
      </w:r>
      <w:proofErr w:type="spellStart"/>
      <w:r w:rsidR="00E82B95">
        <w:rPr>
          <w:rFonts w:ascii="Times New Roman" w:hAnsi="Times New Roman"/>
          <w:lang w:val="sr-Cyrl-RS"/>
        </w:rPr>
        <w:t>медијација</w:t>
      </w:r>
      <w:proofErr w:type="spellEnd"/>
      <w:r w:rsidR="00E82B95">
        <w:rPr>
          <w:rFonts w:ascii="Times New Roman" w:hAnsi="Times New Roman"/>
          <w:lang w:val="sr-Cyrl-RS"/>
        </w:rPr>
        <w:t>; трансформативна правда; правда у заједници; транзициона правда;</w:t>
      </w:r>
    </w:p>
    <w:p w14:paraId="3007312F" w14:textId="3F62072C" w:rsidR="003F3607" w:rsidRDefault="003F3607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3. </w:t>
      </w:r>
      <w:r w:rsidR="00E82B95">
        <w:rPr>
          <w:rFonts w:ascii="Times New Roman" w:hAnsi="Times New Roman"/>
          <w:lang w:val="sr-Cyrl-RS"/>
        </w:rPr>
        <w:t>Кривични поступак према малолетницима: модел правде; модел благостања;</w:t>
      </w:r>
    </w:p>
    <w:p w14:paraId="2E533BA6" w14:textId="6F757751" w:rsidR="00E82B95" w:rsidRDefault="00E82B95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4. Контрола криминалитета и социјална правда;</w:t>
      </w:r>
    </w:p>
    <w:p w14:paraId="1F094584" w14:textId="7A27A4C2" w:rsidR="00E82B95" w:rsidRPr="003F3607" w:rsidRDefault="00E82B95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5. Контрола криминалитета као глобални проблем;</w:t>
      </w:r>
    </w:p>
    <w:p w14:paraId="0C0EC277" w14:textId="77777777" w:rsidR="003F3607" w:rsidRPr="00EF5D81" w:rsidRDefault="003F3607" w:rsidP="00EF5D81">
      <w:pPr>
        <w:spacing w:after="0" w:line="360" w:lineRule="auto"/>
        <w:jc w:val="both"/>
        <w:rPr>
          <w:rFonts w:ascii="Times New Roman" w:hAnsi="Times New Roman"/>
          <w:lang w:val="sr-Cyrl-RS"/>
        </w:rPr>
      </w:pPr>
    </w:p>
    <w:sectPr w:rsidR="003F3607" w:rsidRPr="00EF5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81"/>
    <w:rsid w:val="003F3607"/>
    <w:rsid w:val="0093567E"/>
    <w:rsid w:val="00E82B95"/>
    <w:rsid w:val="00EB1190"/>
    <w:rsid w:val="00E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6AA5"/>
  <w15:chartTrackingRefBased/>
  <w15:docId w15:val="{483E6F9E-5594-4FB6-8D9F-20587033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8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2020-05-26T16:57:00Z</dcterms:created>
  <dcterms:modified xsi:type="dcterms:W3CDTF">2020-05-26T17:23:00Z</dcterms:modified>
</cp:coreProperties>
</file>