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F39" w:rsidRPr="00C50F39" w:rsidRDefault="00C50F39" w:rsidP="00C50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0F39">
        <w:rPr>
          <w:rFonts w:ascii="Times New Roman" w:hAnsi="Times New Roman" w:cs="Times New Roman"/>
          <w:b/>
          <w:i/>
          <w:sz w:val="24"/>
          <w:szCs w:val="24"/>
        </w:rPr>
        <w:t>Заштитник грађана</w:t>
      </w:r>
    </w:p>
    <w:p w:rsidR="00C50F39" w:rsidRDefault="00C50F39" w:rsidP="00C5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50F39" w:rsidRDefault="00C50F39" w:rsidP="00C5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50F39" w:rsidRPr="00C50F39" w:rsidRDefault="00C50F39" w:rsidP="00C5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50F39">
        <w:rPr>
          <w:rFonts w:ascii="Times New Roman" w:hAnsi="Times New Roman" w:cs="Times New Roman"/>
          <w:b/>
          <w:i/>
          <w:iCs/>
          <w:sz w:val="24"/>
          <w:szCs w:val="24"/>
        </w:rPr>
        <w:t>Избор и престанак мандата</w:t>
      </w:r>
    </w:p>
    <w:p w:rsidR="00C50F39" w:rsidRDefault="00C50F39" w:rsidP="00C5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</w:p>
    <w:p w:rsidR="00C50F39" w:rsidRDefault="00C50F39" w:rsidP="00C5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</w:p>
    <w:p w:rsidR="00C50F39" w:rsidRPr="00C50F39" w:rsidRDefault="00C50F39" w:rsidP="00C5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50F39">
        <w:rPr>
          <w:rFonts w:ascii="Times New Roman" w:eastAsia="MinionPro-Regular" w:hAnsi="Times New Roman" w:cs="Times New Roman"/>
          <w:sz w:val="24"/>
          <w:szCs w:val="24"/>
        </w:rPr>
        <w:t>Пета институција у оквиру петог дела структуре уставног текста представља потпуну иновацију уставног система Републике Србије, којом је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обогаћен квантум централних институција. Заштитник грађана као демократски уставни орган је непознаница на српским просторима, те његово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нормативно конституисање треба довести у везу са планираним политичким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циљем европских интеграција.</w:t>
      </w:r>
    </w:p>
    <w:p w:rsidR="00C50F39" w:rsidRPr="00C50F39" w:rsidRDefault="00C50F39" w:rsidP="00C5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50F39">
        <w:rPr>
          <w:rFonts w:ascii="Times New Roman" w:eastAsia="MinionPro-Regular" w:hAnsi="Times New Roman" w:cs="Times New Roman"/>
          <w:sz w:val="24"/>
          <w:szCs w:val="24"/>
        </w:rPr>
        <w:t>Одредбом чл. 138. Устава је прокламацијом прописана независност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овог државног органа и утврђена његова основна улога која се састоји у два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међусобно тесно повезана деловања: прво, његова је функција да штити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права грађана, и друго, његова је функција да контролише рад одређених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државних органа. Ти органи који подлежу овој контроли Заштитника грађана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су: органи државне управе; орган надлежан за правну заштиту имовинских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права и интереса Републике Србије; други органи и организације, предузећа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и установе којима су поверена јавна овлашћења. Истовремено је извршено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и негативно утврђење надлежности ове институције, изричитим прописивањем оних државних органа чији рад се потпуно изузима из овлашћења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контроле од стране Заштитника права грађана, а то су: Народна скупштина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,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председник Републике, Влада, Уставни суд, судови и јавна тжилаштва.</w:t>
      </w:r>
    </w:p>
    <w:p w:rsidR="00C50F39" w:rsidRPr="00C50F39" w:rsidRDefault="00C50F39" w:rsidP="00C5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50F39">
        <w:rPr>
          <w:rFonts w:ascii="Times New Roman" w:eastAsia="MinionPro-Regular" w:hAnsi="Times New Roman" w:cs="Times New Roman"/>
          <w:sz w:val="24"/>
          <w:szCs w:val="24"/>
        </w:rPr>
        <w:t>Како је то Уставом утврђено, Заштитника грађана бира и разрешава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Народна скупштина, тако да је он њој одговоран. Осим Уставом, правни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статус ове институције регулише се посебним законом, с тим што је општи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и основни нормативни темељ већ утврђен највишим актом, и то у погледу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основне надлежности, избора и одговорности. Ова индивидуализирана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институција је, такође Уставом, оснажена и привилегијом класичног посланичког имунитета, о чијем одузимању одлучује Народна скупштина.</w:t>
      </w:r>
    </w:p>
    <w:p w:rsidR="00C50F39" w:rsidRPr="00C50F39" w:rsidRDefault="00C50F39" w:rsidP="00C5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50F39">
        <w:rPr>
          <w:rFonts w:ascii="Times New Roman" w:eastAsia="MinionPro-Regular" w:hAnsi="Times New Roman" w:cs="Times New Roman"/>
          <w:sz w:val="24"/>
          <w:szCs w:val="24"/>
        </w:rPr>
        <w:t>У нормативном оквиру претходног Устава Републике Србје (1990) већ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је донет закон којим је уведена институција Заштитника грађана (2006), и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поред тога што за тим није постојала изричита уставна обавеза. Тако смо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дошли у ситуацију да је ова високорангирана централна институција била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установљена од стране законодавне, а не уставотворне власти. Међутим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,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Народна скупштина претходног сазива није извршила избор, јер за тим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очигледно није постојала добра политичка воља.</w:t>
      </w:r>
    </w:p>
    <w:p w:rsidR="00C50F39" w:rsidRPr="00C50F39" w:rsidRDefault="00C50F39" w:rsidP="00C5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50F39">
        <w:rPr>
          <w:rFonts w:ascii="Times New Roman" w:eastAsia="MinionPro-Regular" w:hAnsi="Times New Roman" w:cs="Times New Roman"/>
          <w:sz w:val="24"/>
          <w:szCs w:val="24"/>
        </w:rPr>
        <w:t>Кандидате за Заштитника грађана предлажу посланичке групе, а бира га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Народна скупштина већином гласова свих народних посланика, на предлог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одбора надлежног за уставна питања. Заштитник грађан бира се на период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од пет година, при чему исто лице може највише два пута узастопно бити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бирано на ову функцију. Законом прописани услови, које треба да испуни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једно лице да би било изабрано за Заштитника грађана су: држављанство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Републике Србије; да је дипломирани правник; да има најмање 10 година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искуства на правним пословима који су од значаја за обављање послова из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надлежности Заштитника грађана; да поседује високе моралне и стручне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квалитете, те да има запажено искуство у заштити права грађана.</w:t>
      </w:r>
    </w:p>
    <w:p w:rsidR="00C50F39" w:rsidRPr="00C50F39" w:rsidRDefault="00C50F39" w:rsidP="00C5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50F39">
        <w:rPr>
          <w:rFonts w:ascii="Times New Roman" w:eastAsia="MinionPro-Regular" w:hAnsi="Times New Roman" w:cs="Times New Roman"/>
          <w:sz w:val="24"/>
          <w:szCs w:val="24"/>
        </w:rPr>
        <w:t>Заштитнику грађана престаје мандат услед природних или политичких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разлога. У природне разлоге убрајамо смрт или наступање трајне физичке или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менталне неспособности за обављање функције, а у политичке: истек мандата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,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оставку, губитак држављанства, испуњење услова услова за пензију и разрешење. Разлози за разрешење прописани су Законом у следећим ситуацијама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: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уколико Заштитни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>к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 xml:space="preserve"> грађана нестручно и несавесно обавља функцију; ако обавља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другу јавну функцију или професионалну делатност, ако обавља другу дужност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 xml:space="preserve">или посао који би могао утицати на његову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lastRenderedPageBreak/>
        <w:t>самосталност и независност, или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ако поступа супротно закону којим се уређује спречавање сукоба интереса; ако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буде осуђен за кривично дело које га чини неподобним за обављање функције.</w:t>
      </w:r>
    </w:p>
    <w:p w:rsidR="00C50F39" w:rsidRPr="00C50F39" w:rsidRDefault="00C50F39" w:rsidP="00C5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50F39">
        <w:rPr>
          <w:rFonts w:ascii="Times New Roman" w:eastAsia="MinionPro-Regular" w:hAnsi="Times New Roman" w:cs="Times New Roman"/>
          <w:sz w:val="24"/>
          <w:szCs w:val="24"/>
        </w:rPr>
        <w:t>Законом је прописана и могућност суспензије Заштитника грађана. Одлуку о суспензији доноси Народна скупштина, уколико је против Заштитника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грађана одређен притвор, или ако је осуђен за кривично дело које га чини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неподобним за обављање функције, а пресуда није постала правноснажна.</w:t>
      </w:r>
    </w:p>
    <w:p w:rsidR="00C50F39" w:rsidRPr="00C50F39" w:rsidRDefault="00C50F39" w:rsidP="00C5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50F39">
        <w:rPr>
          <w:rFonts w:ascii="Times New Roman" w:eastAsia="MinionPro-Regular" w:hAnsi="Times New Roman" w:cs="Times New Roman"/>
          <w:sz w:val="24"/>
          <w:szCs w:val="24"/>
        </w:rPr>
        <w:t>Заштитник грађана има четири заменика који му помажу у обављању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послова утврђених Законом, посебно водећи рачуна о специјализацији у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погледу заштите права лица у области лишења слободе, равноправности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полова, права детета, права права припадника националних мањина и права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особа са инвалидитетом. Заменике бира Народна скупштина на период од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пет година, на предлог Заштитника грађана. Једно лице може бити бирано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највише два пута узастопно на ову функцију, а услови које треба да испуни су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следећи: висока стручна спрема; најмање пет година искуства у области која је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од значаја за обављање послова из надлежности Заштитника грађана; високи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морални и стручни квалитети; запажено искуство у заштити права грађана.</w:t>
      </w:r>
    </w:p>
    <w:p w:rsidR="00C50F39" w:rsidRDefault="00C50F39" w:rsidP="00C5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i/>
          <w:iCs/>
          <w:sz w:val="24"/>
          <w:szCs w:val="24"/>
          <w:lang w:val="sr-Cyrl-RS"/>
        </w:rPr>
      </w:pPr>
    </w:p>
    <w:p w:rsidR="00C50F39" w:rsidRDefault="00C50F39" w:rsidP="00C5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i/>
          <w:iCs/>
          <w:sz w:val="24"/>
          <w:szCs w:val="24"/>
          <w:lang w:val="sr-Cyrl-RS"/>
        </w:rPr>
      </w:pPr>
    </w:p>
    <w:p w:rsidR="00C50F39" w:rsidRPr="00C50F39" w:rsidRDefault="00C50F39" w:rsidP="00C5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</w:pPr>
      <w:r w:rsidRPr="00C50F39"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  <w:t>Надлежност</w:t>
      </w:r>
    </w:p>
    <w:p w:rsidR="00C50F39" w:rsidRDefault="00C50F39" w:rsidP="00C5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</w:p>
    <w:p w:rsidR="00C50F39" w:rsidRDefault="00C50F39" w:rsidP="00C5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</w:p>
    <w:p w:rsidR="00C50F39" w:rsidRPr="00C50F39" w:rsidRDefault="00C50F39" w:rsidP="00C5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50F39">
        <w:rPr>
          <w:rFonts w:ascii="Times New Roman" w:eastAsia="MinionPro-Regular" w:hAnsi="Times New Roman" w:cs="Times New Roman"/>
          <w:sz w:val="24"/>
          <w:szCs w:val="24"/>
        </w:rPr>
        <w:t>Заштитник грађана има следеће надлежности:</w:t>
      </w:r>
    </w:p>
    <w:p w:rsidR="00C50F39" w:rsidRPr="00C50F39" w:rsidRDefault="00C50F39" w:rsidP="00C5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50F39">
        <w:rPr>
          <w:rFonts w:ascii="Times New Roman" w:eastAsia="MinionPro-Regular" w:hAnsi="Times New Roman" w:cs="Times New Roman"/>
          <w:sz w:val="24"/>
          <w:szCs w:val="24"/>
        </w:rPr>
        <w:t>– да контролише поштовање права грађана;</w:t>
      </w:r>
    </w:p>
    <w:p w:rsidR="00C50F39" w:rsidRPr="00C50F39" w:rsidRDefault="00C50F39" w:rsidP="00C5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50F39">
        <w:rPr>
          <w:rFonts w:ascii="Times New Roman" w:eastAsia="MinionPro-Regular" w:hAnsi="Times New Roman" w:cs="Times New Roman"/>
          <w:sz w:val="24"/>
          <w:szCs w:val="24"/>
        </w:rPr>
        <w:t>– да утврђује повреде учињене актима, радњама или нечињењем управе</w:t>
      </w:r>
      <w:r>
        <w:rPr>
          <w:rFonts w:ascii="Times New Roman" w:eastAsia="MinionPro-Regular" w:hAnsi="Times New Roman" w:cs="Times New Roman"/>
          <w:sz w:val="24"/>
          <w:szCs w:val="24"/>
        </w:rPr>
        <w:t>,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ако се ради о повреди републичких закона, других прописа и општих аката;</w:t>
      </w:r>
    </w:p>
    <w:p w:rsidR="00C50F39" w:rsidRPr="00C50F39" w:rsidRDefault="00C50F39" w:rsidP="00C5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50F39">
        <w:rPr>
          <w:rFonts w:ascii="Times New Roman" w:eastAsia="MinionPro-Regular" w:hAnsi="Times New Roman" w:cs="Times New Roman"/>
          <w:sz w:val="24"/>
          <w:szCs w:val="24"/>
        </w:rPr>
        <w:t>– да контролише законитост и правилност рада органа управе;</w:t>
      </w:r>
    </w:p>
    <w:p w:rsidR="00C50F39" w:rsidRPr="00C50F39" w:rsidRDefault="00C50F39" w:rsidP="00C5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50F39">
        <w:rPr>
          <w:rFonts w:ascii="Times New Roman" w:eastAsia="MinionPro-Regular" w:hAnsi="Times New Roman" w:cs="Times New Roman"/>
          <w:sz w:val="24"/>
          <w:szCs w:val="24"/>
        </w:rPr>
        <w:t>– да предлаже законе из своје надлежности; да подноси иницијативе за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измену или допуну закона и других прописа, ако сматра да до повреде права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грађана долази због недостатка у тим прописима; да даје мишљење Влади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и Народној скупштини на предлоге закона и других прописа, ако се њима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уређују питања од значаја за заштиту права грађана;</w:t>
      </w:r>
    </w:p>
    <w:p w:rsidR="00C50F39" w:rsidRPr="00C50F39" w:rsidRDefault="00C50F39" w:rsidP="00C5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50F39">
        <w:rPr>
          <w:rFonts w:ascii="Times New Roman" w:eastAsia="MinionPro-Regular" w:hAnsi="Times New Roman" w:cs="Times New Roman"/>
          <w:sz w:val="24"/>
          <w:szCs w:val="24"/>
        </w:rPr>
        <w:t>– да покреће поступак пред Уставним судом за оцену уставности и законитости закона, других прописа и општих правних аката.</w:t>
      </w:r>
    </w:p>
    <w:p w:rsidR="00C50F39" w:rsidRPr="00C50F39" w:rsidRDefault="00C50F39" w:rsidP="00C5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50F39">
        <w:rPr>
          <w:rFonts w:ascii="Times New Roman" w:eastAsia="MinionPro-Regular" w:hAnsi="Times New Roman" w:cs="Times New Roman"/>
          <w:sz w:val="24"/>
          <w:szCs w:val="24"/>
        </w:rPr>
        <w:t>У вршењу своје функције, Заштитник грађана има право:</w:t>
      </w:r>
    </w:p>
    <w:p w:rsidR="00C50F39" w:rsidRPr="00C50F39" w:rsidRDefault="00C50F39" w:rsidP="00C5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50F39">
        <w:rPr>
          <w:rFonts w:ascii="Times New Roman" w:eastAsia="MinionPro-Regular" w:hAnsi="Times New Roman" w:cs="Times New Roman"/>
          <w:sz w:val="24"/>
          <w:szCs w:val="24"/>
        </w:rPr>
        <w:t>– да јавно препоручи разрешење функционера који је одговоран за повреду права грађана;</w:t>
      </w:r>
    </w:p>
    <w:p w:rsidR="00C50F39" w:rsidRPr="00C50F39" w:rsidRDefault="00C50F39" w:rsidP="00C5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50F39">
        <w:rPr>
          <w:rFonts w:ascii="Times New Roman" w:eastAsia="MinionPro-Regular" w:hAnsi="Times New Roman" w:cs="Times New Roman"/>
          <w:sz w:val="24"/>
          <w:szCs w:val="24"/>
        </w:rPr>
        <w:t>– да иницира покретање дисциплинског поступка против запосленог у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органу управе који је непосредно одговоран за учињену повреду, посебно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уколико из поновљеног понашања функционера или запосленог произлази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намера да одбијају сарадњу са Заштитником грађана или ако се утврди да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је учињеном повредом грађанину причињена материјална или друга штета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већих размера;</w:t>
      </w:r>
    </w:p>
    <w:p w:rsidR="00C50F39" w:rsidRPr="00C50F39" w:rsidRDefault="00C50F39" w:rsidP="00C5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50F39">
        <w:rPr>
          <w:rFonts w:ascii="Times New Roman" w:eastAsia="MinionPro-Regular" w:hAnsi="Times New Roman" w:cs="Times New Roman"/>
          <w:sz w:val="24"/>
          <w:szCs w:val="24"/>
        </w:rPr>
        <w:t>– да подноси пријаву за покретање кривичног, прекршајног или другог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поступка, уколико у радњама функционера или запосленог у органу управе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има елемената кривичног или другог кажњивог дела.</w:t>
      </w:r>
    </w:p>
    <w:p w:rsidR="00C50F39" w:rsidRPr="00C50F39" w:rsidRDefault="00C50F39" w:rsidP="00C5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50F39">
        <w:rPr>
          <w:rFonts w:ascii="Times New Roman" w:eastAsia="MinionPro-Regular" w:hAnsi="Times New Roman" w:cs="Times New Roman"/>
          <w:sz w:val="24"/>
          <w:szCs w:val="24"/>
        </w:rPr>
        <w:t>Обавеза је свих органа управе да сарађују са Заштитником грађана и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да му омогуће приступ просторијама и ставе на располагање све податке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којима располажу, а који су од значаја за поступак који се води. Осим тога</w:t>
      </w:r>
      <w:r>
        <w:rPr>
          <w:rFonts w:ascii="Times New Roman" w:eastAsia="MinionPro-Regular" w:hAnsi="Times New Roman" w:cs="Times New Roman"/>
          <w:sz w:val="24"/>
          <w:szCs w:val="24"/>
        </w:rPr>
        <w:t>,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Законом је прописана обавеза председника Републике, председника и чланова Владе, председника Народне скупштине, председника Уставног суда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и функционера у органима управе да приме Заштитника грађана на његов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захтев, и то најкасније у року од 15 дана.</w:t>
      </w:r>
    </w:p>
    <w:p w:rsidR="00C50F39" w:rsidRPr="00C50F39" w:rsidRDefault="00C50F39" w:rsidP="00C5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</w:pPr>
      <w:r w:rsidRPr="00C50F39"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  <w:lastRenderedPageBreak/>
        <w:t>Поступак</w:t>
      </w:r>
    </w:p>
    <w:p w:rsidR="00C50F39" w:rsidRDefault="00C50F39" w:rsidP="00C5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</w:p>
    <w:p w:rsidR="00C50F39" w:rsidRDefault="00C50F39" w:rsidP="00C5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</w:p>
    <w:p w:rsidR="00C50F39" w:rsidRPr="00C50F39" w:rsidRDefault="00C50F39" w:rsidP="00C5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50F39">
        <w:rPr>
          <w:rFonts w:ascii="Times New Roman" w:eastAsia="MinionPro-Regular" w:hAnsi="Times New Roman" w:cs="Times New Roman"/>
          <w:sz w:val="24"/>
          <w:szCs w:val="24"/>
        </w:rPr>
        <w:t>Поступак покреће Заштитник грађана или на основу притужбе грађана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или по сопственој иницијативи. Осим форме поступка кроз који остварује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своје надлежности, Заштитник грађана има право да пружа добре услуге</w:t>
      </w:r>
      <w:r>
        <w:rPr>
          <w:rFonts w:ascii="Times New Roman" w:eastAsia="MinionPro-Regular" w:hAnsi="Times New Roman" w:cs="Times New Roman"/>
          <w:sz w:val="24"/>
          <w:szCs w:val="24"/>
        </w:rPr>
        <w:t>,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посредује и даје савете и мишљења о питањима из своје надлежности, како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би деловао превентивно, у циљу унапређења органа управе и унапређења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заштите људских права и слобода.</w:t>
      </w:r>
    </w:p>
    <w:p w:rsidR="00C50F39" w:rsidRPr="00C50F39" w:rsidRDefault="00C50F39" w:rsidP="00C5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50F39">
        <w:rPr>
          <w:rFonts w:ascii="Times New Roman" w:eastAsia="MinionPro-Regular" w:hAnsi="Times New Roman" w:cs="Times New Roman"/>
          <w:sz w:val="24"/>
          <w:szCs w:val="24"/>
        </w:rPr>
        <w:t>Право на подношење притужбе има свако физичко или правно, домаће или страно лице, које сматра да су му актом, радњом или нечињењем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органа управе повређена права. Уколико је реч о повреди права детета</w:t>
      </w:r>
      <w:r>
        <w:rPr>
          <w:rFonts w:ascii="Times New Roman" w:eastAsia="MinionPro-Regular" w:hAnsi="Times New Roman" w:cs="Times New Roman"/>
          <w:sz w:val="24"/>
          <w:szCs w:val="24"/>
        </w:rPr>
        <w:t>,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притужбу може поднети у име малолетног лица његов родитељ или законски заступник. Притужба Заштитнику грађана има супсидијарни карактер, тако да постоји услов да је њен подносилац претходно покушао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да заштити своја права у одговарајућем правном поступку. Уколико је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предвиђен такав поступак, Заштитник грађана неће покренути поступак</w:t>
      </w:r>
      <w:r>
        <w:rPr>
          <w:rFonts w:ascii="Times New Roman" w:eastAsia="MinionPro-Regular" w:hAnsi="Times New Roman" w:cs="Times New Roman"/>
          <w:sz w:val="24"/>
          <w:szCs w:val="24"/>
        </w:rPr>
        <w:t>,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док претходно не буду исцрпљена сва правна средства. У односу на ово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опште законско правило, предвиђен је и изузетак, када Заштитник грађана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може покренути поступак и пре него што су исцрпљена сва друга правна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средства, уколико би подносиоцу притужбе била нанета ненадокнадива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штета или ако се притужба односи на повреду принципа управе, а посебно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некоректан однос органа управе према подносиоцу притужбе, неблаговремен рад или друга кршења правила етичког понашања запослених у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органима управе.</w:t>
      </w:r>
    </w:p>
    <w:p w:rsidR="00C50F39" w:rsidRPr="00C50F39" w:rsidRDefault="00C50F39" w:rsidP="00C5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50F39">
        <w:rPr>
          <w:rFonts w:ascii="Times New Roman" w:eastAsia="MinionPro-Regular" w:hAnsi="Times New Roman" w:cs="Times New Roman"/>
          <w:sz w:val="24"/>
          <w:szCs w:val="24"/>
        </w:rPr>
        <w:t>Заштитник грађана не поступа по анинимним притужбама, али може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покренути поступак по сопственој инцијативи, уколико процени да за тим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има основа, након упознавања са садржином анонимне притужбе.</w:t>
      </w:r>
    </w:p>
    <w:p w:rsidR="00C50F39" w:rsidRPr="00C50F39" w:rsidRDefault="00C50F39" w:rsidP="00C5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50F39">
        <w:rPr>
          <w:rFonts w:ascii="Times New Roman" w:eastAsia="MinionPro-Regular" w:hAnsi="Times New Roman" w:cs="Times New Roman"/>
          <w:sz w:val="24"/>
          <w:szCs w:val="24"/>
        </w:rPr>
        <w:t>Рок за подношење притужбе је једна година од извршене повреде права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грађана, односно од последњег поступања, односно, непоступања органа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управе у вези са учињеном повредом права грађана. Притужба се подноси у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писаној форми или усмено на зап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>и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сник, а садржи: назив органа на чији се рад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односи; опис повреде права, чињенице и доказе; податке о искоришћености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претходних правних средстава и друге податке о подносиоцу притужбе.</w:t>
      </w:r>
    </w:p>
    <w:p w:rsidR="00C50F39" w:rsidRPr="00C50F39" w:rsidRDefault="00C50F39" w:rsidP="00C5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50F39">
        <w:rPr>
          <w:rFonts w:ascii="Times New Roman" w:eastAsia="MinionPro-Regular" w:hAnsi="Times New Roman" w:cs="Times New Roman"/>
          <w:sz w:val="24"/>
          <w:szCs w:val="24"/>
        </w:rPr>
        <w:t>Уколико подносилац притужбе то захтева, стручна лица у служби Заштитника грађана су дужна да пруже неопходну стручну помоћ у састављању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притужбе. Уколико је подносилац лице лишено слободе има право да је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поднесе у запечаћеној коверти.</w:t>
      </w:r>
    </w:p>
    <w:p w:rsidR="00C50F39" w:rsidRPr="00C50F39" w:rsidRDefault="00C50F39" w:rsidP="00C5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50F39">
        <w:rPr>
          <w:rFonts w:ascii="Times New Roman" w:eastAsia="MinionPro-Regular" w:hAnsi="Times New Roman" w:cs="Times New Roman"/>
          <w:sz w:val="24"/>
          <w:szCs w:val="24"/>
        </w:rPr>
        <w:t>Заштитник грађана има обавезу да поступи по свакој притужби, осим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уколико постоје разлози за одбацивање притужбе. Законом су прописани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следећи разлози за одбацивање притужбе:</w:t>
      </w:r>
    </w:p>
    <w:p w:rsidR="00C50F39" w:rsidRPr="00C50F39" w:rsidRDefault="00C50F39" w:rsidP="00C5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50F39">
        <w:rPr>
          <w:rFonts w:ascii="Times New Roman" w:eastAsia="MinionPro-Regular" w:hAnsi="Times New Roman" w:cs="Times New Roman"/>
          <w:sz w:val="24"/>
          <w:szCs w:val="24"/>
        </w:rPr>
        <w:t>– ненадлежност;</w:t>
      </w:r>
    </w:p>
    <w:p w:rsidR="00C50F39" w:rsidRPr="00C50F39" w:rsidRDefault="00C50F39" w:rsidP="00C5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50F39">
        <w:rPr>
          <w:rFonts w:ascii="Times New Roman" w:eastAsia="MinionPro-Regular" w:hAnsi="Times New Roman" w:cs="Times New Roman"/>
          <w:sz w:val="24"/>
          <w:szCs w:val="24"/>
        </w:rPr>
        <w:t>– неблаговременост или анонимност притужбе;</w:t>
      </w:r>
    </w:p>
    <w:p w:rsidR="00C50F39" w:rsidRPr="00C50F39" w:rsidRDefault="00C50F39" w:rsidP="00C5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50F39">
        <w:rPr>
          <w:rFonts w:ascii="Times New Roman" w:eastAsia="MinionPro-Regular" w:hAnsi="Times New Roman" w:cs="Times New Roman"/>
          <w:sz w:val="24"/>
          <w:szCs w:val="24"/>
        </w:rPr>
        <w:t>– претходно нису исцрпљена сва друга расположива правна средства;</w:t>
      </w:r>
    </w:p>
    <w:p w:rsidR="00C50F39" w:rsidRPr="00C50F39" w:rsidRDefault="00C50F39" w:rsidP="00C5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50F39">
        <w:rPr>
          <w:rFonts w:ascii="Times New Roman" w:eastAsia="MinionPro-Regular" w:hAnsi="Times New Roman" w:cs="Times New Roman"/>
          <w:sz w:val="24"/>
          <w:szCs w:val="24"/>
        </w:rPr>
        <w:t>– притужба не садржи потребне податке за поступање, а њен подносилац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не отклони недостатке у накнадном року одређеном за допуни притужбе.</w:t>
      </w:r>
    </w:p>
    <w:p w:rsidR="00C50F39" w:rsidRPr="00C50F39" w:rsidRDefault="00C50F39" w:rsidP="00C5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50F39">
        <w:rPr>
          <w:rFonts w:ascii="Times New Roman" w:eastAsia="MinionPro-Regular" w:hAnsi="Times New Roman" w:cs="Times New Roman"/>
          <w:sz w:val="24"/>
          <w:szCs w:val="24"/>
        </w:rPr>
        <w:t>О покретању и завршетку поступка, Заштитник грађана обавештава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подносиоца притужбе и орган управе против којег је поднета притужба.</w:t>
      </w:r>
    </w:p>
    <w:p w:rsidR="00C50F39" w:rsidRPr="00C50F39" w:rsidRDefault="00C50F39" w:rsidP="00C5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50F39">
        <w:rPr>
          <w:rFonts w:ascii="Times New Roman" w:eastAsia="MinionPro-Regular" w:hAnsi="Times New Roman" w:cs="Times New Roman"/>
          <w:sz w:val="24"/>
          <w:szCs w:val="24"/>
        </w:rPr>
        <w:t>Орган управе има обавезу да одговори на све захтеве Заштитника грађана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и да му достави тражене податке у року који одреди Заштитник грађана, 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који не може бити краћи од 15 нити дужи од 60 дана. Органу управе се пружа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могућност да сам отклони уочене недостатке, о чему Заштитник грађана обавештава подносиоца притужбе, остављајући му рок од 15 дана да се изјасни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 xml:space="preserve">да ли је тиме задовољан. Уколико је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lastRenderedPageBreak/>
        <w:t>подносилац притужбе задовољан или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се не изјасни у року од 15 дана, Заштитник грађана обуставља поступак.</w:t>
      </w:r>
    </w:p>
    <w:p w:rsidR="00C50F39" w:rsidRPr="00C50F39" w:rsidRDefault="00C50F39" w:rsidP="00C5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50F39">
        <w:rPr>
          <w:rFonts w:ascii="Times New Roman" w:eastAsia="MinionPro-Regular" w:hAnsi="Times New Roman" w:cs="Times New Roman"/>
          <w:sz w:val="24"/>
          <w:szCs w:val="24"/>
        </w:rPr>
        <w:t>Након извршене анализе предмета, Заштитник грађана може двојако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поступити. Или ће одлучити да је притужба неоснована или ће утврдити да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су постојали недостаци у раду органа управе. Уколико је притужба неоснована, донеће решење о одбијању притужбе, а у другом случају упутиће препоруку органу управе о томе како би требало отклонити уочене недостатке.</w:t>
      </w:r>
    </w:p>
    <w:p w:rsidR="00C50F39" w:rsidRPr="00C50F39" w:rsidRDefault="00C50F39" w:rsidP="00C5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50F39">
        <w:rPr>
          <w:rFonts w:ascii="Times New Roman" w:eastAsia="MinionPro-Regular" w:hAnsi="Times New Roman" w:cs="Times New Roman"/>
          <w:sz w:val="24"/>
          <w:szCs w:val="24"/>
        </w:rPr>
        <w:t>Након што добије препоруку Заштитника грађана, орган управе је дужан да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најкасније у року од 60 дана од добијања препоруке обавести Заштитника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грађана о томе да ли је поступио по препоруци и отклонио недостатке, односно, да га обавести о разлозима због којих није поступио по препоруци.</w:t>
      </w:r>
    </w:p>
    <w:p w:rsidR="00C50F39" w:rsidRPr="00C50F39" w:rsidRDefault="00C50F39" w:rsidP="00C5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50F39">
        <w:rPr>
          <w:rFonts w:ascii="Times New Roman" w:eastAsia="MinionPro-Regular" w:hAnsi="Times New Roman" w:cs="Times New Roman"/>
          <w:sz w:val="24"/>
          <w:szCs w:val="24"/>
        </w:rPr>
        <w:t>Заштитник грађана је овлашћен да утврди и краћи рок (на краћи од 15 дана</w:t>
      </w:r>
      <w:r>
        <w:rPr>
          <w:rFonts w:ascii="Times New Roman" w:eastAsia="MinionPro-Regular" w:hAnsi="Times New Roman" w:cs="Times New Roman"/>
          <w:sz w:val="24"/>
          <w:szCs w:val="24"/>
        </w:rPr>
        <w:t>)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за отклањање недостатака, и то изузетно, уколико постоји опасност да ће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права грађанина бити трајно и у значајном обиму оштећена.</w:t>
      </w:r>
    </w:p>
    <w:p w:rsidR="00C50F39" w:rsidRPr="00C50F39" w:rsidRDefault="00C50F39" w:rsidP="00C5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C50F39">
        <w:rPr>
          <w:rFonts w:ascii="Times New Roman" w:eastAsia="MinionPro-Regular" w:hAnsi="Times New Roman" w:cs="Times New Roman"/>
          <w:sz w:val="24"/>
          <w:szCs w:val="24"/>
        </w:rPr>
        <w:t>Уколико је орган управе „непослушан“, односно, не поступи по утврђеној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препоруци, Заштитник грађана може о томе обавестити јавност, Народну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скупштину и Владу. Осим обавештења, овлашћен је да препоручи утврђивање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одговорности функционера који руководи органом управе.</w:t>
      </w:r>
    </w:p>
    <w:p w:rsidR="009E44AA" w:rsidRPr="00C50F39" w:rsidRDefault="00C50F39" w:rsidP="00C50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  <w:r w:rsidRPr="00C50F39">
        <w:rPr>
          <w:rFonts w:ascii="Times New Roman" w:eastAsia="MinionPro-Regular" w:hAnsi="Times New Roman" w:cs="Times New Roman"/>
          <w:sz w:val="24"/>
          <w:szCs w:val="24"/>
        </w:rPr>
        <w:t>Једном годишње Заштитник грађана подноси Народној скупштини редован извештај о активностима у претходном години, уз истицање података о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уоченим недостацима у раду органа управе и изношење предлога за побољшање положаја грађана у односу на органе управе. Осим редовног, Заштитник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C50F39">
        <w:rPr>
          <w:rFonts w:ascii="Times New Roman" w:eastAsia="MinionPro-Regular" w:hAnsi="Times New Roman" w:cs="Times New Roman"/>
          <w:sz w:val="24"/>
          <w:szCs w:val="24"/>
        </w:rPr>
        <w:t>грађана може подносити и посебне извештаје, ако за тим постоји потреба</w:t>
      </w:r>
      <w:r>
        <w:rPr>
          <w:rFonts w:ascii="Times New Roman" w:eastAsia="MinionPro-Regular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9E44AA" w:rsidRPr="00C50F3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D34" w:rsidRDefault="009A1D34" w:rsidP="00C50F39">
      <w:pPr>
        <w:spacing w:after="0" w:line="240" w:lineRule="auto"/>
      </w:pPr>
      <w:r>
        <w:separator/>
      </w:r>
    </w:p>
  </w:endnote>
  <w:endnote w:type="continuationSeparator" w:id="0">
    <w:p w:rsidR="009A1D34" w:rsidRDefault="009A1D34" w:rsidP="00C50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55028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0F39" w:rsidRDefault="00C50F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50F39" w:rsidRDefault="00C50F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D34" w:rsidRDefault="009A1D34" w:rsidP="00C50F39">
      <w:pPr>
        <w:spacing w:after="0" w:line="240" w:lineRule="auto"/>
      </w:pPr>
      <w:r>
        <w:separator/>
      </w:r>
    </w:p>
  </w:footnote>
  <w:footnote w:type="continuationSeparator" w:id="0">
    <w:p w:rsidR="009A1D34" w:rsidRDefault="009A1D34" w:rsidP="00C50F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F39"/>
    <w:rsid w:val="009A1D34"/>
    <w:rsid w:val="009E44AA"/>
    <w:rsid w:val="00C5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0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F39"/>
  </w:style>
  <w:style w:type="paragraph" w:styleId="Footer">
    <w:name w:val="footer"/>
    <w:basedOn w:val="Normal"/>
    <w:link w:val="FooterChar"/>
    <w:uiPriority w:val="99"/>
    <w:unhideWhenUsed/>
    <w:rsid w:val="00C50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F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0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F39"/>
  </w:style>
  <w:style w:type="paragraph" w:styleId="Footer">
    <w:name w:val="footer"/>
    <w:basedOn w:val="Normal"/>
    <w:link w:val="FooterChar"/>
    <w:uiPriority w:val="99"/>
    <w:unhideWhenUsed/>
    <w:rsid w:val="00C50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1695</Words>
  <Characters>9668</Characters>
  <Application>Microsoft Office Word</Application>
  <DocSecurity>0</DocSecurity>
  <Lines>80</Lines>
  <Paragraphs>22</Paragraphs>
  <ScaleCrop>false</ScaleCrop>
  <Company>Hewlett-Packard Company</Company>
  <LinksUpToDate>false</LinksUpToDate>
  <CharactersWithSpaces>11341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Djordjevic</dc:creator>
  <cp:lastModifiedBy>Srdjan Djordjevic</cp:lastModifiedBy>
  <cp:revision>2</cp:revision>
  <dcterms:created xsi:type="dcterms:W3CDTF">2020-05-26T08:05:00Z</dcterms:created>
  <dcterms:modified xsi:type="dcterms:W3CDTF">2020-05-26T08:15:00Z</dcterms:modified>
</cp:coreProperties>
</file>