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FA" w:rsidRDefault="001A22FA" w:rsidP="001A22FA">
      <w:pPr>
        <w:widowControl w:val="0"/>
        <w:autoSpaceDE w:val="0"/>
        <w:autoSpaceDN w:val="0"/>
        <w:adjustRightInd w:val="0"/>
        <w:spacing w:after="240"/>
        <w:jc w:val="center"/>
        <w:rPr>
          <w:rFonts w:cs="Times"/>
          <w:b/>
          <w:i/>
          <w:lang w:val="sr"/>
        </w:rPr>
      </w:pPr>
      <w:r>
        <w:rPr>
          <w:rFonts w:cs="Times"/>
          <w:b/>
          <w:lang w:val="sr"/>
        </w:rPr>
        <w:t>ДЕВЕТА</w:t>
      </w:r>
      <w:r w:rsidRPr="00CA4FDC">
        <w:rPr>
          <w:rFonts w:cs="Times"/>
          <w:b/>
          <w:lang w:val="sr"/>
        </w:rPr>
        <w:t xml:space="preserve"> НЕДЕЉА ПРЕДАВАЊА (</w:t>
      </w:r>
      <w:r w:rsidRPr="00CA4FDC">
        <w:rPr>
          <w:rFonts w:cs="Times"/>
          <w:b/>
          <w:i/>
          <w:lang w:val="sr"/>
        </w:rPr>
        <w:t>21.05.2020.)</w:t>
      </w:r>
    </w:p>
    <w:p w:rsidR="001A22FA" w:rsidRDefault="001A22FA" w:rsidP="001A22FA">
      <w:pPr>
        <w:widowControl w:val="0"/>
        <w:autoSpaceDE w:val="0"/>
        <w:autoSpaceDN w:val="0"/>
        <w:adjustRightInd w:val="0"/>
        <w:spacing w:after="240"/>
        <w:jc w:val="center"/>
        <w:rPr>
          <w:rFonts w:cs="Times"/>
          <w:b/>
          <w:i/>
          <w:lang w:val="sr"/>
        </w:rPr>
      </w:pPr>
    </w:p>
    <w:p w:rsidR="001A22FA" w:rsidRDefault="001A22FA" w:rsidP="001A22FA">
      <w:pPr>
        <w:widowControl w:val="0"/>
        <w:autoSpaceDE w:val="0"/>
        <w:autoSpaceDN w:val="0"/>
        <w:adjustRightInd w:val="0"/>
        <w:spacing w:after="240"/>
        <w:jc w:val="center"/>
        <w:rPr>
          <w:rFonts w:cs="Times"/>
          <w:lang w:val="sr"/>
        </w:rPr>
      </w:pPr>
      <w:r w:rsidRPr="00CA4FDC">
        <w:rPr>
          <w:rFonts w:cs="Times"/>
          <w:lang w:val="sr"/>
        </w:rPr>
        <w:t>УГОВОР О ДОЖИВОТНОМ ИЗДРЖАВАЊУ</w:t>
      </w:r>
    </w:p>
    <w:p w:rsidR="001A22FA" w:rsidRPr="00CB2E26" w:rsidRDefault="001A22FA" w:rsidP="001A22FA">
      <w:pPr>
        <w:widowControl w:val="0"/>
        <w:autoSpaceDE w:val="0"/>
        <w:autoSpaceDN w:val="0"/>
        <w:adjustRightInd w:val="0"/>
        <w:spacing w:after="240"/>
        <w:jc w:val="both"/>
        <w:rPr>
          <w:rFonts w:cs="Times"/>
          <w:b/>
          <w:sz w:val="20"/>
          <w:szCs w:val="20"/>
          <w:lang w:val="sr"/>
        </w:rPr>
      </w:pPr>
      <w:r w:rsidRPr="009132B0">
        <w:rPr>
          <w:rFonts w:cs="Arial"/>
          <w:b/>
          <w:sz w:val="20"/>
          <w:szCs w:val="20"/>
          <w:lang w:val="sr"/>
        </w:rPr>
        <w:t>Литература</w:t>
      </w:r>
      <w:r w:rsidRPr="009132B0">
        <w:rPr>
          <w:rFonts w:cs="Arial"/>
          <w:sz w:val="20"/>
          <w:szCs w:val="20"/>
          <w:lang w:val="sr"/>
        </w:rPr>
        <w:t xml:space="preserve">: </w:t>
      </w:r>
      <w:r w:rsidRPr="009132B0">
        <w:rPr>
          <w:rFonts w:cs="Arial"/>
          <w:sz w:val="20"/>
          <w:szCs w:val="20"/>
          <w:lang w:val="sr-Latn-CS"/>
        </w:rPr>
        <w:t>Д</w:t>
      </w:r>
      <w:r w:rsidRPr="009132B0">
        <w:rPr>
          <w:rFonts w:cs="Arial"/>
          <w:sz w:val="20"/>
          <w:szCs w:val="20"/>
        </w:rPr>
        <w:t>. Ђурђевић, Институције наследног права, Београд 2015, стр. 250-273. T. Đurđić-Milošević, Razgraničenje ugovora o nasleđivanju od drugih pravnih poslova, Pravni život, 10/2014, str.</w:t>
      </w:r>
      <w:r>
        <w:rPr>
          <w:rFonts w:cs="Arial"/>
          <w:sz w:val="20"/>
          <w:szCs w:val="20"/>
        </w:rPr>
        <w:t xml:space="preserve"> 513-526; </w:t>
      </w:r>
      <w:r w:rsidRPr="00CB2E26">
        <w:rPr>
          <w:rFonts w:cs="Arial"/>
          <w:sz w:val="20"/>
          <w:szCs w:val="20"/>
        </w:rPr>
        <w:t>О. Антић – З. Балиновац, Коментар Закона о наслеђивању, Београд, 1996</w:t>
      </w:r>
      <w:r>
        <w:rPr>
          <w:rFonts w:cs="Arial"/>
          <w:sz w:val="20"/>
          <w:szCs w:val="20"/>
        </w:rPr>
        <w:t xml:space="preserve">, </w:t>
      </w:r>
      <w:r>
        <w:rPr>
          <w:rFonts w:cs="Arial"/>
          <w:sz w:val="20"/>
          <w:szCs w:val="20"/>
          <w:lang w:val="sr"/>
        </w:rPr>
        <w:t>стр. 493- 540.</w:t>
      </w:r>
    </w:p>
    <w:p w:rsidR="001A22FA" w:rsidRPr="00CA4FDC" w:rsidRDefault="001A22FA" w:rsidP="001A22FA">
      <w:pPr>
        <w:widowControl w:val="0"/>
        <w:autoSpaceDE w:val="0"/>
        <w:autoSpaceDN w:val="0"/>
        <w:adjustRightInd w:val="0"/>
        <w:spacing w:after="240"/>
        <w:jc w:val="center"/>
        <w:rPr>
          <w:rFonts w:cs="Times"/>
          <w:lang w:val="sr"/>
        </w:rPr>
      </w:pPr>
    </w:p>
    <w:p w:rsidR="001A22FA" w:rsidRPr="00A6262B" w:rsidRDefault="001A22FA" w:rsidP="001A22FA">
      <w:pPr>
        <w:widowControl w:val="0"/>
        <w:autoSpaceDE w:val="0"/>
        <w:autoSpaceDN w:val="0"/>
        <w:adjustRightInd w:val="0"/>
        <w:spacing w:after="240"/>
        <w:jc w:val="center"/>
        <w:rPr>
          <w:rFonts w:cs="Times"/>
          <w:lang w:val="de-DE"/>
        </w:rPr>
      </w:pPr>
      <w:r>
        <w:rPr>
          <w:rFonts w:cs="Times"/>
          <w:lang w:val="sr"/>
        </w:rPr>
        <w:t>ПОЈАМ УГОВОРА</w:t>
      </w:r>
    </w:p>
    <w:p w:rsidR="001A22FA" w:rsidRPr="00CA4FDC" w:rsidRDefault="001A22FA" w:rsidP="001A22FA">
      <w:pPr>
        <w:spacing w:before="100" w:beforeAutospacing="1" w:after="100" w:afterAutospacing="1"/>
        <w:jc w:val="both"/>
        <w:rPr>
          <w:rFonts w:cs="Arial"/>
        </w:rPr>
      </w:pPr>
      <w:r w:rsidRPr="00CA4FDC">
        <w:rPr>
          <w:rFonts w:cs="Arial"/>
        </w:rPr>
        <w:t>“Ugovorom o doživotnom izdržavanju obavezuje se primalac izdržavanja da se posle njegove smrti na davaoca izdržavanja prenese svojina tačno određenih stvari ili kakva druga prava, a davalac izdržavanja se obavezuje da ga, kao naknadu za to, izdržava i da se brine o njemu do kraja njegovog života i da ga posle smrti sahrani.”</w:t>
      </w:r>
      <w:r>
        <w:rPr>
          <w:rFonts w:cs="Arial"/>
        </w:rPr>
        <w:t xml:space="preserve"> Чл. 194 ст. 1 ЗОНа</w:t>
      </w:r>
    </w:p>
    <w:p w:rsidR="001A22FA" w:rsidRPr="00CA4FDC" w:rsidRDefault="001A22FA" w:rsidP="001A22FA">
      <w:pPr>
        <w:spacing w:before="100" w:beforeAutospacing="1" w:after="100" w:afterAutospacing="1"/>
        <w:jc w:val="both"/>
        <w:rPr>
          <w:rFonts w:cs="Arial"/>
        </w:rPr>
      </w:pPr>
      <w:r w:rsidRPr="00CA4FDC">
        <w:rPr>
          <w:rFonts w:cs="Arial"/>
        </w:rPr>
        <w:t>Законском дефиницијом уговора прецизно су одређени његови елементи:</w:t>
      </w:r>
    </w:p>
    <w:p w:rsidR="001A22FA" w:rsidRPr="00CA4FDC" w:rsidRDefault="001A22FA" w:rsidP="001A22FA">
      <w:pPr>
        <w:spacing w:before="100" w:beforeAutospacing="1" w:after="100" w:afterAutospacing="1"/>
        <w:jc w:val="both"/>
        <w:rPr>
          <w:rFonts w:cs="Arial"/>
        </w:rPr>
      </w:pPr>
      <w:r w:rsidRPr="00CA4FDC">
        <w:rPr>
          <w:rFonts w:cs="Arial"/>
        </w:rPr>
        <w:t>1. Имовина примаоца преноси се на даваоца након његове смрти</w:t>
      </w:r>
    </w:p>
    <w:p w:rsidR="001A22FA" w:rsidRPr="00CA4FDC" w:rsidRDefault="001A22FA" w:rsidP="001A22FA">
      <w:pPr>
        <w:spacing w:before="100" w:beforeAutospacing="1" w:after="100" w:afterAutospacing="1"/>
        <w:jc w:val="both"/>
        <w:rPr>
          <w:rFonts w:cs="Arial"/>
          <w:lang w:val="sr"/>
        </w:rPr>
      </w:pPr>
      <w:r w:rsidRPr="00CA4FDC">
        <w:rPr>
          <w:rFonts w:cs="Arial"/>
        </w:rPr>
        <w:t>2. Прималац издржавања може уговором обухватити само ствари и прaва која посe</w:t>
      </w:r>
      <w:r w:rsidRPr="00CA4FDC">
        <w:rPr>
          <w:rFonts w:cs="Arial"/>
          <w:lang w:val="sr"/>
        </w:rPr>
        <w:t>дује</w:t>
      </w:r>
      <w:r w:rsidRPr="00CA4FDC">
        <w:rPr>
          <w:rFonts w:cs="Arial"/>
        </w:rPr>
        <w:t xml:space="preserve"> у тренутку закључења уговора.</w:t>
      </w:r>
    </w:p>
    <w:p w:rsidR="001A22FA" w:rsidRPr="00CA4FDC" w:rsidRDefault="001A22FA" w:rsidP="001A22FA">
      <w:pPr>
        <w:spacing w:before="100" w:beforeAutospacing="1" w:after="100" w:afterAutospacing="1"/>
        <w:jc w:val="both"/>
        <w:rPr>
          <w:rFonts w:cs="Arial"/>
        </w:rPr>
      </w:pPr>
      <w:r w:rsidRPr="00CA4FDC">
        <w:rPr>
          <w:rFonts w:cs="Arial"/>
        </w:rPr>
        <w:t xml:space="preserve">3. У циљу заштите примаоца, одређене су обавезe даваоца издржавања, које имају диспозитивни карактер. </w:t>
      </w:r>
    </w:p>
    <w:p w:rsidR="001A22FA" w:rsidRDefault="001A22FA" w:rsidP="001A22FA">
      <w:pPr>
        <w:spacing w:before="100" w:beforeAutospacing="1" w:after="100" w:afterAutospacing="1"/>
        <w:jc w:val="both"/>
        <w:rPr>
          <w:rFonts w:cs="Arial"/>
        </w:rPr>
      </w:pPr>
      <w:r w:rsidRPr="00CA4FDC">
        <w:rPr>
          <w:rFonts w:cs="Arial"/>
        </w:rPr>
        <w:t xml:space="preserve">Овим се у </w:t>
      </w:r>
      <w:r w:rsidRPr="00CA4FDC">
        <w:rPr>
          <w:rFonts w:cs="Arial"/>
          <w:b/>
          <w:i/>
        </w:rPr>
        <w:t>појмовном смислу</w:t>
      </w:r>
      <w:r w:rsidRPr="00CA4FDC">
        <w:rPr>
          <w:rFonts w:cs="Arial"/>
        </w:rPr>
        <w:t xml:space="preserve"> прави јасна разлика између овог уговора у актуелном законском решењу и овог уговора у Савезном ЗОН</w:t>
      </w:r>
      <w:r w:rsidRPr="00CA4FDC">
        <w:rPr>
          <w:rFonts w:cs="Arial"/>
          <w:lang w:val="sr"/>
        </w:rPr>
        <w:t>у</w:t>
      </w:r>
      <w:r w:rsidRPr="00CA4FDC">
        <w:rPr>
          <w:rFonts w:cs="Arial"/>
        </w:rPr>
        <w:t xml:space="preserve">, где је уговором могла бити обухваћена и примаочева </w:t>
      </w:r>
      <w:r w:rsidRPr="00CA4FDC">
        <w:rPr>
          <w:rFonts w:cs="Arial"/>
          <w:b/>
          <w:i/>
        </w:rPr>
        <w:t xml:space="preserve">будућа имовина </w:t>
      </w:r>
      <w:r w:rsidRPr="00CA4FDC">
        <w:rPr>
          <w:rFonts w:cs="Arial"/>
          <w:lang w:val="sr"/>
        </w:rPr>
        <w:t xml:space="preserve">(видети чл </w:t>
      </w:r>
      <w:r w:rsidRPr="00CA4FDC">
        <w:rPr>
          <w:lang w:val="sr"/>
        </w:rPr>
        <w:t>ст. 6 чл. 122 СЗОНа)</w:t>
      </w:r>
      <w:r w:rsidRPr="00CA4FDC">
        <w:rPr>
          <w:rFonts w:cs="Arial"/>
        </w:rPr>
        <w:t>, чиме је јасно подвучена разлика између уговора о доживотном издржавању и уговора о наслеђивању.</w:t>
      </w:r>
    </w:p>
    <w:p w:rsidR="001A22FA" w:rsidRPr="009132B0" w:rsidRDefault="001A22FA" w:rsidP="001A22FA">
      <w:pPr>
        <w:spacing w:before="100" w:beforeAutospacing="1" w:after="100" w:afterAutospacing="1"/>
        <w:jc w:val="both"/>
        <w:rPr>
          <w:rFonts w:cs="Arial"/>
          <w:lang w:val="de-DE"/>
        </w:rPr>
      </w:pPr>
    </w:p>
    <w:p w:rsidR="001A22FA" w:rsidRPr="00CA4FDC" w:rsidRDefault="001A22FA" w:rsidP="001A22FA">
      <w:pPr>
        <w:spacing w:before="100" w:beforeAutospacing="1" w:after="100" w:afterAutospacing="1"/>
        <w:jc w:val="center"/>
        <w:rPr>
          <w:rFonts w:cs="Arial"/>
          <w:b/>
        </w:rPr>
      </w:pPr>
      <w:r w:rsidRPr="00CA4FDC">
        <w:rPr>
          <w:rFonts w:cs="Arial"/>
          <w:b/>
        </w:rPr>
        <w:t xml:space="preserve">Модалитети уговора </w:t>
      </w:r>
    </w:p>
    <w:p w:rsidR="001A22FA" w:rsidRPr="00CA4FDC" w:rsidRDefault="001A22FA" w:rsidP="001A22FA">
      <w:pPr>
        <w:spacing w:before="100" w:beforeAutospacing="1" w:after="100" w:afterAutospacing="1"/>
        <w:jc w:val="both"/>
        <w:rPr>
          <w:rFonts w:cs="Arial"/>
          <w:b/>
        </w:rPr>
      </w:pPr>
      <w:r w:rsidRPr="00CA4FDC">
        <w:rPr>
          <w:rFonts w:cs="Arial"/>
        </w:rPr>
        <w:t xml:space="preserve">Постоје два модалитета овог уговора. Први је онај који је регулисан ЗОНом, а други, онај где се преношење својине на стварима или пренос каквих других права која су предмет примаочеве обавезе на даваоца </w:t>
      </w:r>
      <w:r w:rsidRPr="00CA4FDC">
        <w:rPr>
          <w:rFonts w:cs="Arial"/>
          <w:b/>
          <w:i/>
          <w:u w:val="single"/>
        </w:rPr>
        <w:t>врши по закључењу уговора</w:t>
      </w:r>
      <w:r w:rsidRPr="00CA4FDC">
        <w:rPr>
          <w:rFonts w:cs="Arial"/>
          <w:b/>
          <w:i/>
        </w:rPr>
        <w:t>.</w:t>
      </w:r>
      <w:r w:rsidRPr="00CA4FDC">
        <w:rPr>
          <w:rFonts w:cs="Arial"/>
        </w:rPr>
        <w:t xml:space="preserve"> У Хрватској су законски регулисана оба његова модалитета – други се зове уговор о досмртном издржавању.</w:t>
      </w:r>
      <w:r w:rsidRPr="00CA4FDC">
        <w:rPr>
          <w:rFonts w:cs="Arial"/>
          <w:b/>
        </w:rPr>
        <w:t xml:space="preserve"> </w:t>
      </w:r>
    </w:p>
    <w:p w:rsidR="001A22FA" w:rsidRPr="00CA4FDC" w:rsidRDefault="001A22FA" w:rsidP="001A22FA">
      <w:pPr>
        <w:spacing w:before="100" w:beforeAutospacing="1" w:after="100" w:afterAutospacing="1"/>
        <w:jc w:val="both"/>
        <w:rPr>
          <w:rFonts w:cs="Arial"/>
        </w:rPr>
      </w:pPr>
      <w:r w:rsidRPr="00CA4FDC">
        <w:rPr>
          <w:rFonts w:cs="Arial"/>
        </w:rPr>
        <w:t xml:space="preserve">Овај уговор је у Хрватској, Црној Гори, Северној Македонји и Словенији регулисан Законом о облигационим односима. </w:t>
      </w:r>
    </w:p>
    <w:p w:rsidR="001A22FA" w:rsidRPr="00CA4FDC" w:rsidRDefault="001A22FA" w:rsidP="001A22FA">
      <w:pPr>
        <w:spacing w:before="100" w:beforeAutospacing="1" w:after="100" w:afterAutospacing="1"/>
        <w:jc w:val="center"/>
        <w:rPr>
          <w:rFonts w:cs="Arial"/>
        </w:rPr>
      </w:pPr>
      <w:r w:rsidRPr="00CA4FDC">
        <w:rPr>
          <w:rFonts w:cs="Arial"/>
        </w:rPr>
        <w:t>ПРАВНА ПРИРОДА</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lastRenderedPageBreak/>
        <w:t xml:space="preserve">именовани уговор – </w:t>
      </w:r>
      <w:r w:rsidRPr="00CA4FDC">
        <w:rPr>
          <w:rFonts w:cs="Arial"/>
        </w:rPr>
        <w:t>назив му је законом одређен</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д</w:t>
      </w:r>
      <w:r w:rsidRPr="00CA4FDC">
        <w:rPr>
          <w:rFonts w:cs="Arial"/>
          <w:b/>
          <w:lang w:val="sr"/>
        </w:rPr>
        <w:t xml:space="preserve">вострано обавезујући </w:t>
      </w:r>
      <w:r w:rsidRPr="00CA4FDC">
        <w:rPr>
          <w:rFonts w:cs="Arial"/>
          <w:lang w:val="sr"/>
        </w:rPr>
        <w:t>правни посао, рађа обавезе за обе уговорне стране, тако да је свака од њих истовремено и поверилац и дужник</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теретан</w:t>
      </w:r>
      <w:r w:rsidRPr="00CA4FDC">
        <w:rPr>
          <w:rFonts w:cs="Arial"/>
        </w:rPr>
        <w:t xml:space="preserve"> правни посао, даје се наканда за оно што се </w:t>
      </w:r>
      <w:r>
        <w:rPr>
          <w:rFonts w:cs="Arial"/>
          <w:lang w:val="sr"/>
        </w:rPr>
        <w:t xml:space="preserve">по основу уговора </w:t>
      </w:r>
      <w:r w:rsidRPr="00CA4FDC">
        <w:rPr>
          <w:rFonts w:cs="Arial"/>
        </w:rPr>
        <w:t>добија</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правни посао међу живима или за случај смрти,</w:t>
      </w:r>
      <w:r w:rsidRPr="00CA4FDC">
        <w:rPr>
          <w:rFonts w:cs="Arial"/>
        </w:rPr>
        <w:t xml:space="preserve"> када производи </w:t>
      </w:r>
      <w:r>
        <w:rPr>
          <w:rFonts w:cs="Arial"/>
        </w:rPr>
        <w:t xml:space="preserve">правна </w:t>
      </w:r>
      <w:r w:rsidRPr="00CA4FDC">
        <w:rPr>
          <w:rFonts w:cs="Arial"/>
        </w:rPr>
        <w:t>дејст</w:t>
      </w:r>
      <w:r>
        <w:rPr>
          <w:rFonts w:cs="Arial"/>
        </w:rPr>
        <w:t>в</w:t>
      </w:r>
      <w:r w:rsidRPr="00CA4FDC">
        <w:rPr>
          <w:rFonts w:cs="Arial"/>
        </w:rPr>
        <w:t>а</w:t>
      </w:r>
      <w:r>
        <w:rPr>
          <w:rFonts w:cs="Arial"/>
        </w:rPr>
        <w:t>? И</w:t>
      </w:r>
      <w:r w:rsidRPr="00CA4FDC">
        <w:rPr>
          <w:rFonts w:cs="Arial"/>
        </w:rPr>
        <w:t xml:space="preserve">з ове тачке гледишта </w:t>
      </w:r>
      <w:r>
        <w:rPr>
          <w:rFonts w:cs="Arial"/>
        </w:rPr>
        <w:t xml:space="preserve">ово је </w:t>
      </w:r>
      <w:r w:rsidRPr="00CA4FDC">
        <w:rPr>
          <w:rFonts w:cs="Arial"/>
          <w:b/>
        </w:rPr>
        <w:t>мешовити правни посао</w:t>
      </w:r>
      <w:r>
        <w:rPr>
          <w:rFonts w:cs="Arial"/>
        </w:rPr>
        <w:t>:</w:t>
      </w:r>
      <w:r w:rsidRPr="00CA4FDC">
        <w:rPr>
          <w:rFonts w:cs="Arial"/>
        </w:rPr>
        <w:t xml:space="preserve"> међу жив</w:t>
      </w:r>
      <w:r>
        <w:rPr>
          <w:rFonts w:cs="Arial"/>
        </w:rPr>
        <w:t>и</w:t>
      </w:r>
      <w:r w:rsidRPr="00CA4FDC">
        <w:rPr>
          <w:rFonts w:cs="Arial"/>
        </w:rPr>
        <w:t>ма уколико се односи на давање издржавања, а за случај смрти у делу у коме се о</w:t>
      </w:r>
      <w:r>
        <w:rPr>
          <w:rFonts w:cs="Arial"/>
        </w:rPr>
        <w:t xml:space="preserve">дноси на накнаду за издржавање - </w:t>
      </w:r>
      <w:r w:rsidRPr="00CA4FDC">
        <w:rPr>
          <w:rFonts w:cs="Arial"/>
        </w:rPr>
        <w:t xml:space="preserve">ако је уговорено да се преношење својине на стварима или да се преношење неких права </w:t>
      </w:r>
      <w:r w:rsidRPr="00CA4FDC">
        <w:rPr>
          <w:rFonts w:cs="Arial"/>
          <w:b/>
          <w:i/>
        </w:rPr>
        <w:t>одлаже</w:t>
      </w:r>
      <w:r w:rsidRPr="00CA4FDC">
        <w:rPr>
          <w:rFonts w:cs="Arial"/>
        </w:rPr>
        <w:t xml:space="preserve"> на моменат смрти примаоца издржавања.</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каузалан</w:t>
      </w:r>
      <w:r w:rsidRPr="00CA4FDC">
        <w:rPr>
          <w:rFonts w:cs="Arial"/>
        </w:rPr>
        <w:t xml:space="preserve"> правни посао – код којих </w:t>
      </w:r>
      <w:r w:rsidRPr="008F095C">
        <w:rPr>
          <w:rFonts w:cs="Arial"/>
        </w:rPr>
        <w:t xml:space="preserve">се </w:t>
      </w:r>
      <w:r w:rsidRPr="008F095C">
        <w:rPr>
          <w:rFonts w:cs="Arial"/>
          <w:i/>
        </w:rPr>
        <w:t>види</w:t>
      </w:r>
      <w:r w:rsidRPr="00CA4FDC">
        <w:rPr>
          <w:rFonts w:cs="Arial"/>
          <w:b/>
          <w:i/>
        </w:rPr>
        <w:t xml:space="preserve"> </w:t>
      </w:r>
      <w:r w:rsidRPr="00CA4FDC">
        <w:rPr>
          <w:rFonts w:cs="Arial"/>
        </w:rPr>
        <w:t xml:space="preserve">да ли се обавезује само једна или обе уговорне стране и у чему се састоји њена обавеза. Шта је правни разлог обавезивања – кауза даваочеве обавезе је извршење обавезе примаоца, и обрнуто. </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формални</w:t>
      </w:r>
      <w:r w:rsidRPr="00CA4FDC">
        <w:rPr>
          <w:rFonts w:cs="Arial"/>
        </w:rPr>
        <w:t xml:space="preserve"> правни посао – конститутивна форма, она је битан услов пуноважности, а неки кажу постојања правног посла, па уколико није закључен у тој форми не производи никаква правна дејства.</w:t>
      </w:r>
    </w:p>
    <w:p w:rsidR="001A22FA" w:rsidRPr="00CA4FDC" w:rsidRDefault="001A22FA" w:rsidP="001A22FA">
      <w:pPr>
        <w:pStyle w:val="ListParagraph"/>
        <w:numPr>
          <w:ilvl w:val="0"/>
          <w:numId w:val="1"/>
        </w:numPr>
        <w:spacing w:before="100" w:beforeAutospacing="1" w:after="100" w:afterAutospacing="1"/>
        <w:ind w:left="426"/>
        <w:jc w:val="both"/>
        <w:rPr>
          <w:rFonts w:cs="Arial"/>
          <w:b/>
        </w:rPr>
      </w:pPr>
      <w:r w:rsidRPr="00CA4FDC">
        <w:rPr>
          <w:rFonts w:cs="Arial"/>
          <w:b/>
        </w:rPr>
        <w:t xml:space="preserve">личан уговор. </w:t>
      </w:r>
      <w:r w:rsidRPr="00CA4FDC">
        <w:rPr>
          <w:rFonts w:cs="Arial"/>
        </w:rPr>
        <w:t xml:space="preserve">Нелични уговори се закључују независно од личних квалитета уговорних страна и права и обавезе која из њих настају преносива су како међу живима тако и за случај смрти. </w:t>
      </w:r>
    </w:p>
    <w:p w:rsidR="001A22FA" w:rsidRPr="00CA4FDC" w:rsidRDefault="001A22FA" w:rsidP="001A22FA">
      <w:pPr>
        <w:pStyle w:val="ListParagraph"/>
        <w:spacing w:before="100" w:beforeAutospacing="1" w:after="100" w:afterAutospacing="1"/>
        <w:ind w:left="426"/>
        <w:jc w:val="both"/>
        <w:rPr>
          <w:rFonts w:cs="Arial"/>
          <w:b/>
        </w:rPr>
      </w:pPr>
      <w:r w:rsidRPr="00CA4FDC">
        <w:rPr>
          <w:rFonts w:cs="Arial"/>
        </w:rPr>
        <w:t>Код личних уговора није овако. Примаочево право на издржавање везано је за њего</w:t>
      </w:r>
      <w:r w:rsidRPr="00CA4FDC">
        <w:rPr>
          <w:rFonts w:cs="Arial"/>
          <w:lang w:val="sr"/>
        </w:rPr>
        <w:t>в</w:t>
      </w:r>
      <w:r w:rsidRPr="00CA4FDC">
        <w:rPr>
          <w:rFonts w:cs="Arial"/>
        </w:rPr>
        <w:t>у личност и он га не може уступити (цедирати) трећем лицу (чл. 200 ЗОНа), а не могу ово право наследити ни његови наследници.</w:t>
      </w:r>
    </w:p>
    <w:p w:rsidR="001A22FA" w:rsidRPr="00CA4FDC" w:rsidRDefault="001A22FA" w:rsidP="001A22FA">
      <w:pPr>
        <w:pStyle w:val="ListParagraph"/>
        <w:spacing w:before="100" w:beforeAutospacing="1" w:after="100" w:afterAutospacing="1"/>
        <w:ind w:left="426"/>
        <w:jc w:val="both"/>
        <w:rPr>
          <w:rFonts w:cs="Arial"/>
        </w:rPr>
      </w:pPr>
      <w:r w:rsidRPr="00CA4FDC">
        <w:rPr>
          <w:rFonts w:cs="Arial"/>
        </w:rPr>
        <w:t xml:space="preserve">Даваочева обавеза је </w:t>
      </w:r>
      <w:r w:rsidRPr="00CA4FDC">
        <w:rPr>
          <w:rFonts w:cs="Arial"/>
          <w:b/>
          <w:i/>
        </w:rPr>
        <w:t>по правилу непреносива</w:t>
      </w:r>
      <w:r w:rsidRPr="00CA4FDC">
        <w:rPr>
          <w:rFonts w:cs="Arial"/>
          <w:i/>
        </w:rPr>
        <w:t xml:space="preserve">. </w:t>
      </w:r>
      <w:r w:rsidRPr="00CA4FDC">
        <w:rPr>
          <w:rFonts w:cs="Arial"/>
        </w:rPr>
        <w:t>Давалац обавезе издржавања мора извршавати лично. Прималац може да одбије да га уместо даваоца издржава треће лице. Међутим, ако је то уговорено, или ако је заснована заједница живота са даваочевом породицом, обавезе издржавања, уместо даваоца, могу предузимати и трећа лица. Права и обавезе даваоца су</w:t>
      </w:r>
      <w:r w:rsidRPr="00CA4FDC">
        <w:rPr>
          <w:rFonts w:cs="Arial"/>
          <w:i/>
        </w:rPr>
        <w:t xml:space="preserve"> </w:t>
      </w:r>
      <w:r w:rsidRPr="00CA4FDC">
        <w:rPr>
          <w:rFonts w:cs="Arial"/>
          <w:b/>
          <w:i/>
        </w:rPr>
        <w:t>релативно наследиви</w:t>
      </w:r>
      <w:r w:rsidRPr="00CA4FDC">
        <w:rPr>
          <w:rFonts w:cs="Arial"/>
          <w:i/>
        </w:rPr>
        <w:t xml:space="preserve"> </w:t>
      </w:r>
      <w:r w:rsidRPr="00CA4FDC">
        <w:rPr>
          <w:rFonts w:cs="Arial"/>
        </w:rPr>
        <w:t>– ако он умре пре примаоца његова права и обавезе, под одређеним условима могу прећи на његовог супружника и потомке.</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са трајним извршењем престација</w:t>
      </w:r>
      <w:r w:rsidRPr="00CA4FDC">
        <w:rPr>
          <w:rFonts w:cs="Arial"/>
        </w:rPr>
        <w:t xml:space="preserve"> – обавеза даваоца издржавања се извршава понашањем које траје у дужем временском периоду – све до смрти примаоца. Практични значај поделе уговора на оне са трајним или тренутним престацијама је у дејству раскида уговора због неизвршења уговорних обавеза. Код ових се раскид уговора </w:t>
      </w:r>
      <w:r w:rsidRPr="00CA4FDC">
        <w:rPr>
          <w:rFonts w:cs="Arial"/>
          <w:b/>
          <w:i/>
        </w:rPr>
        <w:t xml:space="preserve">начелно односи само на будућност. </w:t>
      </w:r>
      <w:r w:rsidRPr="00CA4FDC">
        <w:rPr>
          <w:rFonts w:cs="Arial"/>
        </w:rPr>
        <w:t>Такође, због ове особине, он је подложан деловању промењених околности.</w:t>
      </w:r>
    </w:p>
    <w:p w:rsidR="001A22FA" w:rsidRPr="00CA4FDC" w:rsidRDefault="001A22FA" w:rsidP="001A22FA">
      <w:pPr>
        <w:pStyle w:val="ListParagraph"/>
        <w:numPr>
          <w:ilvl w:val="0"/>
          <w:numId w:val="1"/>
        </w:numPr>
        <w:spacing w:before="100" w:beforeAutospacing="1" w:after="100" w:afterAutospacing="1"/>
        <w:ind w:left="426"/>
        <w:jc w:val="both"/>
        <w:rPr>
          <w:rFonts w:cs="Arial"/>
        </w:rPr>
      </w:pPr>
      <w:r w:rsidRPr="00CA4FDC">
        <w:rPr>
          <w:rFonts w:cs="Arial"/>
          <w:b/>
        </w:rPr>
        <w:t>алеаторан</w:t>
      </w:r>
      <w:r w:rsidRPr="00CA4FDC">
        <w:rPr>
          <w:rFonts w:cs="Arial"/>
        </w:rPr>
        <w:t xml:space="preserve"> правни посао. Супротно алеаторном су </w:t>
      </w:r>
      <w:r w:rsidRPr="00CA4FDC">
        <w:rPr>
          <w:rFonts w:cs="Arial"/>
          <w:i/>
        </w:rPr>
        <w:t>комутативни</w:t>
      </w:r>
      <w:r w:rsidRPr="00CA4FDC">
        <w:rPr>
          <w:rFonts w:cs="Arial"/>
        </w:rPr>
        <w:t xml:space="preserve"> уговори где се зна које поверилац, ко дужник и какав ће бити крајњи однос узајамних давања. Алеаторни су они код којих то није познато ко ће бити поверилац, а ко дужник – на пример, уговор о опклади, или, какав ће бити међусобни однос узајамних давања – на пр. уговор о доживотном издржвању, где овај однос зависи од дужине живота примаоца издржавања. Значај ове поделе – 1. </w:t>
      </w:r>
      <w:r w:rsidRPr="00CA4FDC">
        <w:rPr>
          <w:rFonts w:cs="Arial"/>
          <w:lang w:val="sr"/>
        </w:rPr>
        <w:t>не</w:t>
      </w:r>
      <w:r w:rsidRPr="00CA4FDC">
        <w:rPr>
          <w:rFonts w:cs="Arial"/>
        </w:rPr>
        <w:t>могућност поништења због прекомерног оштећења; због очигледне несразмере узајамних давања не може се побити уговор о дож</w:t>
      </w:r>
      <w:r>
        <w:rPr>
          <w:rFonts w:cs="Arial"/>
        </w:rPr>
        <w:t>.</w:t>
      </w:r>
      <w:r w:rsidRPr="00CA4FDC">
        <w:rPr>
          <w:rFonts w:cs="Arial"/>
        </w:rPr>
        <w:t xml:space="preserve"> издржавању. 2. говор може бити поништен ако у време закључења нје постојао елемент алеаторности.</w:t>
      </w:r>
    </w:p>
    <w:p w:rsidR="001A22FA" w:rsidRPr="00CA4FDC" w:rsidRDefault="001A22FA" w:rsidP="001A22FA">
      <w:pPr>
        <w:widowControl w:val="0"/>
        <w:autoSpaceDE w:val="0"/>
        <w:autoSpaceDN w:val="0"/>
        <w:adjustRightInd w:val="0"/>
        <w:spacing w:after="240"/>
        <w:jc w:val="both"/>
        <w:rPr>
          <w:rFonts w:cs="Times"/>
          <w:b/>
          <w:i/>
          <w:lang w:val="sr"/>
        </w:rPr>
      </w:pPr>
    </w:p>
    <w:p w:rsidR="001A22FA" w:rsidRPr="009132B0" w:rsidRDefault="001A22FA" w:rsidP="001A22FA">
      <w:pPr>
        <w:widowControl w:val="0"/>
        <w:autoSpaceDE w:val="0"/>
        <w:autoSpaceDN w:val="0"/>
        <w:adjustRightInd w:val="0"/>
        <w:spacing w:after="240"/>
        <w:jc w:val="center"/>
        <w:rPr>
          <w:rFonts w:cs="Times"/>
          <w:lang w:val="sr"/>
        </w:rPr>
      </w:pPr>
      <w:r w:rsidRPr="00126752">
        <w:rPr>
          <w:rFonts w:cs="Times"/>
          <w:lang w:val="sr"/>
        </w:rPr>
        <w:t xml:space="preserve">ЗАКЉУЧЕЊЕ И ФОРМА </w:t>
      </w:r>
    </w:p>
    <w:p w:rsidR="001A22FA" w:rsidRPr="00CA4FDC" w:rsidRDefault="001A22FA" w:rsidP="001A22FA">
      <w:pPr>
        <w:widowControl w:val="0"/>
        <w:autoSpaceDE w:val="0"/>
        <w:autoSpaceDN w:val="0"/>
        <w:adjustRightInd w:val="0"/>
        <w:spacing w:after="240"/>
        <w:jc w:val="both"/>
        <w:rPr>
          <w:rFonts w:cs="Arial"/>
          <w:lang w:val="sr"/>
        </w:rPr>
      </w:pPr>
      <w:r w:rsidRPr="00CA4FDC">
        <w:rPr>
          <w:rFonts w:cs="Arial"/>
          <w:lang w:val="sr"/>
        </w:rPr>
        <w:t>Уговор настаје када се стране сагласе о битиним елементима уговора: 1) које добро примаоца у тренутку његове смрти прелази на даваоца, и 2) у чему се састоји обавеза даваоца издржавања.</w:t>
      </w:r>
    </w:p>
    <w:p w:rsidR="001A22FA" w:rsidRPr="00CA4FDC" w:rsidRDefault="001A22FA" w:rsidP="001A22FA">
      <w:pPr>
        <w:widowControl w:val="0"/>
        <w:autoSpaceDE w:val="0"/>
        <w:autoSpaceDN w:val="0"/>
        <w:adjustRightInd w:val="0"/>
        <w:spacing w:after="240"/>
        <w:jc w:val="both"/>
        <w:rPr>
          <w:rFonts w:cs="Arial"/>
          <w:lang w:val="sr"/>
        </w:rPr>
      </w:pPr>
      <w:r w:rsidRPr="00CA4FDC">
        <w:rPr>
          <w:rFonts w:cs="Arial"/>
          <w:lang w:val="sr"/>
        </w:rPr>
        <w:t>Сагласност страна мора да буде дата у законом предвиђеној форми, а у одређеним случајевима за настанак, односно пуноважност уговора потребна је сагласност органа старатељства.</w:t>
      </w:r>
    </w:p>
    <w:p w:rsidR="001A22FA" w:rsidRPr="00CA4FDC" w:rsidRDefault="001A22FA" w:rsidP="001A22FA">
      <w:pPr>
        <w:widowControl w:val="0"/>
        <w:autoSpaceDE w:val="0"/>
        <w:autoSpaceDN w:val="0"/>
        <w:adjustRightInd w:val="0"/>
        <w:spacing w:after="240"/>
        <w:jc w:val="both"/>
        <w:rPr>
          <w:rFonts w:cs="Arial"/>
        </w:rPr>
      </w:pPr>
      <w:r w:rsidRPr="00CA4FDC">
        <w:rPr>
          <w:rFonts w:cs="Arial"/>
          <w:b/>
          <w:lang w:val="sr"/>
        </w:rPr>
        <w:t>Предмет примаочеве обавезе</w:t>
      </w:r>
      <w:r w:rsidRPr="00CA4FDC">
        <w:rPr>
          <w:rFonts w:cs="Arial"/>
          <w:lang w:val="sr"/>
        </w:rPr>
        <w:t xml:space="preserve"> – ствари или права која постоје у тренутку закључења уговора. Најчешће је то својина на непокретности, али могу бити и друга имовинска права. Шта не може бити </w:t>
      </w:r>
      <w:r>
        <w:rPr>
          <w:rFonts w:cs="Arial"/>
          <w:lang w:val="sr"/>
        </w:rPr>
        <w:t xml:space="preserve">предмет </w:t>
      </w:r>
      <w:r w:rsidRPr="00CA4FDC">
        <w:rPr>
          <w:rFonts w:cs="Arial"/>
          <w:lang w:val="sr"/>
        </w:rPr>
        <w:t>– примаочева заоставштина, будуће ствари....</w:t>
      </w:r>
      <w:r>
        <w:rPr>
          <w:rFonts w:cs="Arial"/>
          <w:lang w:val="sr"/>
        </w:rPr>
        <w:t xml:space="preserve"> у овом случају </w:t>
      </w:r>
      <w:r w:rsidRPr="00CA4FDC">
        <w:rPr>
          <w:rFonts w:cs="Arial"/>
          <w:lang w:val="sr"/>
        </w:rPr>
        <w:t>уговор је ништав.</w:t>
      </w:r>
    </w:p>
    <w:p w:rsidR="001A22FA" w:rsidRPr="00CA4FDC" w:rsidRDefault="001A22FA" w:rsidP="001A22FA">
      <w:pPr>
        <w:widowControl w:val="0"/>
        <w:autoSpaceDE w:val="0"/>
        <w:autoSpaceDN w:val="0"/>
        <w:adjustRightInd w:val="0"/>
        <w:spacing w:after="240"/>
        <w:jc w:val="both"/>
        <w:rPr>
          <w:rFonts w:cs="Arial"/>
        </w:rPr>
      </w:pPr>
      <w:r w:rsidRPr="00CA4FDC">
        <w:rPr>
          <w:rFonts w:cs="Arial"/>
          <w:b/>
          <w:lang w:val="sr"/>
        </w:rPr>
        <w:t xml:space="preserve">Предмет даваочеве обавезе – </w:t>
      </w:r>
      <w:r w:rsidRPr="00CA4FDC">
        <w:rPr>
          <w:rFonts w:cs="Arial"/>
          <w:lang w:val="sr"/>
        </w:rPr>
        <w:t xml:space="preserve">издржавање примаоца. Према ЗОНу, предмет даваочеве обавезе  се састоји у </w:t>
      </w:r>
      <w:r>
        <w:rPr>
          <w:rFonts w:cs="Arial"/>
          <w:lang w:val="sr"/>
        </w:rPr>
        <w:t>издржавању примаоца, бризи о њему до краја његовог живота и обавези сахране примаоца након смрти -</w:t>
      </w:r>
      <w:r>
        <w:rPr>
          <w:rFonts w:cs="Arial"/>
        </w:rPr>
        <w:t>чл</w:t>
      </w:r>
      <w:r w:rsidRPr="00CA4FDC">
        <w:rPr>
          <w:rFonts w:cs="Arial"/>
        </w:rPr>
        <w:t>.194.</w:t>
      </w:r>
      <w:r>
        <w:rPr>
          <w:rFonts w:cs="Arial"/>
        </w:rPr>
        <w:t xml:space="preserve"> ст</w:t>
      </w:r>
      <w:r w:rsidRPr="00CA4FDC">
        <w:rPr>
          <w:rFonts w:cs="Arial"/>
        </w:rPr>
        <w:t>. 3</w:t>
      </w:r>
      <w:r>
        <w:rPr>
          <w:rFonts w:cs="Arial"/>
        </w:rPr>
        <w:t xml:space="preserve"> ЗОНа.</w:t>
      </w:r>
    </w:p>
    <w:p w:rsidR="001A22FA" w:rsidRPr="00CA4FDC" w:rsidRDefault="001A22FA" w:rsidP="001A22FA">
      <w:pPr>
        <w:widowControl w:val="0"/>
        <w:autoSpaceDE w:val="0"/>
        <w:autoSpaceDN w:val="0"/>
        <w:adjustRightInd w:val="0"/>
        <w:spacing w:after="240"/>
        <w:jc w:val="both"/>
        <w:rPr>
          <w:rFonts w:cs="Arial"/>
        </w:rPr>
      </w:pPr>
      <w:r>
        <w:rPr>
          <w:rFonts w:cs="Arial"/>
        </w:rPr>
        <w:t>Према томе</w:t>
      </w:r>
      <w:r w:rsidRPr="00CA4FDC">
        <w:rPr>
          <w:rFonts w:cs="Arial"/>
        </w:rPr>
        <w:t xml:space="preserve">, разликујемо две врсте чинидби даваоца – </w:t>
      </w:r>
      <w:r w:rsidRPr="00CA4FDC">
        <w:rPr>
          <w:rFonts w:cs="Arial"/>
          <w:b/>
          <w:i/>
        </w:rPr>
        <w:t>чинидбе издржавања</w:t>
      </w:r>
      <w:r>
        <w:rPr>
          <w:rFonts w:cs="Arial"/>
        </w:rPr>
        <w:t>, одн</w:t>
      </w:r>
      <w:r>
        <w:rPr>
          <w:rFonts w:cs="Arial"/>
          <w:lang w:val="sr"/>
        </w:rPr>
        <w:t>с</w:t>
      </w:r>
      <w:r w:rsidRPr="00CA4FDC">
        <w:rPr>
          <w:rFonts w:cs="Arial"/>
        </w:rPr>
        <w:t xml:space="preserve">но подмиривање његових основних животних потреба (стан, храна, одећа, </w:t>
      </w:r>
      <w:r>
        <w:rPr>
          <w:rFonts w:cs="Arial"/>
        </w:rPr>
        <w:t>обућа, куповина лекова</w:t>
      </w:r>
      <w:r w:rsidRPr="00CA4FDC">
        <w:rPr>
          <w:rFonts w:cs="Arial"/>
        </w:rPr>
        <w:t xml:space="preserve">) и </w:t>
      </w:r>
      <w:r w:rsidRPr="00CA4FDC">
        <w:rPr>
          <w:rFonts w:cs="Arial"/>
          <w:b/>
          <w:i/>
        </w:rPr>
        <w:t>бриге о примаочевој личности</w:t>
      </w:r>
      <w:r w:rsidRPr="00CA4FDC">
        <w:rPr>
          <w:rFonts w:cs="Arial"/>
        </w:rPr>
        <w:t>. У ову последњу, спада и сахрана примаоца.</w:t>
      </w:r>
    </w:p>
    <w:p w:rsidR="001A22FA" w:rsidRPr="00CA4FDC" w:rsidRDefault="001A22FA" w:rsidP="001A22FA">
      <w:pPr>
        <w:widowControl w:val="0"/>
        <w:autoSpaceDE w:val="0"/>
        <w:autoSpaceDN w:val="0"/>
        <w:adjustRightInd w:val="0"/>
        <w:spacing w:after="240"/>
        <w:jc w:val="both"/>
        <w:rPr>
          <w:rFonts w:cs="Arial"/>
        </w:rPr>
      </w:pPr>
      <w:r w:rsidRPr="00CA4FDC">
        <w:rPr>
          <w:rFonts w:cs="Arial"/>
          <w:b/>
        </w:rPr>
        <w:t xml:space="preserve">Обим </w:t>
      </w:r>
      <w:r w:rsidRPr="00CA4FDC">
        <w:rPr>
          <w:rFonts w:cs="Arial"/>
        </w:rPr>
        <w:t>потребе издржавања одређују уговорници споразумно. Договарју се о времену, месту, обиму, квалитету…</w:t>
      </w:r>
      <w:r>
        <w:rPr>
          <w:rFonts w:cs="Arial"/>
        </w:rPr>
        <w:t xml:space="preserve"> Обим примаочевих потреба</w:t>
      </w:r>
      <w:r w:rsidRPr="00CA4FDC">
        <w:rPr>
          <w:rFonts w:cs="Arial"/>
        </w:rPr>
        <w:t xml:space="preserve">, ако није </w:t>
      </w:r>
      <w:r>
        <w:rPr>
          <w:rFonts w:cs="Arial"/>
        </w:rPr>
        <w:t xml:space="preserve">ништа посебно </w:t>
      </w:r>
      <w:r w:rsidRPr="00CA4FDC">
        <w:rPr>
          <w:rFonts w:cs="Arial"/>
        </w:rPr>
        <w:t>уговорено</w:t>
      </w:r>
      <w:r>
        <w:rPr>
          <w:rFonts w:cs="Arial"/>
        </w:rPr>
        <w:t>,</w:t>
      </w:r>
      <w:r w:rsidRPr="00CA4FDC">
        <w:rPr>
          <w:rFonts w:cs="Arial"/>
        </w:rPr>
        <w:t xml:space="preserve"> утврђује се према </w:t>
      </w:r>
      <w:r>
        <w:rPr>
          <w:rFonts w:cs="Arial"/>
        </w:rPr>
        <w:t>његовом начину живота и не сме</w:t>
      </w:r>
      <w:r w:rsidRPr="00CA4FDC">
        <w:rPr>
          <w:rFonts w:cs="Arial"/>
        </w:rPr>
        <w:t xml:space="preserve"> бити м</w:t>
      </w:r>
      <w:r>
        <w:rPr>
          <w:rFonts w:cs="Arial"/>
        </w:rPr>
        <w:t>ањи</w:t>
      </w:r>
      <w:r w:rsidRPr="00CA4FDC">
        <w:rPr>
          <w:rFonts w:cs="Arial"/>
        </w:rPr>
        <w:t xml:space="preserve"> од просечног стандарда у месту примаочевог пребивалишта.</w:t>
      </w:r>
    </w:p>
    <w:p w:rsidR="001A22FA" w:rsidRPr="00CA4FDC" w:rsidRDefault="001A22FA" w:rsidP="001A22FA">
      <w:pPr>
        <w:widowControl w:val="0"/>
        <w:autoSpaceDE w:val="0"/>
        <w:autoSpaceDN w:val="0"/>
        <w:adjustRightInd w:val="0"/>
        <w:spacing w:after="240"/>
        <w:jc w:val="both"/>
        <w:rPr>
          <w:rFonts w:cs="Arial"/>
        </w:rPr>
      </w:pPr>
      <w:r w:rsidRPr="00CA4FDC">
        <w:rPr>
          <w:rFonts w:cs="Arial"/>
        </w:rPr>
        <w:t>Брига о примаочевој личности односи се на старање и бригу, лечење примаоца.</w:t>
      </w:r>
    </w:p>
    <w:p w:rsidR="001A22FA" w:rsidRPr="00CA4FDC" w:rsidRDefault="001A22FA" w:rsidP="001A22FA">
      <w:pPr>
        <w:widowControl w:val="0"/>
        <w:autoSpaceDE w:val="0"/>
        <w:autoSpaceDN w:val="0"/>
        <w:adjustRightInd w:val="0"/>
        <w:spacing w:after="240"/>
        <w:jc w:val="both"/>
        <w:rPr>
          <w:rFonts w:cs="Arial"/>
        </w:rPr>
      </w:pPr>
      <w:r>
        <w:rPr>
          <w:rFonts w:cs="Arial"/>
        </w:rPr>
        <w:t>Имајући у виду диспозитивни начин одређивања обавезе даваоца</w:t>
      </w:r>
      <w:r w:rsidRPr="00CA4FDC">
        <w:rPr>
          <w:rFonts w:cs="Arial"/>
        </w:rPr>
        <w:t>, у теорији се истиче</w:t>
      </w:r>
      <w:r>
        <w:rPr>
          <w:rFonts w:cs="Arial"/>
        </w:rPr>
        <w:t xml:space="preserve"> да се она може састојати само у</w:t>
      </w:r>
      <w:r w:rsidRPr="00CA4FDC">
        <w:rPr>
          <w:rFonts w:cs="Arial"/>
        </w:rPr>
        <w:t xml:space="preserve"> бризи о стараочевој личности – у обавези његове неге и дворења (</w:t>
      </w:r>
      <w:r>
        <w:rPr>
          <w:rFonts w:cs="Arial"/>
        </w:rPr>
        <w:t>када прималац има сопстевних</w:t>
      </w:r>
      <w:r w:rsidRPr="00CA4FDC">
        <w:rPr>
          <w:rFonts w:cs="Arial"/>
        </w:rPr>
        <w:t xml:space="preserve"> срeдст</w:t>
      </w:r>
      <w:r>
        <w:rPr>
          <w:rFonts w:cs="Arial"/>
        </w:rPr>
        <w:t>а</w:t>
      </w:r>
      <w:r w:rsidRPr="00CA4FDC">
        <w:rPr>
          <w:rFonts w:cs="Arial"/>
        </w:rPr>
        <w:t xml:space="preserve">ва за издржавање), и да се </w:t>
      </w:r>
      <w:r w:rsidRPr="00CA4FDC">
        <w:rPr>
          <w:rFonts w:cs="Arial"/>
          <w:b/>
          <w:i/>
        </w:rPr>
        <w:t>не мора састојати у материјалним давањима.</w:t>
      </w:r>
      <w:r>
        <w:rPr>
          <w:rFonts w:cs="Arial"/>
          <w:b/>
          <w:i/>
        </w:rPr>
        <w:t xml:space="preserve"> </w:t>
      </w:r>
      <w:r w:rsidRPr="00CE577E">
        <w:rPr>
          <w:rFonts w:cs="Arial"/>
        </w:rPr>
        <w:t>Ово под</w:t>
      </w:r>
      <w:r>
        <w:rPr>
          <w:rFonts w:cs="Arial"/>
        </w:rPr>
        <w:t>р</w:t>
      </w:r>
      <w:r w:rsidRPr="00CE577E">
        <w:rPr>
          <w:rFonts w:cs="Arial"/>
        </w:rPr>
        <w:t>жава и актуелна судска пр</w:t>
      </w:r>
      <w:r>
        <w:rPr>
          <w:rFonts w:cs="Arial"/>
        </w:rPr>
        <w:t>а</w:t>
      </w:r>
      <w:r w:rsidRPr="00CE577E">
        <w:rPr>
          <w:rFonts w:cs="Arial"/>
        </w:rPr>
        <w:t>кса.</w:t>
      </w:r>
      <w:r w:rsidRPr="00CA4FDC">
        <w:rPr>
          <w:rFonts w:cs="Arial"/>
          <w:b/>
          <w:i/>
        </w:rPr>
        <w:t xml:space="preserve"> </w:t>
      </w:r>
    </w:p>
    <w:p w:rsidR="001A22FA" w:rsidRPr="00CA4FDC" w:rsidRDefault="001A22FA" w:rsidP="001A22FA">
      <w:pPr>
        <w:widowControl w:val="0"/>
        <w:autoSpaceDE w:val="0"/>
        <w:autoSpaceDN w:val="0"/>
        <w:adjustRightInd w:val="0"/>
        <w:spacing w:after="240"/>
        <w:jc w:val="both"/>
        <w:rPr>
          <w:rFonts w:cs="Arial"/>
        </w:rPr>
      </w:pPr>
      <w:r w:rsidRPr="00CA4FDC">
        <w:rPr>
          <w:rFonts w:cs="Arial"/>
        </w:rPr>
        <w:t>Давалац је дужан да сахрани примаоца и сноси трошкове сахране, чак и када то није уговорено, имајући у виду законску дефиницију овог уговора, и да о</w:t>
      </w:r>
      <w:r>
        <w:rPr>
          <w:rFonts w:cs="Arial"/>
        </w:rPr>
        <w:t>в</w:t>
      </w:r>
      <w:r w:rsidRPr="00CA4FDC">
        <w:rPr>
          <w:rFonts w:cs="Arial"/>
        </w:rPr>
        <w:t>а о</w:t>
      </w:r>
      <w:r>
        <w:rPr>
          <w:rFonts w:cs="Arial"/>
        </w:rPr>
        <w:t>бавеза није одређена. (</w:t>
      </w:r>
      <w:r w:rsidRPr="00CA4FDC">
        <w:rPr>
          <w:rFonts w:cs="Arial"/>
        </w:rPr>
        <w:t>чл</w:t>
      </w:r>
      <w:r>
        <w:rPr>
          <w:rFonts w:cs="Arial"/>
        </w:rPr>
        <w:t>.</w:t>
      </w:r>
      <w:r w:rsidRPr="00CA4FDC">
        <w:rPr>
          <w:rFonts w:cs="Arial"/>
        </w:rPr>
        <w:t xml:space="preserve"> 194</w:t>
      </w:r>
      <w:r>
        <w:rPr>
          <w:rFonts w:cs="Arial"/>
        </w:rPr>
        <w:t xml:space="preserve"> ст. 1 ЗОНа</w:t>
      </w:r>
      <w:r w:rsidRPr="00CA4FDC">
        <w:rPr>
          <w:rFonts w:cs="Arial"/>
        </w:rPr>
        <w:t>)</w:t>
      </w:r>
      <w:r>
        <w:rPr>
          <w:rFonts w:cs="Arial"/>
        </w:rPr>
        <w:t>.</w:t>
      </w:r>
    </w:p>
    <w:p w:rsidR="001A22FA" w:rsidRPr="00CA4FDC" w:rsidRDefault="001A22FA" w:rsidP="001A22FA">
      <w:pPr>
        <w:widowControl w:val="0"/>
        <w:autoSpaceDE w:val="0"/>
        <w:autoSpaceDN w:val="0"/>
        <w:adjustRightInd w:val="0"/>
        <w:spacing w:after="240"/>
        <w:jc w:val="both"/>
        <w:rPr>
          <w:rFonts w:cs="Arial"/>
          <w:lang w:val="sr"/>
        </w:rPr>
      </w:pPr>
    </w:p>
    <w:p w:rsidR="001A22FA" w:rsidRPr="00CA4FDC" w:rsidRDefault="001A22FA" w:rsidP="001A22FA">
      <w:pPr>
        <w:widowControl w:val="0"/>
        <w:autoSpaceDE w:val="0"/>
        <w:autoSpaceDN w:val="0"/>
        <w:adjustRightInd w:val="0"/>
        <w:spacing w:after="240"/>
        <w:jc w:val="both"/>
        <w:rPr>
          <w:rFonts w:cs="Times"/>
          <w:b/>
          <w:i/>
          <w:lang w:val="sr"/>
        </w:rPr>
      </w:pPr>
      <w:r w:rsidRPr="00CA4FDC">
        <w:rPr>
          <w:rFonts w:cs="Times"/>
          <w:b/>
          <w:i/>
          <w:lang w:val="sr"/>
        </w:rPr>
        <w:t xml:space="preserve">Саласност тећег на закључење уговора. </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b/>
          <w:i/>
          <w:lang w:val="sr"/>
        </w:rPr>
        <w:t xml:space="preserve">Начелно, није потребна, </w:t>
      </w:r>
      <w:r w:rsidRPr="00CA4FDC">
        <w:rPr>
          <w:rFonts w:cs="Times"/>
          <w:lang w:val="sr"/>
        </w:rPr>
        <w:t>осим у два изузетка.</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b/>
          <w:i/>
          <w:lang w:val="sr"/>
        </w:rPr>
        <w:t>Законског заступника</w:t>
      </w:r>
      <w:r w:rsidRPr="00CA4FDC">
        <w:rPr>
          <w:rFonts w:cs="Times"/>
          <w:lang w:val="sr"/>
        </w:rPr>
        <w:t>, ако уговор закључује старији малолетник, или лице делимично лишено пословне способности. Сагласност се даје у форми предвиђеној за овај уговор.</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b/>
          <w:i/>
          <w:lang w:val="sr"/>
        </w:rPr>
        <w:t>Сагласност органа старатељства</w:t>
      </w:r>
      <w:r w:rsidRPr="00CA4FDC">
        <w:rPr>
          <w:rFonts w:cs="Times"/>
          <w:i/>
          <w:lang w:val="sr"/>
        </w:rPr>
        <w:t>,</w:t>
      </w:r>
      <w:r w:rsidRPr="00CA4FDC">
        <w:rPr>
          <w:rFonts w:cs="Times"/>
          <w:lang w:val="sr"/>
        </w:rPr>
        <w:t xml:space="preserve"> ако је на страни даваоца физичко или правно лице које се у оквиру своје делатности, односно занимања, стара о примаоцу издржавања. Сагласност се даје у </w:t>
      </w:r>
      <w:r w:rsidRPr="00CA4FDC">
        <w:rPr>
          <w:rFonts w:cs="Times"/>
          <w:b/>
          <w:i/>
          <w:lang w:val="sr"/>
        </w:rPr>
        <w:t>форми решења</w:t>
      </w:r>
      <w:r w:rsidRPr="00CA4FDC">
        <w:rPr>
          <w:rFonts w:cs="Times"/>
          <w:lang w:val="sr"/>
        </w:rPr>
        <w:t xml:space="preserve"> које се доноси у управном поступку.</w:t>
      </w:r>
    </w:p>
    <w:p w:rsidR="001A22FA" w:rsidRPr="00CA4FDC" w:rsidRDefault="001A22FA" w:rsidP="001A22FA">
      <w:pPr>
        <w:widowControl w:val="0"/>
        <w:autoSpaceDE w:val="0"/>
        <w:autoSpaceDN w:val="0"/>
        <w:adjustRightInd w:val="0"/>
        <w:spacing w:after="240"/>
        <w:jc w:val="center"/>
        <w:rPr>
          <w:rFonts w:cs="Times New Roman"/>
          <w:b/>
          <w:lang w:val="sr"/>
        </w:rPr>
      </w:pPr>
      <w:r w:rsidRPr="00CA4FDC">
        <w:rPr>
          <w:rFonts w:cs="Times New Roman"/>
          <w:b/>
          <w:lang w:val="sr"/>
        </w:rPr>
        <w:t xml:space="preserve">Форма уговора </w:t>
      </w:r>
    </w:p>
    <w:p w:rsidR="001A22FA" w:rsidRPr="00CA4FDC" w:rsidRDefault="001A22FA" w:rsidP="001A22FA">
      <w:pPr>
        <w:pStyle w:val="NormalWeb"/>
        <w:jc w:val="both"/>
        <w:rPr>
          <w:rFonts w:asciiTheme="minorHAnsi" w:hAnsiTheme="minorHAnsi"/>
          <w:sz w:val="24"/>
          <w:szCs w:val="24"/>
        </w:rPr>
      </w:pPr>
      <w:r>
        <w:rPr>
          <w:rFonts w:asciiTheme="minorHAnsi" w:hAnsiTheme="minorHAnsi"/>
          <w:sz w:val="24"/>
          <w:szCs w:val="24"/>
        </w:rPr>
        <w:t>До доношења Закона о јавниом бележништву</w:t>
      </w:r>
      <w:r w:rsidRPr="00CA4FDC">
        <w:rPr>
          <w:rFonts w:asciiTheme="minorHAnsi" w:hAnsiTheme="minorHAnsi"/>
          <w:sz w:val="24"/>
          <w:szCs w:val="24"/>
        </w:rPr>
        <w:t xml:space="preserve">, овај уговор се закључивао у форми </w:t>
      </w:r>
      <w:r w:rsidRPr="00CA4FDC">
        <w:rPr>
          <w:rFonts w:asciiTheme="minorHAnsi" w:hAnsiTheme="minorHAnsi"/>
          <w:b/>
          <w:sz w:val="24"/>
          <w:szCs w:val="24"/>
        </w:rPr>
        <w:t>судски потврђене исправе</w:t>
      </w:r>
      <w:r w:rsidRPr="00CA4FDC">
        <w:rPr>
          <w:rFonts w:asciiTheme="minorHAnsi" w:hAnsiTheme="minorHAnsi"/>
          <w:sz w:val="24"/>
          <w:szCs w:val="24"/>
        </w:rPr>
        <w:t>.</w:t>
      </w:r>
    </w:p>
    <w:p w:rsidR="001A22FA" w:rsidRPr="00CA4FDC" w:rsidRDefault="001A22FA" w:rsidP="001A22FA">
      <w:pPr>
        <w:pStyle w:val="NormalWeb"/>
        <w:jc w:val="both"/>
        <w:rPr>
          <w:rFonts w:asciiTheme="minorHAnsi" w:hAnsiTheme="minorHAnsi"/>
          <w:sz w:val="24"/>
          <w:szCs w:val="24"/>
        </w:rPr>
      </w:pPr>
      <w:r w:rsidRPr="00CA4FDC">
        <w:rPr>
          <w:rFonts w:asciiTheme="minorHAnsi" w:hAnsiTheme="minorHAnsi"/>
          <w:sz w:val="24"/>
          <w:szCs w:val="24"/>
        </w:rPr>
        <w:t xml:space="preserve">Сада, </w:t>
      </w:r>
      <w:r>
        <w:rPr>
          <w:rFonts w:asciiTheme="minorHAnsi" w:hAnsiTheme="minorHAnsi"/>
          <w:sz w:val="24"/>
          <w:szCs w:val="24"/>
        </w:rPr>
        <w:t xml:space="preserve">он мора бити закључен у облику јавнобележнички потврђене (солемнизоване) исправе, </w:t>
      </w:r>
      <w:r w:rsidRPr="00CA4FDC">
        <w:rPr>
          <w:rFonts w:asciiTheme="minorHAnsi" w:hAnsiTheme="minorHAnsi"/>
          <w:sz w:val="24"/>
          <w:szCs w:val="24"/>
        </w:rPr>
        <w:t>или јавнобележничког записа, у зависности од пословне способности примаоца издржавања и предмета примаочеве обавезе.</w:t>
      </w:r>
    </w:p>
    <w:p w:rsidR="001A22FA" w:rsidRPr="00CA4FDC" w:rsidRDefault="001A22FA" w:rsidP="001A22FA">
      <w:pPr>
        <w:pStyle w:val="NormalWeb"/>
        <w:jc w:val="both"/>
        <w:rPr>
          <w:rFonts w:asciiTheme="minorHAnsi" w:hAnsiTheme="minorHAnsi"/>
          <w:sz w:val="24"/>
          <w:szCs w:val="24"/>
        </w:rPr>
      </w:pPr>
      <w:r w:rsidRPr="00CA4FDC">
        <w:rPr>
          <w:rFonts w:asciiTheme="minorHAnsi" w:hAnsiTheme="minorHAnsi"/>
          <w:b/>
          <w:sz w:val="24"/>
          <w:szCs w:val="24"/>
        </w:rPr>
        <w:t>Јавнобележнички запис</w:t>
      </w:r>
      <w:r w:rsidRPr="00CA4FDC">
        <w:rPr>
          <w:rFonts w:asciiTheme="minorHAnsi" w:hAnsiTheme="minorHAnsi"/>
          <w:sz w:val="24"/>
          <w:szCs w:val="24"/>
        </w:rPr>
        <w:t xml:space="preserve"> је </w:t>
      </w:r>
      <w:r w:rsidRPr="008F095C">
        <w:rPr>
          <w:rFonts w:asciiTheme="minorHAnsi" w:hAnsiTheme="minorHAnsi"/>
          <w:sz w:val="24"/>
          <w:szCs w:val="24"/>
          <w:u w:val="single"/>
        </w:rPr>
        <w:t>обавезна форма</w:t>
      </w:r>
      <w:r w:rsidRPr="00CA4FDC">
        <w:rPr>
          <w:rFonts w:asciiTheme="minorHAnsi" w:hAnsiTheme="minorHAnsi"/>
          <w:sz w:val="24"/>
          <w:szCs w:val="24"/>
        </w:rPr>
        <w:t xml:space="preserve"> овог уговора ако су </w:t>
      </w:r>
      <w:r w:rsidRPr="000F40C5">
        <w:rPr>
          <w:rFonts w:asciiTheme="minorHAnsi" w:hAnsiTheme="minorHAnsi"/>
          <w:sz w:val="24"/>
          <w:szCs w:val="24"/>
          <w:u w:val="single"/>
        </w:rPr>
        <w:t>кумулативно испуњена два услова</w:t>
      </w:r>
      <w:r w:rsidRPr="00CA4FDC">
        <w:rPr>
          <w:rFonts w:asciiTheme="minorHAnsi" w:hAnsiTheme="minorHAnsi"/>
          <w:sz w:val="24"/>
          <w:szCs w:val="24"/>
        </w:rPr>
        <w:t xml:space="preserve">: да је прималац издржавања лице које нема потпуну пословну способност (било да је </w:t>
      </w:r>
      <w:r>
        <w:rPr>
          <w:rFonts w:asciiTheme="minorHAnsi" w:hAnsiTheme="minorHAnsi"/>
          <w:sz w:val="24"/>
          <w:szCs w:val="24"/>
        </w:rPr>
        <w:t xml:space="preserve">ње </w:t>
      </w:r>
      <w:r w:rsidRPr="00CA4FDC">
        <w:rPr>
          <w:rFonts w:asciiTheme="minorHAnsi" w:hAnsiTheme="minorHAnsi"/>
          <w:sz w:val="24"/>
          <w:szCs w:val="24"/>
        </w:rPr>
        <w:t xml:space="preserve">потпуно или делимично лишено), и да је предмет његове обавезе пренос права својине на непокретностима. </w:t>
      </w:r>
    </w:p>
    <w:p w:rsidR="001A22FA" w:rsidRPr="000F40C5" w:rsidRDefault="001A22FA" w:rsidP="001A22FA">
      <w:pPr>
        <w:pStyle w:val="NormalWeb"/>
        <w:jc w:val="both"/>
        <w:rPr>
          <w:rFonts w:asciiTheme="minorHAnsi" w:hAnsiTheme="minorHAnsi"/>
          <w:b/>
          <w:sz w:val="24"/>
          <w:szCs w:val="24"/>
        </w:rPr>
      </w:pPr>
      <w:r>
        <w:rPr>
          <w:rFonts w:asciiTheme="minorHAnsi" w:hAnsiTheme="minorHAnsi"/>
          <w:sz w:val="24"/>
          <w:szCs w:val="24"/>
        </w:rPr>
        <w:t xml:space="preserve">Приликом потврђивања уговора, уговорне </w:t>
      </w:r>
      <w:r w:rsidRPr="00CA4FDC">
        <w:rPr>
          <w:rFonts w:asciiTheme="minorHAnsi" w:hAnsiTheme="minorHAnsi"/>
          <w:sz w:val="24"/>
          <w:szCs w:val="24"/>
        </w:rPr>
        <w:t xml:space="preserve">стране доносе припремљен уговор о доживотном издржавању. </w:t>
      </w:r>
      <w:r>
        <w:rPr>
          <w:rFonts w:asciiTheme="minorHAnsi" w:hAnsiTheme="minorHAnsi"/>
          <w:sz w:val="24"/>
          <w:szCs w:val="24"/>
        </w:rPr>
        <w:t>Јавни бележник</w:t>
      </w:r>
      <w:r w:rsidRPr="00CA4FDC">
        <w:rPr>
          <w:rFonts w:asciiTheme="minorHAnsi" w:hAnsiTheme="minorHAnsi"/>
          <w:sz w:val="24"/>
          <w:szCs w:val="24"/>
        </w:rPr>
        <w:t xml:space="preserve"> утврђује идентите</w:t>
      </w:r>
      <w:r>
        <w:rPr>
          <w:rFonts w:asciiTheme="minorHAnsi" w:hAnsiTheme="minorHAnsi"/>
          <w:sz w:val="24"/>
          <w:szCs w:val="24"/>
        </w:rPr>
        <w:t>т уговорница и испуњеност услова</w:t>
      </w:r>
      <w:r w:rsidRPr="00CA4FDC">
        <w:rPr>
          <w:rFonts w:asciiTheme="minorHAnsi" w:hAnsiTheme="minorHAnsi"/>
          <w:sz w:val="24"/>
          <w:szCs w:val="24"/>
        </w:rPr>
        <w:t xml:space="preserve"> за његово закључење. Ако </w:t>
      </w:r>
      <w:r>
        <w:rPr>
          <w:rFonts w:asciiTheme="minorHAnsi" w:hAnsiTheme="minorHAnsi"/>
          <w:sz w:val="24"/>
          <w:szCs w:val="24"/>
        </w:rPr>
        <w:t xml:space="preserve">су сви услови испуњени, он је </w:t>
      </w:r>
      <w:r w:rsidRPr="000F40C5">
        <w:rPr>
          <w:rFonts w:asciiTheme="minorHAnsi" w:hAnsiTheme="minorHAnsi"/>
          <w:b/>
          <w:sz w:val="24"/>
          <w:szCs w:val="24"/>
        </w:rPr>
        <w:t>посебно</w:t>
      </w:r>
      <w:r>
        <w:rPr>
          <w:rFonts w:asciiTheme="minorHAnsi" w:hAnsiTheme="minorHAnsi"/>
          <w:sz w:val="24"/>
          <w:szCs w:val="24"/>
        </w:rPr>
        <w:t xml:space="preserve"> дужан да стране упозори да имовина </w:t>
      </w:r>
      <w:r w:rsidRPr="00CA4FDC">
        <w:rPr>
          <w:rFonts w:asciiTheme="minorHAnsi" w:hAnsiTheme="minorHAnsi"/>
          <w:sz w:val="24"/>
          <w:szCs w:val="24"/>
        </w:rPr>
        <w:t xml:space="preserve">која је предмет уговора </w:t>
      </w:r>
      <w:r>
        <w:rPr>
          <w:rFonts w:asciiTheme="minorHAnsi" w:hAnsiTheme="minorHAnsi"/>
          <w:sz w:val="24"/>
          <w:szCs w:val="24"/>
        </w:rPr>
        <w:t>не улази у заоставштину</w:t>
      </w:r>
      <w:r w:rsidRPr="00CA4FDC">
        <w:rPr>
          <w:rFonts w:asciiTheme="minorHAnsi" w:hAnsiTheme="minorHAnsi"/>
          <w:sz w:val="24"/>
          <w:szCs w:val="24"/>
        </w:rPr>
        <w:t xml:space="preserve"> примаоца издржавања </w:t>
      </w:r>
      <w:r>
        <w:rPr>
          <w:rFonts w:asciiTheme="minorHAnsi" w:hAnsiTheme="minorHAnsi"/>
          <w:sz w:val="24"/>
          <w:szCs w:val="24"/>
        </w:rPr>
        <w:t xml:space="preserve">и да се из ње не могу намирити нужни наследници, о чему ставља напомену у </w:t>
      </w:r>
      <w:r w:rsidRPr="000F40C5">
        <w:rPr>
          <w:rFonts w:asciiTheme="minorHAnsi" w:hAnsiTheme="minorHAnsi"/>
          <w:b/>
          <w:sz w:val="24"/>
          <w:szCs w:val="24"/>
        </w:rPr>
        <w:t xml:space="preserve">клаузули о потврђивању. </w:t>
      </w:r>
    </w:p>
    <w:p w:rsidR="001A22FA" w:rsidRPr="00CA4FDC" w:rsidRDefault="001A22FA" w:rsidP="001A22FA">
      <w:pPr>
        <w:pStyle w:val="NormalWeb"/>
        <w:jc w:val="both"/>
        <w:rPr>
          <w:rFonts w:asciiTheme="minorHAnsi" w:hAnsiTheme="minorHAnsi"/>
          <w:sz w:val="24"/>
          <w:szCs w:val="24"/>
        </w:rPr>
      </w:pPr>
      <w:r>
        <w:rPr>
          <w:rFonts w:asciiTheme="minorHAnsi" w:hAnsiTheme="minorHAnsi"/>
          <w:sz w:val="24"/>
          <w:szCs w:val="24"/>
        </w:rPr>
        <w:t xml:space="preserve">Уговор се </w:t>
      </w:r>
      <w:r w:rsidRPr="008F095C">
        <w:rPr>
          <w:rFonts w:asciiTheme="minorHAnsi" w:hAnsiTheme="minorHAnsi"/>
          <w:sz w:val="24"/>
          <w:szCs w:val="24"/>
          <w:u w:val="single"/>
        </w:rPr>
        <w:t>може сачинити</w:t>
      </w:r>
      <w:r>
        <w:rPr>
          <w:rFonts w:asciiTheme="minorHAnsi" w:hAnsiTheme="minorHAnsi"/>
          <w:sz w:val="24"/>
          <w:szCs w:val="24"/>
        </w:rPr>
        <w:t xml:space="preserve"> и у фоми јвнобележничког записа, ако је тако договорено.</w:t>
      </w:r>
    </w:p>
    <w:p w:rsidR="001A22FA" w:rsidRPr="00CA4FDC" w:rsidRDefault="001A22FA" w:rsidP="001A22FA">
      <w:pPr>
        <w:pStyle w:val="NormalWeb"/>
        <w:jc w:val="both"/>
        <w:rPr>
          <w:rFonts w:asciiTheme="minorHAnsi" w:hAnsiTheme="minorHAnsi" w:cs="Arial"/>
          <w:sz w:val="24"/>
          <w:szCs w:val="24"/>
        </w:rPr>
      </w:pPr>
      <w:r>
        <w:rPr>
          <w:rFonts w:asciiTheme="minorHAnsi" w:hAnsiTheme="minorHAnsi"/>
          <w:sz w:val="24"/>
          <w:szCs w:val="24"/>
        </w:rPr>
        <w:t xml:space="preserve">Неиспуњење услова форме санкционисано је ништавошћу </w:t>
      </w:r>
      <w:r>
        <w:rPr>
          <w:rFonts w:asciiTheme="minorHAnsi" w:hAnsiTheme="minorHAnsi"/>
          <w:sz w:val="24"/>
          <w:szCs w:val="24"/>
          <w:lang w:val="sr"/>
        </w:rPr>
        <w:t>уговора</w:t>
      </w:r>
      <w:r>
        <w:rPr>
          <w:rFonts w:asciiTheme="minorHAnsi" w:hAnsiTheme="minorHAnsi"/>
          <w:sz w:val="24"/>
          <w:szCs w:val="24"/>
        </w:rPr>
        <w:t xml:space="preserve">. </w:t>
      </w:r>
    </w:p>
    <w:p w:rsidR="001A22FA" w:rsidRPr="00CA4FDC" w:rsidRDefault="001A22FA" w:rsidP="001A22FA">
      <w:pPr>
        <w:pStyle w:val="NormalWeb"/>
        <w:jc w:val="both"/>
        <w:rPr>
          <w:rFonts w:asciiTheme="minorHAnsi" w:hAnsiTheme="minorHAnsi" w:cs="Arial"/>
          <w:b/>
          <w:sz w:val="24"/>
          <w:szCs w:val="24"/>
        </w:rPr>
      </w:pPr>
      <w:r w:rsidRPr="00CA4FDC">
        <w:rPr>
          <w:rFonts w:asciiTheme="minorHAnsi" w:hAnsiTheme="minorHAnsi" w:cs="Arial"/>
          <w:b/>
          <w:sz w:val="24"/>
          <w:szCs w:val="24"/>
        </w:rPr>
        <w:t>Надлежност нотара</w:t>
      </w:r>
    </w:p>
    <w:p w:rsidR="001A22FA" w:rsidRPr="00CA4FDC" w:rsidRDefault="001A22FA" w:rsidP="001A22FA">
      <w:pPr>
        <w:pStyle w:val="NormalWeb"/>
        <w:jc w:val="both"/>
        <w:rPr>
          <w:rFonts w:asciiTheme="minorHAnsi" w:hAnsiTheme="minorHAnsi"/>
          <w:sz w:val="24"/>
          <w:szCs w:val="24"/>
        </w:rPr>
      </w:pPr>
      <w:r>
        <w:rPr>
          <w:rFonts w:asciiTheme="minorHAnsi" w:hAnsiTheme="minorHAnsi" w:cs="Arial"/>
          <w:sz w:val="24"/>
          <w:szCs w:val="24"/>
        </w:rPr>
        <w:t>Надлежан је сваки јавни бележник у РС, осим ако је предмет уговора непокретност – тада је то онај на чијем се службеном подручју та непокретност налази.</w:t>
      </w:r>
    </w:p>
    <w:p w:rsidR="001A22FA" w:rsidRPr="00CA4FDC" w:rsidRDefault="001A22FA" w:rsidP="001A22FA">
      <w:pPr>
        <w:widowControl w:val="0"/>
        <w:autoSpaceDE w:val="0"/>
        <w:autoSpaceDN w:val="0"/>
        <w:adjustRightInd w:val="0"/>
        <w:spacing w:after="240"/>
        <w:jc w:val="center"/>
        <w:rPr>
          <w:rFonts w:cs="Times"/>
          <w:b/>
          <w:i/>
          <w:lang w:val="sr"/>
        </w:rPr>
      </w:pPr>
    </w:p>
    <w:p w:rsidR="001A22FA" w:rsidRPr="009132B0" w:rsidRDefault="001A22FA" w:rsidP="001A22FA">
      <w:pPr>
        <w:widowControl w:val="0"/>
        <w:autoSpaceDE w:val="0"/>
        <w:autoSpaceDN w:val="0"/>
        <w:adjustRightInd w:val="0"/>
        <w:spacing w:after="240"/>
        <w:jc w:val="center"/>
        <w:rPr>
          <w:rFonts w:cs="Times"/>
          <w:lang w:val="sr"/>
        </w:rPr>
      </w:pPr>
      <w:r w:rsidRPr="009132B0">
        <w:rPr>
          <w:rFonts w:cs="Times"/>
          <w:lang w:val="sr"/>
        </w:rPr>
        <w:t>ОДНОС СА ДРУГИМ УГОВОРИМА</w:t>
      </w:r>
    </w:p>
    <w:p w:rsidR="001A22FA" w:rsidRPr="00CA4FDC" w:rsidRDefault="001A22FA" w:rsidP="001A22FA">
      <w:pPr>
        <w:widowControl w:val="0"/>
        <w:autoSpaceDE w:val="0"/>
        <w:autoSpaceDN w:val="0"/>
        <w:adjustRightInd w:val="0"/>
        <w:spacing w:after="240"/>
        <w:jc w:val="center"/>
        <w:rPr>
          <w:rFonts w:cs="Times"/>
          <w:b/>
          <w:i/>
          <w:lang w:val="sr"/>
        </w:rPr>
      </w:pPr>
    </w:p>
    <w:p w:rsidR="001A22FA" w:rsidRPr="00CA4FDC" w:rsidRDefault="001A22FA" w:rsidP="001A22FA">
      <w:pPr>
        <w:widowControl w:val="0"/>
        <w:autoSpaceDE w:val="0"/>
        <w:autoSpaceDN w:val="0"/>
        <w:adjustRightInd w:val="0"/>
        <w:spacing w:after="240"/>
        <w:jc w:val="both"/>
        <w:rPr>
          <w:rFonts w:cs="Times"/>
          <w:b/>
          <w:i/>
          <w:lang w:val="sr"/>
        </w:rPr>
      </w:pPr>
      <w:r w:rsidRPr="007A3ED3">
        <w:rPr>
          <w:rFonts w:cs="Times"/>
          <w:lang w:val="sr"/>
        </w:rPr>
        <w:t>Однос према</w:t>
      </w:r>
      <w:r>
        <w:rPr>
          <w:rFonts w:cs="Times"/>
          <w:b/>
          <w:i/>
          <w:lang w:val="sr"/>
        </w:rPr>
        <w:t xml:space="preserve"> </w:t>
      </w:r>
      <w:r w:rsidRPr="007A3ED3">
        <w:rPr>
          <w:rFonts w:cs="Times"/>
          <w:b/>
          <w:lang w:val="sr"/>
        </w:rPr>
        <w:t>уговору о уступању и расподели имовине за живота</w:t>
      </w:r>
    </w:p>
    <w:p w:rsidR="001A22FA" w:rsidRPr="00CA4FDC" w:rsidRDefault="001A22FA" w:rsidP="001A22FA">
      <w:pPr>
        <w:widowControl w:val="0"/>
        <w:autoSpaceDE w:val="0"/>
        <w:autoSpaceDN w:val="0"/>
        <w:adjustRightInd w:val="0"/>
        <w:spacing w:after="240"/>
        <w:jc w:val="both"/>
        <w:rPr>
          <w:rFonts w:cs="Times"/>
          <w:b/>
          <w:i/>
          <w:lang w:val="sr"/>
        </w:rPr>
      </w:pPr>
      <w:r w:rsidRPr="00CA4FDC">
        <w:rPr>
          <w:rFonts w:cs="Times"/>
          <w:b/>
          <w:i/>
          <w:lang w:val="sr"/>
        </w:rPr>
        <w:t>разлике:</w:t>
      </w:r>
    </w:p>
    <w:p w:rsidR="001A22FA" w:rsidRPr="00CA4FDC" w:rsidRDefault="001A22FA" w:rsidP="001A22FA">
      <w:pPr>
        <w:widowControl w:val="0"/>
        <w:autoSpaceDE w:val="0"/>
        <w:autoSpaceDN w:val="0"/>
        <w:adjustRightInd w:val="0"/>
        <w:spacing w:after="240"/>
        <w:jc w:val="both"/>
        <w:rPr>
          <w:rFonts w:cs="Times"/>
          <w:b/>
          <w:i/>
          <w:lang w:val="sr"/>
        </w:rPr>
      </w:pPr>
      <w:r w:rsidRPr="00CA4FDC">
        <w:rPr>
          <w:rFonts w:cs="Times"/>
          <w:b/>
          <w:i/>
          <w:lang w:val="sr"/>
        </w:rPr>
        <w:t xml:space="preserve">- </w:t>
      </w:r>
      <w:r w:rsidRPr="00CA4FDC">
        <w:rPr>
          <w:rFonts w:cs="Times"/>
          <w:lang w:val="sr"/>
        </w:rPr>
        <w:t>циљ уговора је другачији</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доброчин</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уговорне стране</w:t>
      </w:r>
      <w:r>
        <w:rPr>
          <w:rFonts w:cs="Times"/>
          <w:lang w:val="sr"/>
        </w:rPr>
        <w:t xml:space="preserve"> морају бити тачно одређена лица</w:t>
      </w:r>
      <w:r w:rsidRPr="00CA4FDC">
        <w:rPr>
          <w:rFonts w:cs="Times"/>
          <w:lang w:val="sr"/>
        </w:rPr>
        <w:t xml:space="preserve">, </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xml:space="preserve">- </w:t>
      </w:r>
      <w:r>
        <w:rPr>
          <w:rFonts w:cs="Times"/>
          <w:lang w:val="sr"/>
        </w:rPr>
        <w:t>производи дејство</w:t>
      </w:r>
      <w:r w:rsidRPr="00CA4FDC">
        <w:rPr>
          <w:rFonts w:cs="Times"/>
          <w:lang w:val="sr"/>
        </w:rPr>
        <w:t xml:space="preserve"> за живота</w:t>
      </w:r>
    </w:p>
    <w:p w:rsidR="001A22FA" w:rsidRPr="00CA4FDC" w:rsidRDefault="001A22FA" w:rsidP="001A22FA">
      <w:pPr>
        <w:widowControl w:val="0"/>
        <w:autoSpaceDE w:val="0"/>
        <w:autoSpaceDN w:val="0"/>
        <w:adjustRightInd w:val="0"/>
        <w:spacing w:after="240"/>
        <w:jc w:val="both"/>
        <w:rPr>
          <w:rFonts w:cs="Times"/>
          <w:b/>
          <w:i/>
          <w:lang w:val="sr"/>
        </w:rPr>
      </w:pPr>
      <w:r w:rsidRPr="00CA4FDC">
        <w:rPr>
          <w:rFonts w:cs="Times"/>
          <w:b/>
          <w:i/>
          <w:lang w:val="sr"/>
        </w:rPr>
        <w:t>сличности:</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xml:space="preserve">- </w:t>
      </w:r>
      <w:r>
        <w:rPr>
          <w:rFonts w:cs="Times"/>
          <w:lang w:val="sr"/>
        </w:rPr>
        <w:t xml:space="preserve">оба су дозвољена </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xml:space="preserve">- </w:t>
      </w:r>
      <w:r>
        <w:rPr>
          <w:rFonts w:cs="Times"/>
          <w:lang w:val="sr"/>
        </w:rPr>
        <w:t xml:space="preserve">уговорима се </w:t>
      </w:r>
      <w:r w:rsidRPr="00CA4FDC">
        <w:rPr>
          <w:rFonts w:cs="Times"/>
          <w:lang w:val="sr"/>
        </w:rPr>
        <w:t>обухвата имовина која постоји у тренутку закључења уговора</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може бити теретан, уз уговарање обавезе доживо</w:t>
      </w:r>
      <w:r>
        <w:rPr>
          <w:rFonts w:cs="Times"/>
          <w:lang w:val="sr"/>
        </w:rPr>
        <w:t>тног издржавања уступиоца</w:t>
      </w:r>
      <w:r w:rsidRPr="00CA4FDC">
        <w:rPr>
          <w:rFonts w:cs="Times"/>
          <w:lang w:val="sr"/>
        </w:rPr>
        <w:t xml:space="preserve"> </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имовина обухваћена овим уговорима не улази у заоставштину и из ње се не могу намирити нужни наследници</w:t>
      </w:r>
    </w:p>
    <w:p w:rsidR="001A22FA" w:rsidRPr="00CA4FDC" w:rsidRDefault="001A22FA" w:rsidP="001A22FA">
      <w:pPr>
        <w:widowControl w:val="0"/>
        <w:autoSpaceDE w:val="0"/>
        <w:autoSpaceDN w:val="0"/>
        <w:adjustRightInd w:val="0"/>
        <w:spacing w:after="240"/>
        <w:jc w:val="both"/>
        <w:rPr>
          <w:rFonts w:cs="Times"/>
          <w:lang w:val="sr"/>
        </w:rPr>
      </w:pPr>
    </w:p>
    <w:p w:rsidR="001A22FA" w:rsidRPr="00CA4FDC" w:rsidRDefault="001A22FA" w:rsidP="001A22FA">
      <w:pPr>
        <w:widowControl w:val="0"/>
        <w:autoSpaceDE w:val="0"/>
        <w:autoSpaceDN w:val="0"/>
        <w:adjustRightInd w:val="0"/>
        <w:spacing w:after="240"/>
        <w:jc w:val="both"/>
        <w:rPr>
          <w:rFonts w:cs="Times"/>
          <w:b/>
          <w:i/>
          <w:lang w:val="sr"/>
        </w:rPr>
      </w:pPr>
      <w:r w:rsidRPr="007A3ED3">
        <w:rPr>
          <w:rFonts w:cs="Times"/>
          <w:lang w:val="sr"/>
        </w:rPr>
        <w:t>Однос према</w:t>
      </w:r>
      <w:r>
        <w:rPr>
          <w:rFonts w:cs="Times"/>
          <w:b/>
          <w:i/>
          <w:lang w:val="sr"/>
        </w:rPr>
        <w:t xml:space="preserve"> </w:t>
      </w:r>
      <w:r w:rsidRPr="007A3ED3">
        <w:rPr>
          <w:rFonts w:cs="Times"/>
          <w:b/>
          <w:lang w:val="sr"/>
        </w:rPr>
        <w:t>уговору о наслеђивању</w:t>
      </w:r>
    </w:p>
    <w:p w:rsidR="001A22FA" w:rsidRPr="00CA4FDC" w:rsidRDefault="001A22FA" w:rsidP="001A22FA">
      <w:pPr>
        <w:widowControl w:val="0"/>
        <w:autoSpaceDE w:val="0"/>
        <w:autoSpaceDN w:val="0"/>
        <w:adjustRightInd w:val="0"/>
        <w:spacing w:after="240"/>
        <w:jc w:val="both"/>
        <w:rPr>
          <w:rFonts w:cs="Times"/>
          <w:lang w:val="sr"/>
        </w:rPr>
      </w:pPr>
      <w:r>
        <w:rPr>
          <w:rFonts w:cs="Times"/>
          <w:b/>
          <w:i/>
          <w:lang w:val="sr"/>
        </w:rPr>
        <w:t>Р</w:t>
      </w:r>
      <w:r w:rsidRPr="00CA4FDC">
        <w:rPr>
          <w:rFonts w:cs="Times"/>
          <w:b/>
          <w:i/>
          <w:lang w:val="sr"/>
        </w:rPr>
        <w:t xml:space="preserve">азлике: </w:t>
      </w:r>
    </w:p>
    <w:p w:rsidR="001A22FA" w:rsidRPr="00CA4FDC" w:rsidRDefault="001A22FA" w:rsidP="001A22FA">
      <w:pPr>
        <w:pStyle w:val="ListParagraph"/>
        <w:widowControl w:val="0"/>
        <w:numPr>
          <w:ilvl w:val="0"/>
          <w:numId w:val="4"/>
        </w:numPr>
        <w:autoSpaceDE w:val="0"/>
        <w:autoSpaceDN w:val="0"/>
        <w:adjustRightInd w:val="0"/>
        <w:spacing w:after="240"/>
        <w:jc w:val="both"/>
        <w:rPr>
          <w:rFonts w:cs="Times"/>
          <w:lang w:val="sr"/>
        </w:rPr>
      </w:pPr>
      <w:r w:rsidRPr="00CA4FDC">
        <w:rPr>
          <w:rFonts w:cs="Times"/>
          <w:b/>
          <w:lang w:val="sr"/>
        </w:rPr>
        <w:t>допуштеност;</w:t>
      </w:r>
      <w:r w:rsidRPr="00CA4FDC">
        <w:rPr>
          <w:rFonts w:cs="Times"/>
          <w:lang w:val="sr"/>
        </w:rPr>
        <w:t xml:space="preserve"> </w:t>
      </w:r>
      <w:r>
        <w:rPr>
          <w:rFonts w:cs="Times"/>
          <w:lang w:val="sr"/>
        </w:rPr>
        <w:t xml:space="preserve">уговор о наслеђивању код нас је забрањен </w:t>
      </w:r>
    </w:p>
    <w:p w:rsidR="001A22FA" w:rsidRDefault="001A22FA" w:rsidP="001A22FA">
      <w:pPr>
        <w:pStyle w:val="ListParagraph"/>
        <w:widowControl w:val="0"/>
        <w:numPr>
          <w:ilvl w:val="0"/>
          <w:numId w:val="3"/>
        </w:numPr>
        <w:autoSpaceDE w:val="0"/>
        <w:autoSpaceDN w:val="0"/>
        <w:adjustRightInd w:val="0"/>
        <w:spacing w:after="240"/>
        <w:jc w:val="both"/>
        <w:rPr>
          <w:rFonts w:cs="Times"/>
          <w:lang w:val="sr"/>
        </w:rPr>
      </w:pPr>
      <w:r w:rsidRPr="007E662D">
        <w:rPr>
          <w:rFonts w:cs="Times"/>
          <w:b/>
          <w:lang w:val="sr"/>
        </w:rPr>
        <w:t>циљ</w:t>
      </w:r>
      <w:r w:rsidRPr="007E662D">
        <w:rPr>
          <w:rFonts w:cs="Times"/>
          <w:lang w:val="sr"/>
        </w:rPr>
        <w:t xml:space="preserve">; његов циљ је располагање имовином за случaј смрти. Циљ уговора о доживотном издржавању је обезбеђење доживотног издржавања уз одговорајућу накнаду </w:t>
      </w:r>
    </w:p>
    <w:p w:rsidR="001A22FA" w:rsidRPr="007E662D" w:rsidRDefault="001A22FA" w:rsidP="001A22FA">
      <w:pPr>
        <w:pStyle w:val="ListParagraph"/>
        <w:widowControl w:val="0"/>
        <w:numPr>
          <w:ilvl w:val="0"/>
          <w:numId w:val="3"/>
        </w:numPr>
        <w:autoSpaceDE w:val="0"/>
        <w:autoSpaceDN w:val="0"/>
        <w:adjustRightInd w:val="0"/>
        <w:spacing w:after="240"/>
        <w:jc w:val="both"/>
        <w:rPr>
          <w:rFonts w:cs="Times"/>
          <w:lang w:val="sr"/>
        </w:rPr>
      </w:pPr>
      <w:r w:rsidRPr="007E662D">
        <w:rPr>
          <w:rFonts w:cs="Times"/>
          <w:b/>
          <w:lang w:val="sr"/>
        </w:rPr>
        <w:t>дејство;</w:t>
      </w:r>
      <w:r w:rsidRPr="007E662D">
        <w:rPr>
          <w:rFonts w:cs="Times"/>
          <w:lang w:val="sr"/>
        </w:rPr>
        <w:t xml:space="preserve"> </w:t>
      </w:r>
      <w:r>
        <w:rPr>
          <w:rFonts w:cs="Times"/>
          <w:lang w:val="sr"/>
        </w:rPr>
        <w:t>правни посао за случај смрти.</w:t>
      </w:r>
      <w:r w:rsidRPr="007E662D">
        <w:rPr>
          <w:rFonts w:cs="Times"/>
          <w:lang w:val="sr"/>
        </w:rPr>
        <w:t xml:space="preserve"> </w:t>
      </w:r>
      <w:r>
        <w:rPr>
          <w:rFonts w:cs="Times"/>
          <w:lang w:val="sr"/>
        </w:rPr>
        <w:t xml:space="preserve">Уговор о доживотном издржавању је по питању наступања дејства мешовит правни посао </w:t>
      </w:r>
    </w:p>
    <w:p w:rsidR="001A22FA" w:rsidRPr="00CA4FDC" w:rsidRDefault="001A22FA" w:rsidP="001A22FA">
      <w:pPr>
        <w:pStyle w:val="ListParagraph"/>
        <w:widowControl w:val="0"/>
        <w:numPr>
          <w:ilvl w:val="0"/>
          <w:numId w:val="3"/>
        </w:numPr>
        <w:autoSpaceDE w:val="0"/>
        <w:autoSpaceDN w:val="0"/>
        <w:adjustRightInd w:val="0"/>
        <w:spacing w:after="240"/>
        <w:jc w:val="both"/>
        <w:rPr>
          <w:rFonts w:cs="Times"/>
          <w:lang w:val="sr"/>
        </w:rPr>
      </w:pPr>
      <w:r w:rsidRPr="00CA4FDC">
        <w:rPr>
          <w:rFonts w:cs="Times"/>
          <w:b/>
          <w:lang w:val="sr"/>
        </w:rPr>
        <w:t>предмет;</w:t>
      </w:r>
      <w:r w:rsidRPr="00CA4FDC">
        <w:rPr>
          <w:rFonts w:cs="Times"/>
          <w:lang w:val="sr"/>
        </w:rPr>
        <w:t xml:space="preserve"> обухвата заоставштину или њен део, a </w:t>
      </w:r>
      <w:r>
        <w:rPr>
          <w:rFonts w:cs="Times"/>
          <w:lang w:val="sr"/>
        </w:rPr>
        <w:t>овај имовину коју</w:t>
      </w:r>
      <w:r w:rsidRPr="00CA4FDC">
        <w:rPr>
          <w:rFonts w:cs="Times"/>
          <w:lang w:val="sr"/>
        </w:rPr>
        <w:t xml:space="preserve"> прималац издржавања </w:t>
      </w:r>
      <w:r>
        <w:rPr>
          <w:rFonts w:cs="Times"/>
          <w:lang w:val="sr"/>
        </w:rPr>
        <w:t xml:space="preserve">поседује у тренутку закључења уговора </w:t>
      </w:r>
    </w:p>
    <w:p w:rsidR="001A22FA" w:rsidRPr="00CA4FDC" w:rsidRDefault="001A22FA" w:rsidP="001A22FA">
      <w:pPr>
        <w:pStyle w:val="ListParagraph"/>
        <w:widowControl w:val="0"/>
        <w:numPr>
          <w:ilvl w:val="0"/>
          <w:numId w:val="3"/>
        </w:numPr>
        <w:autoSpaceDE w:val="0"/>
        <w:autoSpaceDN w:val="0"/>
        <w:adjustRightInd w:val="0"/>
        <w:spacing w:after="240"/>
        <w:jc w:val="both"/>
        <w:rPr>
          <w:rFonts w:cs="Times"/>
          <w:lang w:val="sr"/>
        </w:rPr>
      </w:pPr>
      <w:r w:rsidRPr="00CA4FDC">
        <w:rPr>
          <w:rFonts w:cs="Times"/>
          <w:b/>
          <w:lang w:val="sr"/>
        </w:rPr>
        <w:t>основ;</w:t>
      </w:r>
      <w:r w:rsidRPr="00CA4FDC">
        <w:rPr>
          <w:rFonts w:cs="Times"/>
          <w:lang w:val="sr"/>
        </w:rPr>
        <w:t xml:space="preserve"> уговор о наслеђивању је основ за универзалну сукцесију, а овај за сингуларну</w:t>
      </w:r>
    </w:p>
    <w:p w:rsidR="001A22FA" w:rsidRPr="00CA4FDC" w:rsidRDefault="001A22FA" w:rsidP="001A22FA">
      <w:pPr>
        <w:pStyle w:val="ListParagraph"/>
        <w:widowControl w:val="0"/>
        <w:numPr>
          <w:ilvl w:val="0"/>
          <w:numId w:val="3"/>
        </w:numPr>
        <w:autoSpaceDE w:val="0"/>
        <w:autoSpaceDN w:val="0"/>
        <w:adjustRightInd w:val="0"/>
        <w:spacing w:after="240"/>
        <w:jc w:val="both"/>
        <w:rPr>
          <w:rFonts w:cs="Times"/>
          <w:lang w:val="sr"/>
        </w:rPr>
      </w:pPr>
      <w:r w:rsidRPr="00CA4FDC">
        <w:rPr>
          <w:rFonts w:cs="Times"/>
          <w:b/>
          <w:lang w:val="sr"/>
        </w:rPr>
        <w:t>везаност;</w:t>
      </w:r>
      <w:r>
        <w:rPr>
          <w:rFonts w:cs="Times"/>
          <w:lang w:val="sr"/>
        </w:rPr>
        <w:t xml:space="preserve"> Код уговора о наслеђивању уговорни оставилац има слободу располагања имовином за живота; овај уговор се не може једнострано опозвати (осим ако је теретан, а због неиспуњења обавеза).</w:t>
      </w:r>
      <w:r w:rsidRPr="007E662D">
        <w:rPr>
          <w:rFonts w:cs="Times"/>
          <w:lang w:val="sr"/>
        </w:rPr>
        <w:t xml:space="preserve"> </w:t>
      </w:r>
      <w:r>
        <w:rPr>
          <w:rFonts w:cs="Times"/>
          <w:lang w:val="sr"/>
        </w:rPr>
        <w:t xml:space="preserve">Прималац издржавања не може имовином обухваћеном овим уговором да располаже ни inter vivos, ни </w:t>
      </w:r>
      <w:r w:rsidRPr="00CA4FDC">
        <w:rPr>
          <w:rFonts w:cs="Times"/>
          <w:lang w:val="sr"/>
        </w:rPr>
        <w:t xml:space="preserve">mortis causa, </w:t>
      </w:r>
      <w:r>
        <w:rPr>
          <w:rFonts w:cs="Times"/>
          <w:lang w:val="sr"/>
        </w:rPr>
        <w:t>он је везан уговором; али га може једнострано раскинути у законом одређеним случајевима.</w:t>
      </w:r>
      <w:r w:rsidRPr="00CA4FDC">
        <w:rPr>
          <w:rFonts w:cs="Times"/>
          <w:lang w:val="sr"/>
        </w:rPr>
        <w:t xml:space="preserve"> </w:t>
      </w:r>
      <w:r>
        <w:rPr>
          <w:rFonts w:cs="Times"/>
          <w:lang w:val="sr"/>
        </w:rPr>
        <w:t xml:space="preserve"> </w:t>
      </w:r>
    </w:p>
    <w:p w:rsidR="001A22FA" w:rsidRPr="00090D3D" w:rsidRDefault="001A22FA" w:rsidP="001A22FA">
      <w:pPr>
        <w:pStyle w:val="ListParagraph"/>
        <w:widowControl w:val="0"/>
        <w:numPr>
          <w:ilvl w:val="0"/>
          <w:numId w:val="3"/>
        </w:numPr>
        <w:autoSpaceDE w:val="0"/>
        <w:autoSpaceDN w:val="0"/>
        <w:adjustRightInd w:val="0"/>
        <w:spacing w:after="240"/>
        <w:jc w:val="both"/>
        <w:rPr>
          <w:rFonts w:cs="Times"/>
          <w:b/>
          <w:lang w:val="sr"/>
        </w:rPr>
      </w:pPr>
      <w:r w:rsidRPr="00090D3D">
        <w:rPr>
          <w:rFonts w:cs="Times"/>
          <w:b/>
          <w:lang w:val="sr"/>
        </w:rPr>
        <w:t>противчинидба</w:t>
      </w:r>
      <w:r w:rsidRPr="00090D3D">
        <w:rPr>
          <w:rFonts w:cs="Times"/>
          <w:lang w:val="sr"/>
        </w:rPr>
        <w:t xml:space="preserve">; доброчин – теретан правни посао </w:t>
      </w:r>
    </w:p>
    <w:p w:rsidR="001A22FA" w:rsidRDefault="001A22FA" w:rsidP="001A22FA">
      <w:pPr>
        <w:pStyle w:val="ListParagraph"/>
        <w:widowControl w:val="0"/>
        <w:autoSpaceDE w:val="0"/>
        <w:autoSpaceDN w:val="0"/>
        <w:adjustRightInd w:val="0"/>
        <w:spacing w:after="240"/>
        <w:jc w:val="both"/>
        <w:rPr>
          <w:rFonts w:cs="Times"/>
          <w:b/>
          <w:lang w:val="sr"/>
        </w:rPr>
      </w:pPr>
    </w:p>
    <w:p w:rsidR="001A22FA" w:rsidRPr="00090D3D" w:rsidRDefault="001A22FA" w:rsidP="001A22FA">
      <w:pPr>
        <w:widowControl w:val="0"/>
        <w:autoSpaceDE w:val="0"/>
        <w:autoSpaceDN w:val="0"/>
        <w:adjustRightInd w:val="0"/>
        <w:spacing w:after="240"/>
        <w:jc w:val="both"/>
        <w:rPr>
          <w:rFonts w:cs="Times"/>
          <w:b/>
          <w:lang w:val="sr"/>
        </w:rPr>
      </w:pPr>
      <w:r>
        <w:rPr>
          <w:rFonts w:cs="Times"/>
          <w:b/>
          <w:lang w:val="sr"/>
        </w:rPr>
        <w:t>Сличности</w:t>
      </w:r>
      <w:r w:rsidRPr="00090D3D">
        <w:rPr>
          <w:rFonts w:cs="Times"/>
          <w:b/>
          <w:lang w:val="sr"/>
        </w:rPr>
        <w:t xml:space="preserve">: </w:t>
      </w:r>
    </w:p>
    <w:p w:rsidR="001A22FA" w:rsidRPr="0041606B" w:rsidRDefault="001A22FA" w:rsidP="001A22FA">
      <w:pPr>
        <w:pStyle w:val="ListParagraph"/>
        <w:widowControl w:val="0"/>
        <w:numPr>
          <w:ilvl w:val="1"/>
          <w:numId w:val="5"/>
        </w:numPr>
        <w:autoSpaceDE w:val="0"/>
        <w:autoSpaceDN w:val="0"/>
        <w:adjustRightInd w:val="0"/>
        <w:spacing w:after="240"/>
        <w:jc w:val="both"/>
        <w:rPr>
          <w:rFonts w:cs="Times"/>
          <w:b/>
          <w:lang w:val="sr"/>
        </w:rPr>
      </w:pPr>
      <w:r>
        <w:rPr>
          <w:rFonts w:cs="Times"/>
          <w:lang w:val="sr"/>
        </w:rPr>
        <w:t xml:space="preserve">оба су </w:t>
      </w:r>
      <w:r w:rsidRPr="0041606B">
        <w:rPr>
          <w:rFonts w:cs="Times"/>
          <w:b/>
          <w:lang w:val="sr"/>
        </w:rPr>
        <w:t>формални</w:t>
      </w:r>
    </w:p>
    <w:p w:rsidR="001A22FA" w:rsidRPr="00CA4FDC" w:rsidRDefault="001A22FA" w:rsidP="001A22FA">
      <w:pPr>
        <w:pStyle w:val="ListParagraph"/>
        <w:widowControl w:val="0"/>
        <w:numPr>
          <w:ilvl w:val="1"/>
          <w:numId w:val="5"/>
        </w:numPr>
        <w:autoSpaceDE w:val="0"/>
        <w:autoSpaceDN w:val="0"/>
        <w:adjustRightInd w:val="0"/>
        <w:spacing w:after="240"/>
        <w:jc w:val="both"/>
        <w:rPr>
          <w:rFonts w:cs="Times"/>
          <w:lang w:val="sr"/>
        </w:rPr>
      </w:pPr>
      <w:r>
        <w:rPr>
          <w:rFonts w:cs="Times"/>
          <w:lang w:val="sr"/>
        </w:rPr>
        <w:t xml:space="preserve">ако је уговор о наслеђивању теретан, оба су </w:t>
      </w:r>
      <w:r w:rsidRPr="0041606B">
        <w:rPr>
          <w:rFonts w:cs="Times"/>
          <w:b/>
          <w:lang w:val="sr"/>
        </w:rPr>
        <w:t>алеаторни</w:t>
      </w:r>
      <w:r>
        <w:rPr>
          <w:rFonts w:cs="Times"/>
          <w:lang w:val="sr"/>
        </w:rPr>
        <w:t xml:space="preserve"> правни послови </w:t>
      </w:r>
    </w:p>
    <w:p w:rsidR="001A22FA" w:rsidRDefault="001A22FA" w:rsidP="001A22FA">
      <w:pPr>
        <w:pStyle w:val="ListParagraph"/>
        <w:widowControl w:val="0"/>
        <w:numPr>
          <w:ilvl w:val="1"/>
          <w:numId w:val="5"/>
        </w:numPr>
        <w:autoSpaceDE w:val="0"/>
        <w:autoSpaceDN w:val="0"/>
        <w:adjustRightInd w:val="0"/>
        <w:spacing w:after="240"/>
        <w:jc w:val="both"/>
        <w:rPr>
          <w:rFonts w:cs="Times"/>
          <w:lang w:val="sr"/>
        </w:rPr>
      </w:pPr>
      <w:r>
        <w:rPr>
          <w:rFonts w:cs="Times"/>
          <w:lang w:val="sr"/>
        </w:rPr>
        <w:t xml:space="preserve">из имовине обухваћене уговором о доживотном издржавању </w:t>
      </w:r>
      <w:r w:rsidRPr="0041606B">
        <w:rPr>
          <w:rFonts w:cs="Times"/>
          <w:b/>
          <w:lang w:val="sr"/>
        </w:rPr>
        <w:t>не могу се намирити нужни наследници</w:t>
      </w:r>
      <w:r>
        <w:rPr>
          <w:rFonts w:cs="Times"/>
          <w:lang w:val="sr"/>
        </w:rPr>
        <w:t>.</w:t>
      </w:r>
      <w:r w:rsidRPr="00CA4FDC">
        <w:rPr>
          <w:rFonts w:cs="Times"/>
          <w:lang w:val="sr"/>
        </w:rPr>
        <w:t xml:space="preserve"> </w:t>
      </w:r>
      <w:r>
        <w:rPr>
          <w:rFonts w:cs="Times"/>
          <w:lang w:val="sr"/>
        </w:rPr>
        <w:t>Код уговора о наслеђивању, макар према Нацрту ГЗРС, то је исти случај. Међутим, у правима која познају овај уговор, нужни наследник уговорног оставиоца може свој захтев за намирење нужног дела уперити против уговорног наследника</w:t>
      </w:r>
      <w:r w:rsidRPr="00CA4FDC">
        <w:rPr>
          <w:rFonts w:cs="Times"/>
          <w:lang w:val="sr"/>
        </w:rPr>
        <w:t xml:space="preserve">. </w:t>
      </w:r>
    </w:p>
    <w:p w:rsidR="001A22FA" w:rsidRDefault="001A22FA" w:rsidP="001A22FA">
      <w:pPr>
        <w:pStyle w:val="ListParagraph"/>
        <w:widowControl w:val="0"/>
        <w:autoSpaceDE w:val="0"/>
        <w:autoSpaceDN w:val="0"/>
        <w:adjustRightInd w:val="0"/>
        <w:spacing w:after="240"/>
        <w:jc w:val="both"/>
        <w:rPr>
          <w:rFonts w:cs="Times"/>
          <w:lang w:val="sr"/>
        </w:rPr>
      </w:pPr>
    </w:p>
    <w:p w:rsidR="001A22FA" w:rsidRDefault="001A22FA" w:rsidP="001A22FA">
      <w:pPr>
        <w:pStyle w:val="ListParagraph"/>
        <w:widowControl w:val="0"/>
        <w:autoSpaceDE w:val="0"/>
        <w:autoSpaceDN w:val="0"/>
        <w:adjustRightInd w:val="0"/>
        <w:spacing w:after="240"/>
        <w:jc w:val="both"/>
        <w:rPr>
          <w:rFonts w:cs="Times"/>
          <w:lang w:val="sr"/>
        </w:rPr>
      </w:pPr>
    </w:p>
    <w:p w:rsidR="001A22FA" w:rsidRPr="00CA4FDC" w:rsidRDefault="001A22FA" w:rsidP="001A22FA">
      <w:pPr>
        <w:pStyle w:val="ListParagraph"/>
        <w:widowControl w:val="0"/>
        <w:autoSpaceDE w:val="0"/>
        <w:autoSpaceDN w:val="0"/>
        <w:adjustRightInd w:val="0"/>
        <w:spacing w:after="240"/>
        <w:jc w:val="center"/>
        <w:rPr>
          <w:rFonts w:cs="Times"/>
          <w:lang w:val="sr"/>
        </w:rPr>
      </w:pPr>
    </w:p>
    <w:p w:rsidR="001A22FA" w:rsidRPr="006D70BA" w:rsidRDefault="001A22FA" w:rsidP="001A22FA">
      <w:pPr>
        <w:pStyle w:val="ListParagraph"/>
        <w:widowControl w:val="0"/>
        <w:autoSpaceDE w:val="0"/>
        <w:autoSpaceDN w:val="0"/>
        <w:adjustRightInd w:val="0"/>
        <w:spacing w:after="240"/>
        <w:ind w:left="0"/>
        <w:jc w:val="center"/>
        <w:rPr>
          <w:rFonts w:cs="Times"/>
          <w:b/>
          <w:lang w:val="de-DE"/>
        </w:rPr>
      </w:pPr>
      <w:r w:rsidRPr="006D70BA">
        <w:rPr>
          <w:rFonts w:cs="Times"/>
          <w:b/>
          <w:lang w:val="sr"/>
        </w:rPr>
        <w:t>ДЕCЕТА НЕДЕЉА ПРЕДАВАЊА (</w:t>
      </w:r>
      <w:r w:rsidRPr="006D70BA">
        <w:rPr>
          <w:rFonts w:cs="Times"/>
          <w:b/>
          <w:i/>
          <w:lang w:val="sr"/>
        </w:rPr>
        <w:t>28.05.2020.)</w:t>
      </w:r>
    </w:p>
    <w:p w:rsidR="001A22FA" w:rsidRPr="00CA4FDC" w:rsidRDefault="001A22FA" w:rsidP="001A22FA">
      <w:pPr>
        <w:widowControl w:val="0"/>
        <w:autoSpaceDE w:val="0"/>
        <w:autoSpaceDN w:val="0"/>
        <w:adjustRightInd w:val="0"/>
        <w:spacing w:after="240"/>
        <w:jc w:val="center"/>
        <w:rPr>
          <w:rFonts w:cs="Times"/>
          <w:b/>
          <w:i/>
          <w:lang w:val="sr"/>
        </w:rPr>
      </w:pPr>
    </w:p>
    <w:p w:rsidR="001A22FA" w:rsidRPr="00283187" w:rsidRDefault="001A22FA" w:rsidP="001A22FA">
      <w:pPr>
        <w:widowControl w:val="0"/>
        <w:autoSpaceDE w:val="0"/>
        <w:autoSpaceDN w:val="0"/>
        <w:adjustRightInd w:val="0"/>
        <w:spacing w:after="240"/>
        <w:jc w:val="center"/>
        <w:rPr>
          <w:rFonts w:cs="Times"/>
          <w:lang w:val="sr"/>
        </w:rPr>
      </w:pPr>
      <w:r w:rsidRPr="00283187">
        <w:rPr>
          <w:rFonts w:cs="Times"/>
          <w:lang w:val="sr"/>
        </w:rPr>
        <w:t>УГОВОРНЕ СТРАНЕ</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 xml:space="preserve">Слобода избора уговорног партнера је прилично </w:t>
      </w:r>
      <w:r w:rsidRPr="00CA4FDC">
        <w:rPr>
          <w:rFonts w:cs="Times"/>
          <w:b/>
          <w:i/>
          <w:lang w:val="sr"/>
        </w:rPr>
        <w:t>широко постављена</w:t>
      </w:r>
      <w:r w:rsidRPr="00CA4FDC">
        <w:rPr>
          <w:rFonts w:cs="Times"/>
          <w:lang w:val="sr"/>
        </w:rPr>
        <w:t xml:space="preserve"> – на страни даваоца </w:t>
      </w:r>
      <w:r>
        <w:rPr>
          <w:rFonts w:cs="Times"/>
          <w:lang w:val="sr"/>
        </w:rPr>
        <w:t>уговарач може бити и физичко</w:t>
      </w:r>
      <w:r w:rsidRPr="00CA4FDC">
        <w:rPr>
          <w:rFonts w:cs="Times"/>
          <w:lang w:val="sr"/>
        </w:rPr>
        <w:t xml:space="preserve"> и правно лице. </w:t>
      </w:r>
    </w:p>
    <w:p w:rsidR="001A22FA" w:rsidRPr="00CA4FDC" w:rsidRDefault="001A22FA" w:rsidP="001A22FA">
      <w:pPr>
        <w:widowControl w:val="0"/>
        <w:autoSpaceDE w:val="0"/>
        <w:autoSpaceDN w:val="0"/>
        <w:adjustRightInd w:val="0"/>
        <w:spacing w:after="240"/>
        <w:jc w:val="both"/>
        <w:rPr>
          <w:rFonts w:cs="Times"/>
          <w:lang w:val="sr"/>
        </w:rPr>
      </w:pPr>
      <w:r w:rsidRPr="00CA4FDC">
        <w:rPr>
          <w:rFonts w:cs="Times"/>
          <w:lang w:val="sr"/>
        </w:rPr>
        <w:t>На стр</w:t>
      </w:r>
      <w:r>
        <w:rPr>
          <w:rFonts w:cs="Times"/>
          <w:lang w:val="sr"/>
        </w:rPr>
        <w:t>ани примаоца може бити само</w:t>
      </w:r>
      <w:r w:rsidRPr="00CA4FDC">
        <w:rPr>
          <w:rFonts w:cs="Times"/>
          <w:lang w:val="sr"/>
        </w:rPr>
        <w:t xml:space="preserve"> физичко лице, али не и правно, имајући у виду циљ уговора.</w:t>
      </w:r>
    </w:p>
    <w:p w:rsidR="001A22FA" w:rsidRDefault="001A22FA" w:rsidP="001A22FA">
      <w:pPr>
        <w:widowControl w:val="0"/>
        <w:autoSpaceDE w:val="0"/>
        <w:autoSpaceDN w:val="0"/>
        <w:adjustRightInd w:val="0"/>
        <w:spacing w:after="240"/>
        <w:jc w:val="both"/>
        <w:rPr>
          <w:rFonts w:cs="Times"/>
          <w:lang w:val="sr"/>
        </w:rPr>
      </w:pPr>
      <w:r w:rsidRPr="00CA4FDC">
        <w:rPr>
          <w:rFonts w:cs="Times"/>
          <w:lang w:val="sr"/>
        </w:rPr>
        <w:t xml:space="preserve">Најчешће се на месту уговорних страна појављују </w:t>
      </w:r>
      <w:r w:rsidRPr="00CA4FDC">
        <w:rPr>
          <w:rFonts w:cs="Times"/>
          <w:b/>
          <w:lang w:val="sr"/>
        </w:rPr>
        <w:t>физичка лица</w:t>
      </w:r>
      <w:r w:rsidRPr="00CA4FDC">
        <w:rPr>
          <w:rFonts w:cs="Times"/>
          <w:lang w:val="sr"/>
        </w:rPr>
        <w:t>. Способност за закључење уговора примаоца издржавања цени се према општим правилима уговорног права. Ако је то лице које нема потпуну пословну способност, потребна је сагласност, односно одобрење законског заступника, као и одобрење органа старатељства, према правилимa</w:t>
      </w:r>
      <w:r>
        <w:rPr>
          <w:rFonts w:cs="Times"/>
          <w:lang w:val="sr"/>
        </w:rPr>
        <w:t xml:space="preserve"> о старатељству породичног права. </w:t>
      </w:r>
    </w:p>
    <w:p w:rsidR="001A22FA" w:rsidRDefault="001A22FA" w:rsidP="001A22FA">
      <w:pPr>
        <w:widowControl w:val="0"/>
        <w:autoSpaceDE w:val="0"/>
        <w:autoSpaceDN w:val="0"/>
        <w:adjustRightInd w:val="0"/>
        <w:spacing w:after="240"/>
        <w:jc w:val="both"/>
        <w:rPr>
          <w:rFonts w:cs="Times"/>
          <w:lang w:val="sr"/>
        </w:rPr>
      </w:pPr>
      <w:r>
        <w:rPr>
          <w:rFonts w:cs="Times"/>
          <w:lang w:val="sr"/>
        </w:rPr>
        <w:t>У правној теорији и судској пракси спорно је да ли давалац издржаваља може бити лице које нема потпуну пословну способност. О. Антић говори да он мора имати пословну способност потребну за закључење уговора, чиме не даје одговор на предњу дилему. У теорији има мишљења да пунолетна лица делимично пословно способна, као и старији малолетници, могу бити даваоци издржвања. Аргументи за ово последње је стицање радне способности са 15 година живота. Многи теоретичари сматрају да пунолетно лице потпуно лишено пословне способности, као и млађи малолетник не могу бити уговорне стране у улози даваоца, чак и уз сагласност законског заступника, јер је карактер обавеза које твори овај уговор такав да их ова лица не могу извршавати.</w:t>
      </w:r>
    </w:p>
    <w:p w:rsidR="001A22FA" w:rsidRDefault="001A22FA" w:rsidP="001A22FA">
      <w:pPr>
        <w:widowControl w:val="0"/>
        <w:autoSpaceDE w:val="0"/>
        <w:autoSpaceDN w:val="0"/>
        <w:adjustRightInd w:val="0"/>
        <w:spacing w:after="240"/>
        <w:jc w:val="both"/>
        <w:rPr>
          <w:rFonts w:cs="Times"/>
          <w:lang w:val="sr"/>
        </w:rPr>
      </w:pPr>
      <w:r>
        <w:rPr>
          <w:rFonts w:cs="Times"/>
          <w:b/>
          <w:lang w:val="sr"/>
        </w:rPr>
        <w:t xml:space="preserve">Правно лице као уговорна страна – </w:t>
      </w:r>
      <w:r w:rsidRPr="00DD28A6">
        <w:rPr>
          <w:rFonts w:cs="Times"/>
          <w:lang w:val="sr"/>
        </w:rPr>
        <w:t>оно које се у оквиру свог занимања односно делатности стара о људима</w:t>
      </w:r>
      <w:r w:rsidRPr="007B3BB0">
        <w:rPr>
          <w:rFonts w:cs="Times"/>
          <w:lang w:val="sr"/>
        </w:rPr>
        <w:t xml:space="preserve">. </w:t>
      </w:r>
      <w:r w:rsidRPr="00DD28A6">
        <w:rPr>
          <w:rFonts w:cs="Times"/>
          <w:b/>
          <w:lang w:val="sr"/>
        </w:rPr>
        <w:t>Шире тумачење</w:t>
      </w:r>
      <w:r>
        <w:rPr>
          <w:rFonts w:cs="Times"/>
          <w:lang w:val="sr"/>
        </w:rPr>
        <w:t xml:space="preserve"> – старање о људима не мора бити основна делатност правног лица, релевантно треба бити то да оно долази у контакт са особама којима је потребан неки вид старања. </w:t>
      </w:r>
    </w:p>
    <w:p w:rsidR="001A22FA" w:rsidRDefault="001A22FA" w:rsidP="001A22FA">
      <w:pPr>
        <w:widowControl w:val="0"/>
        <w:autoSpaceDE w:val="0"/>
        <w:autoSpaceDN w:val="0"/>
        <w:adjustRightInd w:val="0"/>
        <w:spacing w:after="240"/>
        <w:jc w:val="both"/>
        <w:rPr>
          <w:rFonts w:cs="Times"/>
          <w:lang w:val="sr"/>
        </w:rPr>
      </w:pPr>
      <w:r>
        <w:rPr>
          <w:rFonts w:cs="Times"/>
          <w:lang w:val="sr"/>
        </w:rPr>
        <w:t xml:space="preserve">И </w:t>
      </w:r>
      <w:r w:rsidRPr="00DD28A6">
        <w:rPr>
          <w:rFonts w:cs="Times"/>
          <w:b/>
          <w:lang w:val="sr"/>
        </w:rPr>
        <w:t>физичком лицу</w:t>
      </w:r>
      <w:r>
        <w:rPr>
          <w:rFonts w:cs="Times"/>
          <w:lang w:val="sr"/>
        </w:rPr>
        <w:t xml:space="preserve"> које се у оквиру свог занимања, односно делатности стара о људима, потребна је сагласност органа старатељства када закључује уговор о доживотном издржавању у својству даваоца. За то је потребно испуњење два критеријума:</w:t>
      </w:r>
    </w:p>
    <w:p w:rsidR="001A22FA" w:rsidRPr="00DB20A3" w:rsidRDefault="001A22FA" w:rsidP="001A22FA">
      <w:pPr>
        <w:pStyle w:val="ListParagraph"/>
        <w:widowControl w:val="0"/>
        <w:numPr>
          <w:ilvl w:val="0"/>
          <w:numId w:val="2"/>
        </w:numPr>
        <w:autoSpaceDE w:val="0"/>
        <w:autoSpaceDN w:val="0"/>
        <w:adjustRightInd w:val="0"/>
        <w:spacing w:after="240"/>
        <w:jc w:val="both"/>
        <w:rPr>
          <w:rFonts w:cs="Times"/>
          <w:lang w:val="sr"/>
        </w:rPr>
      </w:pPr>
      <w:r w:rsidRPr="00DB20A3">
        <w:rPr>
          <w:rFonts w:cs="Times"/>
          <w:lang w:val="sr"/>
        </w:rPr>
        <w:t xml:space="preserve">да је први контакт између даваоца и примаоца успостављен за време пружања старања и </w:t>
      </w:r>
    </w:p>
    <w:p w:rsidR="001A22FA" w:rsidRPr="00DB20A3" w:rsidRDefault="001A22FA" w:rsidP="001A22FA">
      <w:pPr>
        <w:pStyle w:val="ListParagraph"/>
        <w:widowControl w:val="0"/>
        <w:numPr>
          <w:ilvl w:val="0"/>
          <w:numId w:val="2"/>
        </w:numPr>
        <w:autoSpaceDE w:val="0"/>
        <w:autoSpaceDN w:val="0"/>
        <w:adjustRightInd w:val="0"/>
        <w:spacing w:after="240"/>
        <w:jc w:val="both"/>
        <w:rPr>
          <w:rFonts w:cs="Times"/>
          <w:lang w:val="sr"/>
        </w:rPr>
      </w:pPr>
      <w:r w:rsidRPr="00DB20A3">
        <w:rPr>
          <w:rFonts w:cs="Times"/>
          <w:lang w:val="sr"/>
        </w:rPr>
        <w:t>да је уговор закључен на основу тада успостављеног контакта.</w:t>
      </w:r>
    </w:p>
    <w:p w:rsidR="001A22FA" w:rsidRPr="00DB20A3" w:rsidRDefault="001A22FA" w:rsidP="001A22FA">
      <w:pPr>
        <w:pStyle w:val="ListParagraph"/>
        <w:widowControl w:val="0"/>
        <w:autoSpaceDE w:val="0"/>
        <w:autoSpaceDN w:val="0"/>
        <w:adjustRightInd w:val="0"/>
        <w:spacing w:after="240"/>
        <w:jc w:val="both"/>
        <w:rPr>
          <w:rFonts w:cs="Times"/>
          <w:lang w:val="sr"/>
        </w:rPr>
      </w:pPr>
    </w:p>
    <w:p w:rsidR="001A22FA" w:rsidRPr="00DB20A3" w:rsidRDefault="001A22FA" w:rsidP="001A22FA">
      <w:pPr>
        <w:pStyle w:val="ListParagraph"/>
        <w:widowControl w:val="0"/>
        <w:autoSpaceDE w:val="0"/>
        <w:autoSpaceDN w:val="0"/>
        <w:adjustRightInd w:val="0"/>
        <w:spacing w:after="240"/>
        <w:ind w:left="0"/>
        <w:jc w:val="both"/>
        <w:rPr>
          <w:rFonts w:cs="Times"/>
          <w:lang w:val="sr"/>
        </w:rPr>
      </w:pPr>
      <w:r w:rsidRPr="00DB20A3">
        <w:rPr>
          <w:rFonts w:cs="Times"/>
          <w:lang w:val="sr"/>
        </w:rPr>
        <w:t>Претходно одобрење органа старатељства има</w:t>
      </w:r>
      <w:r>
        <w:rPr>
          <w:rFonts w:cs="Times"/>
          <w:lang w:val="sr"/>
        </w:rPr>
        <w:t>,</w:t>
      </w:r>
      <w:r w:rsidRPr="00DB20A3">
        <w:rPr>
          <w:rFonts w:cs="Times"/>
          <w:lang w:val="sr"/>
        </w:rPr>
        <w:t xml:space="preserve"> сходно закону</w:t>
      </w:r>
      <w:r>
        <w:rPr>
          <w:rFonts w:cs="Times"/>
          <w:lang w:val="sr"/>
        </w:rPr>
        <w:t>,</w:t>
      </w:r>
      <w:r w:rsidRPr="00DB20A3">
        <w:rPr>
          <w:rFonts w:cs="Times"/>
          <w:lang w:val="sr"/>
        </w:rPr>
        <w:t xml:space="preserve"> карактер</w:t>
      </w:r>
      <w:r>
        <w:rPr>
          <w:rFonts w:cs="Times"/>
          <w:lang w:val="sr"/>
        </w:rPr>
        <w:t xml:space="preserve"> дозволе за закључење уговора. Н</w:t>
      </w:r>
      <w:r w:rsidRPr="00DB20A3">
        <w:rPr>
          <w:rFonts w:cs="Times"/>
          <w:lang w:val="sr"/>
        </w:rPr>
        <w:t>адлежа</w:t>
      </w:r>
      <w:r>
        <w:rPr>
          <w:rFonts w:cs="Times"/>
          <w:lang w:val="sr"/>
        </w:rPr>
        <w:t>н је онај орган</w:t>
      </w:r>
      <w:r w:rsidRPr="00DB20A3">
        <w:rPr>
          <w:rFonts w:cs="Times"/>
          <w:lang w:val="sr"/>
        </w:rPr>
        <w:t xml:space="preserve"> на чијем подручју се налази пребивалиште примаоца. Он цени све околности конкретног</w:t>
      </w:r>
      <w:r>
        <w:rPr>
          <w:rFonts w:cs="Times"/>
          <w:lang w:val="sr"/>
        </w:rPr>
        <w:t xml:space="preserve"> случаја на темељ</w:t>
      </w:r>
      <w:r w:rsidRPr="00DB20A3">
        <w:rPr>
          <w:rFonts w:cs="Times"/>
          <w:lang w:val="sr"/>
        </w:rPr>
        <w:t>у који</w:t>
      </w:r>
      <w:r>
        <w:rPr>
          <w:rFonts w:cs="Times"/>
          <w:lang w:val="sr"/>
        </w:rPr>
        <w:t>х</w:t>
      </w:r>
      <w:r w:rsidRPr="00DB20A3">
        <w:rPr>
          <w:rFonts w:cs="Times"/>
          <w:lang w:val="sr"/>
        </w:rPr>
        <w:t xml:space="preserve"> даје или ускраћује дозволу. </w:t>
      </w:r>
    </w:p>
    <w:p w:rsidR="001A22FA" w:rsidRDefault="001A22FA" w:rsidP="001A22FA">
      <w:pPr>
        <w:widowControl w:val="0"/>
        <w:autoSpaceDE w:val="0"/>
        <w:autoSpaceDN w:val="0"/>
        <w:adjustRightInd w:val="0"/>
        <w:spacing w:after="240"/>
        <w:jc w:val="both"/>
        <w:rPr>
          <w:rFonts w:cs="Times"/>
          <w:lang w:val="sr"/>
        </w:rPr>
      </w:pPr>
    </w:p>
    <w:p w:rsidR="001A22FA" w:rsidRDefault="001A22FA" w:rsidP="001A22FA">
      <w:pPr>
        <w:widowControl w:val="0"/>
        <w:autoSpaceDE w:val="0"/>
        <w:autoSpaceDN w:val="0"/>
        <w:adjustRightInd w:val="0"/>
        <w:spacing w:after="240"/>
        <w:jc w:val="both"/>
        <w:rPr>
          <w:rFonts w:cs="Times"/>
          <w:lang w:val="sr"/>
        </w:rPr>
      </w:pPr>
      <w:r>
        <w:rPr>
          <w:rFonts w:cs="Times"/>
          <w:b/>
          <w:lang w:val="sr"/>
        </w:rPr>
        <w:t>З</w:t>
      </w:r>
      <w:r w:rsidRPr="00043B4C">
        <w:rPr>
          <w:rFonts w:cs="Times"/>
          <w:b/>
          <w:lang w:val="sr"/>
        </w:rPr>
        <w:t xml:space="preserve">акључење уговора између </w:t>
      </w:r>
      <w:r>
        <w:rPr>
          <w:rFonts w:cs="Times"/>
          <w:b/>
          <w:lang w:val="sr"/>
        </w:rPr>
        <w:t xml:space="preserve">ближих </w:t>
      </w:r>
      <w:r w:rsidRPr="00043B4C">
        <w:rPr>
          <w:rFonts w:cs="Times"/>
          <w:b/>
          <w:lang w:val="sr"/>
        </w:rPr>
        <w:t>сродника</w:t>
      </w:r>
      <w:r>
        <w:rPr>
          <w:rFonts w:cs="Times"/>
          <w:b/>
          <w:lang w:val="sr"/>
        </w:rPr>
        <w:t xml:space="preserve"> и између супружника</w:t>
      </w:r>
      <w:r w:rsidRPr="00043B4C">
        <w:rPr>
          <w:rFonts w:cs="Times"/>
          <w:b/>
          <w:lang w:val="sr"/>
        </w:rPr>
        <w:t>.</w:t>
      </w:r>
      <w:r>
        <w:rPr>
          <w:rFonts w:cs="Times"/>
          <w:b/>
          <w:lang w:val="sr"/>
        </w:rPr>
        <w:t xml:space="preserve"> </w:t>
      </w:r>
      <w:r w:rsidRPr="00043B4C">
        <w:rPr>
          <w:rFonts w:cs="Times"/>
          <w:lang w:val="sr"/>
        </w:rPr>
        <w:t>Два мишљења</w:t>
      </w:r>
      <w:r>
        <w:rPr>
          <w:rFonts w:cs="Times"/>
          <w:lang w:val="sr"/>
        </w:rPr>
        <w:t xml:space="preserve"> постоје – да га треба допустити и да не треба – јер је </w:t>
      </w:r>
      <w:r w:rsidRPr="00940E2B">
        <w:rPr>
          <w:rFonts w:cs="Times"/>
          <w:b/>
          <w:i/>
          <w:lang w:val="sr"/>
        </w:rPr>
        <w:t>лишено основа</w:t>
      </w:r>
      <w:r>
        <w:rPr>
          <w:rFonts w:cs="Times"/>
          <w:lang w:val="sr"/>
        </w:rPr>
        <w:t>, будући да постоји законска обавеза издржавања. Данас је у судској пракси и правној теорији општеприхваћено да је то дозвољено.</w:t>
      </w:r>
    </w:p>
    <w:p w:rsidR="001A22FA" w:rsidRDefault="001A22FA" w:rsidP="001A22FA">
      <w:pPr>
        <w:widowControl w:val="0"/>
        <w:autoSpaceDE w:val="0"/>
        <w:autoSpaceDN w:val="0"/>
        <w:adjustRightInd w:val="0"/>
        <w:spacing w:after="240"/>
        <w:jc w:val="both"/>
        <w:rPr>
          <w:rFonts w:cs="Times"/>
          <w:lang w:val="sr"/>
        </w:rPr>
      </w:pPr>
    </w:p>
    <w:p w:rsidR="001A22FA" w:rsidRDefault="001A22FA" w:rsidP="001A22FA">
      <w:pPr>
        <w:widowControl w:val="0"/>
        <w:autoSpaceDE w:val="0"/>
        <w:autoSpaceDN w:val="0"/>
        <w:adjustRightInd w:val="0"/>
        <w:spacing w:after="240"/>
        <w:jc w:val="center"/>
        <w:rPr>
          <w:rFonts w:cs="Times"/>
          <w:b/>
          <w:lang w:val="sr"/>
        </w:rPr>
      </w:pPr>
      <w:r w:rsidRPr="00043B4C">
        <w:rPr>
          <w:rFonts w:cs="Times"/>
          <w:b/>
          <w:lang w:val="sr"/>
        </w:rPr>
        <w:t>Множина субјеката</w:t>
      </w:r>
      <w:r>
        <w:rPr>
          <w:rFonts w:cs="Times"/>
          <w:b/>
          <w:lang w:val="sr"/>
        </w:rPr>
        <w:t xml:space="preserve"> у уговору о доживотном издржавању</w:t>
      </w:r>
    </w:p>
    <w:p w:rsidR="001A22FA" w:rsidRDefault="001A22FA" w:rsidP="001A22FA">
      <w:pPr>
        <w:widowControl w:val="0"/>
        <w:autoSpaceDE w:val="0"/>
        <w:autoSpaceDN w:val="0"/>
        <w:adjustRightInd w:val="0"/>
        <w:spacing w:after="240"/>
        <w:jc w:val="center"/>
        <w:rPr>
          <w:rFonts w:cs="Times"/>
          <w:b/>
          <w:lang w:val="sr"/>
        </w:rPr>
      </w:pPr>
    </w:p>
    <w:p w:rsidR="001A22FA" w:rsidRDefault="001A22FA" w:rsidP="001A22FA">
      <w:pPr>
        <w:widowControl w:val="0"/>
        <w:autoSpaceDE w:val="0"/>
        <w:autoSpaceDN w:val="0"/>
        <w:adjustRightInd w:val="0"/>
        <w:spacing w:after="240"/>
        <w:jc w:val="both"/>
        <w:rPr>
          <w:rFonts w:cs="Times"/>
          <w:lang w:val="sr"/>
        </w:rPr>
      </w:pPr>
      <w:r>
        <w:rPr>
          <w:rFonts w:cs="Times"/>
          <w:b/>
          <w:lang w:val="sr"/>
        </w:rPr>
        <w:t xml:space="preserve">Уговор о доживотном издржавању у корист трећег. </w:t>
      </w:r>
      <w:r w:rsidRPr="00F821FF">
        <w:rPr>
          <w:rFonts w:cs="Times"/>
          <w:lang w:val="sr"/>
        </w:rPr>
        <w:t>Појам</w:t>
      </w:r>
      <w:r>
        <w:rPr>
          <w:rFonts w:cs="Times"/>
          <w:b/>
          <w:lang w:val="sr"/>
        </w:rPr>
        <w:t xml:space="preserve">. </w:t>
      </w:r>
      <w:r>
        <w:rPr>
          <w:rFonts w:cs="Times"/>
          <w:lang w:val="sr"/>
        </w:rPr>
        <w:t>Прималац издржавања није уговорна страна. Давалац издржавања не извршава обавезу према сауговарачу, него према примаоцу издржавања.</w:t>
      </w:r>
    </w:p>
    <w:p w:rsidR="001A22FA" w:rsidRDefault="001A22FA" w:rsidP="001A22FA">
      <w:pPr>
        <w:widowControl w:val="0"/>
        <w:autoSpaceDE w:val="0"/>
        <w:autoSpaceDN w:val="0"/>
        <w:adjustRightInd w:val="0"/>
        <w:spacing w:after="240"/>
        <w:jc w:val="both"/>
        <w:rPr>
          <w:rFonts w:cs="Times"/>
          <w:lang w:val="sr"/>
        </w:rPr>
      </w:pPr>
      <w:r w:rsidRPr="00663DC0">
        <w:rPr>
          <w:rFonts w:cs="Times"/>
          <w:b/>
          <w:lang w:val="sr"/>
        </w:rPr>
        <w:t>Супружници као примаоци издржавања</w:t>
      </w:r>
      <w:r>
        <w:rPr>
          <w:rFonts w:cs="Times"/>
          <w:b/>
          <w:lang w:val="sr"/>
        </w:rPr>
        <w:t xml:space="preserve">. Два питања: </w:t>
      </w:r>
      <w:r w:rsidRPr="00663DC0">
        <w:rPr>
          <w:rFonts w:cs="Times"/>
          <w:lang w:val="sr"/>
        </w:rPr>
        <w:t>1)</w:t>
      </w:r>
      <w:r>
        <w:rPr>
          <w:rFonts w:cs="Times"/>
          <w:lang w:val="sr"/>
        </w:rPr>
        <w:t xml:space="preserve"> Моменат у коме давалац стиче својину на ствари која је предмет примаочеве обавезе? Стицање својине се може уговорити након смрти једног или оба супружника као примаоца издржавања, а ако ништа није речено, узеће се да ће стицање својине уследити након смрти оног супружника који је искључиви власник ствари. Ако је ствар у режиму заједничке својине, након смрти оба супружника. </w:t>
      </w:r>
    </w:p>
    <w:p w:rsidR="001A22FA" w:rsidRDefault="001A22FA" w:rsidP="001A22FA">
      <w:pPr>
        <w:widowControl w:val="0"/>
        <w:autoSpaceDE w:val="0"/>
        <w:autoSpaceDN w:val="0"/>
        <w:adjustRightInd w:val="0"/>
        <w:spacing w:after="240"/>
        <w:jc w:val="both"/>
        <w:rPr>
          <w:rFonts w:cs="Times"/>
          <w:lang w:val="sr"/>
        </w:rPr>
      </w:pPr>
      <w:r>
        <w:rPr>
          <w:rFonts w:cs="Times"/>
          <w:lang w:val="sr"/>
        </w:rPr>
        <w:t>2) Да ли постоји право надживелог супружника на потпуни раскид уговора? То је могуће, имајући у виду начин на које је законом решено питање раскида уговора о доживотном изджавању у корист трећег, који има ово право, и то као самостално, након смрти сауговарача даваоца издржавања. Надживели супружнк има ово право чак и онда када се ствар не налази у режиму заједничке својине.</w:t>
      </w:r>
    </w:p>
    <w:p w:rsidR="001A22FA" w:rsidRDefault="001A22FA" w:rsidP="001A22FA">
      <w:pPr>
        <w:widowControl w:val="0"/>
        <w:autoSpaceDE w:val="0"/>
        <w:autoSpaceDN w:val="0"/>
        <w:adjustRightInd w:val="0"/>
        <w:spacing w:after="240"/>
        <w:jc w:val="both"/>
        <w:rPr>
          <w:rFonts w:cs="Times"/>
          <w:lang w:val="sr"/>
        </w:rPr>
      </w:pPr>
      <w:r>
        <w:rPr>
          <w:rFonts w:cs="Times"/>
          <w:lang w:val="sr"/>
        </w:rPr>
        <w:t xml:space="preserve">Када се на страни </w:t>
      </w:r>
      <w:r w:rsidRPr="00A84C38">
        <w:rPr>
          <w:rFonts w:cs="Times"/>
          <w:b/>
          <w:i/>
          <w:lang w:val="sr"/>
        </w:rPr>
        <w:t>даваоца издржавања појављује више лица</w:t>
      </w:r>
      <w:r>
        <w:rPr>
          <w:rFonts w:cs="Times"/>
          <w:lang w:val="sr"/>
        </w:rPr>
        <w:t>, њихова обавеза је солидарна, јер је предмет њихове обавезе недељив. Примаочеву имовину, након његове смрти, деле на начин утврђен уговором.</w:t>
      </w:r>
    </w:p>
    <w:p w:rsidR="001A22FA" w:rsidRPr="00B1168F" w:rsidRDefault="001A22FA" w:rsidP="001A22FA">
      <w:pPr>
        <w:widowControl w:val="0"/>
        <w:autoSpaceDE w:val="0"/>
        <w:autoSpaceDN w:val="0"/>
        <w:adjustRightInd w:val="0"/>
        <w:spacing w:after="240"/>
        <w:rPr>
          <w:rFonts w:cs="Times"/>
          <w:b/>
          <w:i/>
          <w:sz w:val="28"/>
          <w:szCs w:val="28"/>
          <w:lang w:val="sr"/>
        </w:rPr>
      </w:pPr>
    </w:p>
    <w:p w:rsidR="001A22FA" w:rsidRPr="00283187" w:rsidRDefault="001A22FA" w:rsidP="001A22FA">
      <w:pPr>
        <w:widowControl w:val="0"/>
        <w:autoSpaceDE w:val="0"/>
        <w:autoSpaceDN w:val="0"/>
        <w:adjustRightInd w:val="0"/>
        <w:spacing w:after="240"/>
        <w:jc w:val="center"/>
        <w:rPr>
          <w:rFonts w:cs="Times"/>
          <w:lang w:val="sr"/>
        </w:rPr>
      </w:pPr>
      <w:r w:rsidRPr="00283187">
        <w:rPr>
          <w:rFonts w:cs="Times"/>
          <w:lang w:val="sr"/>
        </w:rPr>
        <w:t>ПРАВНА ДЕЈСТВА УГОВОРА</w:t>
      </w:r>
    </w:p>
    <w:p w:rsidR="001A22FA" w:rsidRDefault="001A22FA" w:rsidP="001A22FA">
      <w:pPr>
        <w:widowControl w:val="0"/>
        <w:autoSpaceDE w:val="0"/>
        <w:autoSpaceDN w:val="0"/>
        <w:adjustRightInd w:val="0"/>
        <w:spacing w:after="240"/>
        <w:jc w:val="both"/>
        <w:rPr>
          <w:rFonts w:cs="Times"/>
          <w:lang w:val="sr"/>
        </w:rPr>
      </w:pPr>
      <w:bookmarkStart w:id="0" w:name="_GoBack"/>
      <w:bookmarkEnd w:id="0"/>
      <w:r w:rsidRPr="00ED3F73">
        <w:rPr>
          <w:rFonts w:cs="Times"/>
          <w:b/>
          <w:lang w:val="sr"/>
        </w:rPr>
        <w:t>Двострано обавезујући уговор</w:t>
      </w:r>
      <w:r>
        <w:rPr>
          <w:rFonts w:cs="Times"/>
          <w:b/>
          <w:i/>
          <w:lang w:val="sr"/>
        </w:rPr>
        <w:t xml:space="preserve"> </w:t>
      </w:r>
      <w:r>
        <w:rPr>
          <w:rFonts w:cs="Times"/>
          <w:lang w:val="sr"/>
        </w:rPr>
        <w:t>па постоје права и обавезе и на страни примаоца и на страни</w:t>
      </w:r>
      <w:r w:rsidRPr="00ED3F73">
        <w:rPr>
          <w:rFonts w:cs="Times"/>
          <w:lang w:val="sr"/>
        </w:rPr>
        <w:t xml:space="preserve"> даваоца издржавања.</w:t>
      </w:r>
    </w:p>
    <w:p w:rsidR="001A22FA" w:rsidRPr="00DB561B" w:rsidRDefault="001A22FA" w:rsidP="001A22FA">
      <w:pPr>
        <w:widowControl w:val="0"/>
        <w:autoSpaceDE w:val="0"/>
        <w:autoSpaceDN w:val="0"/>
        <w:adjustRightInd w:val="0"/>
        <w:spacing w:after="240"/>
        <w:jc w:val="both"/>
        <w:rPr>
          <w:rFonts w:cs="Times"/>
          <w:i/>
          <w:lang w:val="sr"/>
        </w:rPr>
      </w:pPr>
      <w:r>
        <w:rPr>
          <w:rFonts w:cs="Times"/>
          <w:b/>
          <w:lang w:val="sr"/>
        </w:rPr>
        <w:t>П</w:t>
      </w:r>
      <w:r w:rsidRPr="00ED3F73">
        <w:rPr>
          <w:rFonts w:cs="Times"/>
          <w:b/>
          <w:lang w:val="sr"/>
        </w:rPr>
        <w:t>р</w:t>
      </w:r>
      <w:r>
        <w:rPr>
          <w:rFonts w:cs="Times"/>
          <w:b/>
          <w:lang w:val="sr"/>
        </w:rPr>
        <w:t>имаочева обавеза нечињења</w:t>
      </w:r>
      <w:r w:rsidRPr="00ED3F73">
        <w:rPr>
          <w:rFonts w:cs="Times"/>
          <w:b/>
          <w:lang w:val="sr"/>
        </w:rPr>
        <w:t xml:space="preserve">. </w:t>
      </w:r>
      <w:r w:rsidRPr="00ED3F73">
        <w:rPr>
          <w:rFonts w:cs="Times"/>
          <w:lang w:val="sr"/>
        </w:rPr>
        <w:t xml:space="preserve">Ограничена му је могућност располагања имовином </w:t>
      </w:r>
      <w:r>
        <w:rPr>
          <w:rFonts w:cs="Times"/>
          <w:lang w:val="sr"/>
        </w:rPr>
        <w:t xml:space="preserve">(стварима и правима) која је обухваћена уговором. Он не сме отуђити, уништити или оптеретити ствари које треба да пређу у својину даваоца у моменту примаочеве смрти, јер тако повређује своју уговорну обавезу. У противном, сходно ЗОО, давалац </w:t>
      </w:r>
      <w:r w:rsidRPr="00DB561B">
        <w:rPr>
          <w:rFonts w:cs="Times"/>
          <w:i/>
          <w:lang w:val="sr"/>
        </w:rPr>
        <w:t>може раскинути уговор због неиспуњења и тражити повраћај датог.</w:t>
      </w:r>
    </w:p>
    <w:p w:rsidR="001A22FA" w:rsidRDefault="001A22FA" w:rsidP="001A22FA">
      <w:pPr>
        <w:widowControl w:val="0"/>
        <w:autoSpaceDE w:val="0"/>
        <w:autoSpaceDN w:val="0"/>
        <w:adjustRightInd w:val="0"/>
        <w:spacing w:after="240"/>
        <w:jc w:val="both"/>
        <w:rPr>
          <w:rFonts w:cs="Times"/>
          <w:lang w:val="sr"/>
        </w:rPr>
      </w:pPr>
      <w:r>
        <w:rPr>
          <w:rFonts w:cs="Times"/>
          <w:lang w:val="sr"/>
        </w:rPr>
        <w:t xml:space="preserve">Поставља се питање да ли давалац издржавања своје право из уговора може супротставити правним следбеницима примаоца. Теорија и пракса сматрају да може, ако су </w:t>
      </w:r>
      <w:r w:rsidRPr="00067AC2">
        <w:rPr>
          <w:rFonts w:cs="Times"/>
          <w:b/>
          <w:lang w:val="sr"/>
        </w:rPr>
        <w:t>несавесни</w:t>
      </w:r>
      <w:r>
        <w:rPr>
          <w:rFonts w:cs="Times"/>
          <w:lang w:val="sr"/>
        </w:rPr>
        <w:t xml:space="preserve"> – ако су знали или могли знати да је прималац поводом исте ствари већ закључио уговор о доживотном издржавању. </w:t>
      </w:r>
    </w:p>
    <w:p w:rsidR="001A22FA" w:rsidRDefault="001A22FA" w:rsidP="001A22FA">
      <w:pPr>
        <w:widowControl w:val="0"/>
        <w:autoSpaceDE w:val="0"/>
        <w:autoSpaceDN w:val="0"/>
        <w:adjustRightInd w:val="0"/>
        <w:spacing w:after="240"/>
        <w:jc w:val="both"/>
        <w:rPr>
          <w:rFonts w:cs="Times"/>
          <w:b/>
          <w:lang w:val="sr"/>
        </w:rPr>
      </w:pPr>
      <w:r>
        <w:rPr>
          <w:rFonts w:cs="Times"/>
          <w:lang w:val="sr"/>
        </w:rPr>
        <w:t xml:space="preserve">У циљу спречавања савесности, давалац може право из уговора да упише у јавне књиге – тада настаје </w:t>
      </w:r>
      <w:r w:rsidRPr="00537993">
        <w:rPr>
          <w:rFonts w:cs="Times"/>
          <w:b/>
          <w:lang w:val="sr"/>
        </w:rPr>
        <w:t>необорива претпоставка да су они несавесни</w:t>
      </w:r>
      <w:r>
        <w:rPr>
          <w:rFonts w:cs="Times"/>
          <w:b/>
          <w:lang w:val="sr"/>
        </w:rPr>
        <w:t>.</w:t>
      </w:r>
    </w:p>
    <w:p w:rsidR="001A22FA" w:rsidRDefault="001A22FA" w:rsidP="001A22FA">
      <w:pPr>
        <w:widowControl w:val="0"/>
        <w:autoSpaceDE w:val="0"/>
        <w:autoSpaceDN w:val="0"/>
        <w:adjustRightInd w:val="0"/>
        <w:spacing w:after="240"/>
        <w:jc w:val="both"/>
        <w:rPr>
          <w:rFonts w:cs="Times"/>
          <w:b/>
          <w:lang w:val="sr"/>
        </w:rPr>
      </w:pPr>
      <w:r>
        <w:rPr>
          <w:rFonts w:cs="Times"/>
          <w:lang w:val="sr"/>
        </w:rPr>
        <w:t xml:space="preserve">Да би се спречило да једно лице отуђује исту непокретност различитим лицима, законодавац је предивео обавезу основних судова да воде </w:t>
      </w:r>
      <w:r w:rsidRPr="00537993">
        <w:rPr>
          <w:rFonts w:cs="Times"/>
          <w:b/>
          <w:lang w:val="sr"/>
        </w:rPr>
        <w:t>евиденцију о уговорима о промету непокретности.</w:t>
      </w:r>
    </w:p>
    <w:p w:rsidR="001A22FA" w:rsidRDefault="001A22FA" w:rsidP="001A22FA">
      <w:pPr>
        <w:widowControl w:val="0"/>
        <w:autoSpaceDE w:val="0"/>
        <w:autoSpaceDN w:val="0"/>
        <w:adjustRightInd w:val="0"/>
        <w:spacing w:after="240"/>
        <w:jc w:val="both"/>
        <w:rPr>
          <w:rFonts w:cs="Times"/>
          <w:lang w:val="sr"/>
        </w:rPr>
      </w:pPr>
      <w:r>
        <w:rPr>
          <w:rFonts w:cs="Times"/>
          <w:b/>
          <w:lang w:val="sr"/>
        </w:rPr>
        <w:t xml:space="preserve">Непреносивост права и обавеза. </w:t>
      </w:r>
      <w:r>
        <w:rPr>
          <w:rFonts w:cs="Times"/>
          <w:lang w:val="sr"/>
        </w:rPr>
        <w:t xml:space="preserve"> Личан уговор.</w:t>
      </w:r>
    </w:p>
    <w:p w:rsidR="001A22FA" w:rsidRDefault="001A22FA" w:rsidP="001A22FA">
      <w:pPr>
        <w:widowControl w:val="0"/>
        <w:autoSpaceDE w:val="0"/>
        <w:autoSpaceDN w:val="0"/>
        <w:adjustRightInd w:val="0"/>
        <w:spacing w:after="240"/>
        <w:jc w:val="both"/>
        <w:rPr>
          <w:rFonts w:cs="Times"/>
          <w:lang w:val="sr"/>
        </w:rPr>
      </w:pPr>
      <w:r>
        <w:rPr>
          <w:rFonts w:cs="Times"/>
          <w:lang w:val="sr"/>
        </w:rPr>
        <w:t>Примаочево право на издражавање је непреносиво и ненаследиво.</w:t>
      </w:r>
    </w:p>
    <w:p w:rsidR="001A22FA" w:rsidRDefault="001A22FA" w:rsidP="001A22FA">
      <w:pPr>
        <w:widowControl w:val="0"/>
        <w:autoSpaceDE w:val="0"/>
        <w:autoSpaceDN w:val="0"/>
        <w:adjustRightInd w:val="0"/>
        <w:spacing w:after="240"/>
        <w:jc w:val="both"/>
        <w:rPr>
          <w:rFonts w:cs="Times"/>
          <w:lang w:val="sr"/>
        </w:rPr>
      </w:pPr>
      <w:r>
        <w:rPr>
          <w:rFonts w:cs="Times"/>
          <w:lang w:val="sr"/>
        </w:rPr>
        <w:t xml:space="preserve">Даваочева обавеза издржавања је по правилу непреносива. Изузетак, ако је тако уговорено, или када је заснована заједница живота. </w:t>
      </w:r>
    </w:p>
    <w:p w:rsidR="001A22FA" w:rsidRPr="00C43A95" w:rsidRDefault="001A22FA" w:rsidP="001A22FA">
      <w:pPr>
        <w:widowControl w:val="0"/>
        <w:autoSpaceDE w:val="0"/>
        <w:autoSpaceDN w:val="0"/>
        <w:adjustRightInd w:val="0"/>
        <w:spacing w:after="240"/>
        <w:jc w:val="both"/>
        <w:rPr>
          <w:rFonts w:cs="Times"/>
          <w:lang w:val="sr"/>
        </w:rPr>
      </w:pPr>
      <w:r w:rsidRPr="00C43A95">
        <w:rPr>
          <w:rFonts w:cs="Times"/>
          <w:b/>
          <w:lang w:val="sr"/>
        </w:rPr>
        <w:t>Релативна наследивост права и обавеза даваоца издржавања</w:t>
      </w:r>
      <w:r>
        <w:rPr>
          <w:rFonts w:cs="Times"/>
          <w:b/>
          <w:lang w:val="sr"/>
        </w:rPr>
        <w:t xml:space="preserve"> – </w:t>
      </w:r>
      <w:r w:rsidRPr="00C43A95">
        <w:rPr>
          <w:rFonts w:cs="Times"/>
          <w:lang w:val="sr"/>
        </w:rPr>
        <w:t>супружник и потомци оставиоца.</w:t>
      </w:r>
    </w:p>
    <w:p w:rsidR="001A22FA" w:rsidRDefault="001A22FA" w:rsidP="001A22FA">
      <w:pPr>
        <w:widowControl w:val="0"/>
        <w:autoSpaceDE w:val="0"/>
        <w:autoSpaceDN w:val="0"/>
        <w:adjustRightInd w:val="0"/>
        <w:spacing w:after="240"/>
        <w:jc w:val="both"/>
        <w:rPr>
          <w:rFonts w:cs="Times"/>
          <w:lang w:val="sr"/>
        </w:rPr>
      </w:pPr>
      <w:r>
        <w:rPr>
          <w:rFonts w:cs="Times"/>
          <w:b/>
          <w:lang w:val="sr"/>
        </w:rPr>
        <w:t xml:space="preserve">Положај даваоца након примаочеве смрти. </w:t>
      </w:r>
      <w:r>
        <w:rPr>
          <w:rFonts w:cs="Times"/>
          <w:lang w:val="sr"/>
        </w:rPr>
        <w:t>Оно што је било предмет примаочеве обавезе по основу уговора издваја се из састава заоставштине. Разлика у односу на легатара.</w:t>
      </w:r>
    </w:p>
    <w:p w:rsidR="001A22FA" w:rsidRDefault="001A22FA" w:rsidP="001A22FA">
      <w:pPr>
        <w:widowControl w:val="0"/>
        <w:autoSpaceDE w:val="0"/>
        <w:autoSpaceDN w:val="0"/>
        <w:adjustRightInd w:val="0"/>
        <w:spacing w:after="240"/>
        <w:jc w:val="both"/>
        <w:rPr>
          <w:rFonts w:cs="Times"/>
          <w:lang w:val="sr"/>
        </w:rPr>
      </w:pPr>
      <w:r>
        <w:rPr>
          <w:rFonts w:cs="Times"/>
          <w:lang w:val="sr"/>
        </w:rPr>
        <w:t>Оно што је било предмет примаочеве обавезе</w:t>
      </w:r>
      <w:r w:rsidRPr="00C43A95">
        <w:rPr>
          <w:rFonts w:cs="Times"/>
          <w:b/>
          <w:lang w:val="sr"/>
        </w:rPr>
        <w:t xml:space="preserve"> </w:t>
      </w:r>
      <w:r>
        <w:rPr>
          <w:rFonts w:cs="Times"/>
          <w:b/>
          <w:lang w:val="sr"/>
        </w:rPr>
        <w:t xml:space="preserve">не улази у обрачунску вредност </w:t>
      </w:r>
      <w:r w:rsidRPr="00C43A95">
        <w:rPr>
          <w:rFonts w:cs="Times"/>
          <w:b/>
          <w:lang w:val="sr"/>
        </w:rPr>
        <w:t>заоставштине</w:t>
      </w:r>
      <w:r>
        <w:rPr>
          <w:rFonts w:cs="Times"/>
          <w:b/>
          <w:lang w:val="sr"/>
        </w:rPr>
        <w:t xml:space="preserve">, </w:t>
      </w:r>
      <w:r w:rsidRPr="00991604">
        <w:rPr>
          <w:rFonts w:cs="Times"/>
          <w:lang w:val="sr"/>
        </w:rPr>
        <w:t>јер је ово</w:t>
      </w:r>
      <w:r>
        <w:rPr>
          <w:rFonts w:cs="Times"/>
          <w:b/>
          <w:lang w:val="sr"/>
        </w:rPr>
        <w:t xml:space="preserve"> </w:t>
      </w:r>
      <w:r>
        <w:rPr>
          <w:rFonts w:cs="Times"/>
          <w:lang w:val="sr"/>
        </w:rPr>
        <w:t>теретан уговор.</w:t>
      </w:r>
    </w:p>
    <w:p w:rsidR="001A22FA" w:rsidRDefault="001A22FA" w:rsidP="001A22FA">
      <w:pPr>
        <w:widowControl w:val="0"/>
        <w:autoSpaceDE w:val="0"/>
        <w:autoSpaceDN w:val="0"/>
        <w:adjustRightInd w:val="0"/>
        <w:spacing w:after="240"/>
        <w:jc w:val="both"/>
        <w:rPr>
          <w:rFonts w:cs="Times"/>
          <w:lang w:val="sr"/>
        </w:rPr>
      </w:pPr>
      <w:r>
        <w:rPr>
          <w:rFonts w:cs="Times"/>
          <w:b/>
          <w:lang w:val="sr"/>
        </w:rPr>
        <w:t xml:space="preserve">Давалац </w:t>
      </w:r>
      <w:r w:rsidRPr="00C43A95">
        <w:rPr>
          <w:rFonts w:cs="Times"/>
          <w:b/>
          <w:lang w:val="sr"/>
        </w:rPr>
        <w:t>не одговара за дугове примаоца</w:t>
      </w:r>
      <w:r>
        <w:rPr>
          <w:rFonts w:cs="Times"/>
          <w:lang w:val="sr"/>
        </w:rPr>
        <w:t xml:space="preserve"> – он није његов наследник, осим када је предмет примаочеве обавезе нека имовинска целина, сходно чл. 452 ЗОО.</w:t>
      </w:r>
    </w:p>
    <w:p w:rsidR="001A22FA" w:rsidRPr="00781C60" w:rsidRDefault="001A22FA" w:rsidP="001A22FA">
      <w:pPr>
        <w:widowControl w:val="0"/>
        <w:autoSpaceDE w:val="0"/>
        <w:autoSpaceDN w:val="0"/>
        <w:adjustRightInd w:val="0"/>
        <w:spacing w:after="240"/>
        <w:jc w:val="both"/>
        <w:rPr>
          <w:rFonts w:cs="Times"/>
        </w:rPr>
      </w:pPr>
    </w:p>
    <w:p w:rsidR="001A22FA" w:rsidRDefault="001A22FA" w:rsidP="001A22FA">
      <w:pPr>
        <w:pStyle w:val="ListParagraph"/>
        <w:widowControl w:val="0"/>
        <w:autoSpaceDE w:val="0"/>
        <w:autoSpaceDN w:val="0"/>
        <w:adjustRightInd w:val="0"/>
        <w:spacing w:after="240"/>
        <w:ind w:left="0"/>
        <w:jc w:val="center"/>
        <w:rPr>
          <w:rFonts w:cs="Times"/>
          <w:b/>
          <w:i/>
          <w:lang w:val="sr"/>
        </w:rPr>
      </w:pPr>
      <w:r w:rsidRPr="006D70BA">
        <w:rPr>
          <w:rFonts w:cs="Times"/>
          <w:b/>
          <w:lang w:val="sr"/>
        </w:rPr>
        <w:t>ЈЕДАНЕCТА НЕДЕЉА ПРЕДАВАЊА (</w:t>
      </w:r>
      <w:r w:rsidRPr="006D70BA">
        <w:rPr>
          <w:rFonts w:cs="Times"/>
          <w:b/>
          <w:i/>
          <w:lang w:val="sr"/>
        </w:rPr>
        <w:t>04.06.2020.)</w:t>
      </w:r>
    </w:p>
    <w:p w:rsidR="001A22FA" w:rsidRPr="006D70BA" w:rsidRDefault="001A22FA" w:rsidP="001A22FA">
      <w:pPr>
        <w:pStyle w:val="ListParagraph"/>
        <w:widowControl w:val="0"/>
        <w:autoSpaceDE w:val="0"/>
        <w:autoSpaceDN w:val="0"/>
        <w:adjustRightInd w:val="0"/>
        <w:spacing w:after="240"/>
        <w:ind w:left="0"/>
        <w:jc w:val="center"/>
        <w:rPr>
          <w:rFonts w:cs="Times"/>
          <w:b/>
          <w:lang w:val="de-DE"/>
        </w:rPr>
      </w:pPr>
    </w:p>
    <w:p w:rsidR="001A22FA" w:rsidRDefault="001A22FA" w:rsidP="001A22FA">
      <w:pPr>
        <w:widowControl w:val="0"/>
        <w:autoSpaceDE w:val="0"/>
        <w:autoSpaceDN w:val="0"/>
        <w:adjustRightInd w:val="0"/>
        <w:spacing w:after="240"/>
        <w:jc w:val="center"/>
        <w:rPr>
          <w:rFonts w:cs="Times"/>
          <w:lang w:val="sr"/>
        </w:rPr>
      </w:pPr>
      <w:r w:rsidRPr="00455702">
        <w:rPr>
          <w:rFonts w:cs="Times"/>
          <w:lang w:val="sr"/>
        </w:rPr>
        <w:t>РАСКИД УГОВОРА</w:t>
      </w:r>
    </w:p>
    <w:p w:rsidR="001A22FA" w:rsidRPr="00455702" w:rsidRDefault="001A22FA" w:rsidP="001A22FA">
      <w:pPr>
        <w:widowControl w:val="0"/>
        <w:autoSpaceDE w:val="0"/>
        <w:autoSpaceDN w:val="0"/>
        <w:adjustRightInd w:val="0"/>
        <w:spacing w:after="240"/>
        <w:jc w:val="center"/>
        <w:rPr>
          <w:rFonts w:cs="Times"/>
          <w:lang w:val="sr"/>
        </w:rPr>
      </w:pPr>
    </w:p>
    <w:p w:rsidR="001A22FA" w:rsidRDefault="001A22FA" w:rsidP="001A22FA">
      <w:pPr>
        <w:widowControl w:val="0"/>
        <w:autoSpaceDE w:val="0"/>
        <w:autoSpaceDN w:val="0"/>
        <w:adjustRightInd w:val="0"/>
        <w:spacing w:after="240"/>
        <w:jc w:val="both"/>
        <w:rPr>
          <w:rFonts w:cs="Times"/>
          <w:lang w:val="sr"/>
        </w:rPr>
      </w:pPr>
      <w:r>
        <w:rPr>
          <w:rFonts w:cs="Times"/>
          <w:lang w:val="sr"/>
        </w:rPr>
        <w:t>Р</w:t>
      </w:r>
      <w:r w:rsidRPr="00D978E6">
        <w:rPr>
          <w:rFonts w:cs="Times"/>
          <w:lang w:val="sr"/>
        </w:rPr>
        <w:t xml:space="preserve">аскид </w:t>
      </w:r>
      <w:r>
        <w:rPr>
          <w:rFonts w:cs="Times"/>
          <w:lang w:val="sr"/>
        </w:rPr>
        <w:t>уговора је законом предвиђен начин престанка пуноважног уговора.  Разлике између раскида и поништења.</w:t>
      </w:r>
    </w:p>
    <w:p w:rsidR="001A22FA" w:rsidRDefault="001A22FA" w:rsidP="001A22FA">
      <w:pPr>
        <w:widowControl w:val="0"/>
        <w:autoSpaceDE w:val="0"/>
        <w:autoSpaceDN w:val="0"/>
        <w:adjustRightInd w:val="0"/>
        <w:spacing w:after="240"/>
        <w:jc w:val="both"/>
        <w:rPr>
          <w:rFonts w:cs="Times"/>
          <w:lang w:val="sr"/>
        </w:rPr>
      </w:pPr>
      <w:r>
        <w:rPr>
          <w:rFonts w:cs="Times"/>
          <w:b/>
          <w:lang w:val="sr"/>
        </w:rPr>
        <w:t>Р</w:t>
      </w:r>
      <w:r w:rsidRPr="00D978E6">
        <w:rPr>
          <w:rFonts w:cs="Times"/>
          <w:b/>
          <w:lang w:val="sr"/>
        </w:rPr>
        <w:t>азлози раскида</w:t>
      </w:r>
      <w:r>
        <w:rPr>
          <w:rFonts w:cs="Times"/>
          <w:lang w:val="sr"/>
        </w:rPr>
        <w:t xml:space="preserve"> утврђени су ЗОО и ЗОН. Разликују се:</w:t>
      </w:r>
    </w:p>
    <w:p w:rsidR="001A22FA" w:rsidRPr="00D978E6"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sidRPr="00D978E6">
        <w:rPr>
          <w:rFonts w:cs="Times"/>
          <w:b/>
          <w:lang w:val="sr"/>
        </w:rPr>
        <w:t>споразумно</w:t>
      </w:r>
      <w:r>
        <w:rPr>
          <w:rFonts w:cs="Times"/>
          <w:b/>
          <w:lang w:val="sr"/>
        </w:rPr>
        <w:t xml:space="preserve">. </w:t>
      </w:r>
      <w:r w:rsidRPr="00D978E6">
        <w:rPr>
          <w:rFonts w:cs="Times"/>
          <w:lang w:val="sr"/>
        </w:rPr>
        <w:t xml:space="preserve">Нови уговор </w:t>
      </w:r>
      <w:r>
        <w:rPr>
          <w:rFonts w:cs="Times"/>
          <w:lang w:val="sr"/>
        </w:rPr>
        <w:t>између истих уговорних страна којим оне одустају од раније закљученог уговора. Паралелизам форми за закључење и раскид.</w:t>
      </w:r>
    </w:p>
    <w:p w:rsidR="001A22FA" w:rsidRPr="009C7052" w:rsidRDefault="001A22FA" w:rsidP="001A22FA">
      <w:pPr>
        <w:pStyle w:val="ListParagraph"/>
        <w:widowControl w:val="0"/>
        <w:numPr>
          <w:ilvl w:val="0"/>
          <w:numId w:val="1"/>
        </w:numPr>
        <w:autoSpaceDE w:val="0"/>
        <w:autoSpaceDN w:val="0"/>
        <w:adjustRightInd w:val="0"/>
        <w:spacing w:after="240"/>
        <w:ind w:left="426"/>
        <w:jc w:val="both"/>
        <w:rPr>
          <w:rFonts w:cs="Times"/>
          <w:b/>
          <w:lang w:val="sr"/>
        </w:rPr>
      </w:pPr>
      <w:r w:rsidRPr="007A2527">
        <w:rPr>
          <w:rFonts w:cs="Times"/>
          <w:b/>
          <w:lang w:val="sr"/>
        </w:rPr>
        <w:t>због неизвршења</w:t>
      </w:r>
      <w:r>
        <w:rPr>
          <w:rFonts w:cs="Times"/>
          <w:b/>
          <w:lang w:val="sr"/>
        </w:rPr>
        <w:t xml:space="preserve">. </w:t>
      </w:r>
      <w:r>
        <w:rPr>
          <w:rFonts w:cs="Times"/>
          <w:lang w:val="sr"/>
        </w:rPr>
        <w:t xml:space="preserve">Ако једна уговорна страна не извршава своју уговорну обавезу. Потпуно и делимично неиспуњење (ако не испуњава на начин који је одређен уговором). Незнатно неизвршење обавезе је релевантно за опстанак уговора ако има трајни карактер.  Признање права наследника примаоца да траже раскид уговоран због неизвршења обавезе сахране, или уопште због неизвршења уговорних обавеза. </w:t>
      </w:r>
    </w:p>
    <w:p w:rsidR="001A22FA" w:rsidRPr="007A2527" w:rsidRDefault="001A22FA" w:rsidP="001A22FA">
      <w:pPr>
        <w:pStyle w:val="ListParagraph"/>
        <w:widowControl w:val="0"/>
        <w:autoSpaceDE w:val="0"/>
        <w:autoSpaceDN w:val="0"/>
        <w:adjustRightInd w:val="0"/>
        <w:spacing w:after="240"/>
        <w:ind w:left="426"/>
        <w:jc w:val="both"/>
        <w:rPr>
          <w:rFonts w:cs="Times"/>
          <w:b/>
          <w:lang w:val="sr"/>
        </w:rPr>
      </w:pPr>
      <w:r>
        <w:rPr>
          <w:rFonts w:cs="Times"/>
          <w:lang w:val="sr"/>
        </w:rPr>
        <w:t>Овај разлог раскида је регулисан ЗОО.</w:t>
      </w:r>
    </w:p>
    <w:p w:rsidR="001A22FA"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sidRPr="00641306">
        <w:rPr>
          <w:rFonts w:cs="Times"/>
          <w:b/>
          <w:lang w:val="sr"/>
        </w:rPr>
        <w:t>због промењених околности</w:t>
      </w:r>
      <w:r>
        <w:rPr>
          <w:rFonts w:cs="Times"/>
          <w:b/>
          <w:lang w:val="sr"/>
        </w:rPr>
        <w:t xml:space="preserve">. </w:t>
      </w:r>
      <w:r w:rsidRPr="00641306">
        <w:rPr>
          <w:rFonts w:cs="Times"/>
          <w:lang w:val="sr"/>
        </w:rPr>
        <w:t xml:space="preserve">Ако су се после закључења уговора околности толико промениле да је испуњење уговорних обавеза </w:t>
      </w:r>
      <w:r w:rsidRPr="00E72E1E">
        <w:rPr>
          <w:rFonts w:cs="Times"/>
          <w:i/>
          <w:lang w:val="sr"/>
        </w:rPr>
        <w:t>постало знатно отежано</w:t>
      </w:r>
      <w:r>
        <w:rPr>
          <w:rFonts w:cs="Times"/>
          <w:lang w:val="sr"/>
        </w:rPr>
        <w:t xml:space="preserve">. Уговорне стране могу захтевати </w:t>
      </w:r>
      <w:r w:rsidRPr="00781C60">
        <w:rPr>
          <w:rFonts w:cs="Times"/>
          <w:b/>
          <w:lang w:val="sr"/>
        </w:rPr>
        <w:t>од суда</w:t>
      </w:r>
      <w:r>
        <w:rPr>
          <w:rFonts w:cs="Times"/>
          <w:lang w:val="sr"/>
        </w:rPr>
        <w:t xml:space="preserve"> да се уговор 1) раскине или 2) ревидира или да се 3) преиначи у доживотну ренту, ако се уговорнице са тим сагласе. </w:t>
      </w:r>
    </w:p>
    <w:p w:rsidR="001A22FA" w:rsidRDefault="001A22FA" w:rsidP="001A22FA">
      <w:pPr>
        <w:pStyle w:val="ListParagraph"/>
        <w:widowControl w:val="0"/>
        <w:autoSpaceDE w:val="0"/>
        <w:autoSpaceDN w:val="0"/>
        <w:adjustRightInd w:val="0"/>
        <w:spacing w:after="240"/>
        <w:ind w:left="426"/>
        <w:jc w:val="both"/>
        <w:rPr>
          <w:rFonts w:cs="Times"/>
          <w:lang w:val="sr"/>
        </w:rPr>
      </w:pPr>
      <w:r>
        <w:rPr>
          <w:rFonts w:cs="Times"/>
          <w:lang w:val="sr"/>
        </w:rPr>
        <w:t xml:space="preserve">Раскид је </w:t>
      </w:r>
      <w:r w:rsidRPr="00AE315F">
        <w:rPr>
          <w:rFonts w:cs="Times"/>
          <w:b/>
          <w:lang w:val="sr"/>
        </w:rPr>
        <w:t xml:space="preserve">уређен специјалном нормом </w:t>
      </w:r>
      <w:r>
        <w:rPr>
          <w:rFonts w:cs="Times"/>
          <w:b/>
          <w:lang w:val="sr"/>
        </w:rPr>
        <w:t>чл</w:t>
      </w:r>
      <w:r w:rsidRPr="00AE315F">
        <w:rPr>
          <w:rFonts w:cs="Times"/>
          <w:b/>
          <w:lang w:val="sr"/>
        </w:rPr>
        <w:t>. 202 ЗОНа</w:t>
      </w:r>
      <w:r>
        <w:rPr>
          <w:rFonts w:cs="Times"/>
          <w:lang w:val="sr"/>
        </w:rPr>
        <w:t xml:space="preserve"> тако да се не примењују правила садржава у чл. 133 ЗОО. Тако, на уговор могу утицати и оне околности које су се могле предвидети, избећи или отклонити (да се ожени, добије дете, да дете оде на студије); те околности могу бити објективне и субјективне природе, </w:t>
      </w:r>
      <w:r w:rsidRPr="00B9231C">
        <w:rPr>
          <w:rFonts w:cs="Times"/>
          <w:lang w:val="sr"/>
        </w:rPr>
        <w:t>па</w:t>
      </w:r>
      <w:r w:rsidRPr="00B9231C">
        <w:rPr>
          <w:rFonts w:cs="Times"/>
          <w:b/>
          <w:i/>
          <w:lang w:val="sr"/>
        </w:rPr>
        <w:t xml:space="preserve"> </w:t>
      </w:r>
      <w:r w:rsidRPr="00B9231C">
        <w:rPr>
          <w:rFonts w:cs="Times"/>
          <w:lang w:val="sr"/>
        </w:rPr>
        <w:t>суд при одлуци о</w:t>
      </w:r>
      <w:r>
        <w:rPr>
          <w:rFonts w:cs="Times"/>
          <w:lang w:val="sr"/>
        </w:rPr>
        <w:t xml:space="preserve"> судбини уговора мора водити рачуна о интересима оба уговорника, нормалном ризику карактеристичном за овај уговор и начелима поштеног промета.</w:t>
      </w:r>
    </w:p>
    <w:p w:rsidR="001A22FA" w:rsidRPr="0079432C" w:rsidRDefault="001A22FA" w:rsidP="001A22FA">
      <w:pPr>
        <w:pStyle w:val="ListParagraph"/>
        <w:widowControl w:val="0"/>
        <w:autoSpaceDE w:val="0"/>
        <w:autoSpaceDN w:val="0"/>
        <w:adjustRightInd w:val="0"/>
        <w:spacing w:after="240"/>
        <w:ind w:left="426"/>
        <w:jc w:val="both"/>
        <w:rPr>
          <w:rFonts w:cs="Times"/>
          <w:lang w:val="sr"/>
        </w:rPr>
      </w:pPr>
      <w:r>
        <w:rPr>
          <w:rFonts w:cs="Times"/>
          <w:lang w:val="sr"/>
        </w:rPr>
        <w:t xml:space="preserve">Пуноважна је одредба у уговору којим се унапред одричу права на позивање на </w:t>
      </w:r>
      <w:r w:rsidRPr="0079432C">
        <w:rPr>
          <w:rFonts w:cs="Times"/>
          <w:b/>
          <w:i/>
          <w:lang w:val="sr"/>
        </w:rPr>
        <w:t>одређене промењене околности</w:t>
      </w:r>
      <w:r>
        <w:rPr>
          <w:rFonts w:cs="Times"/>
          <w:b/>
          <w:i/>
          <w:lang w:val="sr"/>
        </w:rPr>
        <w:t xml:space="preserve">, </w:t>
      </w:r>
      <w:r>
        <w:rPr>
          <w:rFonts w:cs="Times"/>
          <w:lang w:val="sr"/>
        </w:rPr>
        <w:t xml:space="preserve">осима ако је до тога дошло искоришћавањем стања нужде, тешке материјалне ситуације уговорника или у другим случајевима противно начелу савесности и поштења. </w:t>
      </w:r>
    </w:p>
    <w:p w:rsidR="001A22FA" w:rsidRPr="00B9231C" w:rsidRDefault="001A22FA" w:rsidP="001A22FA">
      <w:pPr>
        <w:pStyle w:val="ListParagraph"/>
        <w:widowControl w:val="0"/>
        <w:numPr>
          <w:ilvl w:val="0"/>
          <w:numId w:val="1"/>
        </w:numPr>
        <w:autoSpaceDE w:val="0"/>
        <w:autoSpaceDN w:val="0"/>
        <w:adjustRightInd w:val="0"/>
        <w:spacing w:after="240"/>
        <w:ind w:left="426"/>
        <w:jc w:val="both"/>
        <w:rPr>
          <w:rFonts w:cs="Times"/>
          <w:b/>
          <w:lang w:val="sr"/>
        </w:rPr>
      </w:pPr>
      <w:r w:rsidRPr="00C06DF6">
        <w:rPr>
          <w:rFonts w:cs="Times"/>
          <w:b/>
          <w:lang w:val="sr"/>
        </w:rPr>
        <w:t>због поремећених односа</w:t>
      </w:r>
      <w:r>
        <w:rPr>
          <w:rFonts w:cs="Times"/>
          <w:b/>
          <w:lang w:val="sr"/>
        </w:rPr>
        <w:t xml:space="preserve">. </w:t>
      </w:r>
      <w:r>
        <w:rPr>
          <w:rFonts w:cs="Times"/>
          <w:lang w:val="sr"/>
        </w:rPr>
        <w:t xml:space="preserve">Ако се односи између уговорних страна </w:t>
      </w:r>
      <w:r w:rsidRPr="00B73F84">
        <w:rPr>
          <w:rFonts w:cs="Times"/>
          <w:b/>
          <w:i/>
          <w:lang w:val="sr"/>
        </w:rPr>
        <w:t xml:space="preserve">из </w:t>
      </w:r>
      <w:r>
        <w:rPr>
          <w:rFonts w:cs="Times"/>
          <w:b/>
          <w:i/>
          <w:lang w:val="sr"/>
        </w:rPr>
        <w:t>било ког узр</w:t>
      </w:r>
      <w:r w:rsidRPr="00B73F84">
        <w:rPr>
          <w:rFonts w:cs="Times"/>
          <w:b/>
          <w:i/>
          <w:lang w:val="sr"/>
        </w:rPr>
        <w:t>ока,</w:t>
      </w:r>
      <w:r>
        <w:rPr>
          <w:rFonts w:cs="Times"/>
          <w:lang w:val="sr"/>
        </w:rPr>
        <w:t xml:space="preserve"> толико поремете да постану неподношљиви. Вреднује се да ли је поремећај толиког интензитета да се не може остварити сврха уговора. Дозвољено је када неподношљивост постоји само за једну уговорну страну. Да ли раскид може да захтева страна која је скривила такве односе? Кривица је важна код права на накнаду штете, а није релевнтна код постојања или непостојања права на раскид. Може се раскинути и када није уговорена заједница живота.</w:t>
      </w:r>
    </w:p>
    <w:p w:rsidR="001A22FA" w:rsidRDefault="001A22FA" w:rsidP="001A22FA">
      <w:pPr>
        <w:pStyle w:val="ListParagraph"/>
        <w:widowControl w:val="0"/>
        <w:autoSpaceDE w:val="0"/>
        <w:autoSpaceDN w:val="0"/>
        <w:adjustRightInd w:val="0"/>
        <w:spacing w:after="240"/>
        <w:ind w:left="426"/>
        <w:jc w:val="both"/>
        <w:rPr>
          <w:rFonts w:cs="Times"/>
          <w:lang w:val="sr"/>
        </w:rPr>
      </w:pPr>
      <w:r w:rsidRPr="00B9231C">
        <w:rPr>
          <w:rFonts w:cs="Times"/>
          <w:b/>
          <w:lang w:val="sr"/>
        </w:rPr>
        <w:t>Суд изриче раскид</w:t>
      </w:r>
      <w:r>
        <w:rPr>
          <w:rFonts w:cs="Times"/>
          <w:b/>
          <w:lang w:val="sr"/>
        </w:rPr>
        <w:t xml:space="preserve">, </w:t>
      </w:r>
      <w:r w:rsidRPr="00B9231C">
        <w:rPr>
          <w:rFonts w:cs="Times"/>
          <w:lang w:val="sr"/>
        </w:rPr>
        <w:t xml:space="preserve">а прималац је у том случају  </w:t>
      </w:r>
      <w:r>
        <w:rPr>
          <w:rFonts w:cs="Times"/>
          <w:lang w:val="sr"/>
        </w:rPr>
        <w:t>дужан дати накнаду за примљено издржавање.</w:t>
      </w:r>
    </w:p>
    <w:p w:rsidR="001A22FA" w:rsidRPr="009C7052" w:rsidRDefault="001A22FA" w:rsidP="001A22FA">
      <w:pPr>
        <w:pStyle w:val="ListParagraph"/>
        <w:widowControl w:val="0"/>
        <w:autoSpaceDE w:val="0"/>
        <w:autoSpaceDN w:val="0"/>
        <w:adjustRightInd w:val="0"/>
        <w:spacing w:after="240"/>
        <w:ind w:left="426"/>
        <w:jc w:val="both"/>
        <w:rPr>
          <w:rFonts w:cs="Times"/>
          <w:lang w:val="sr"/>
        </w:rPr>
      </w:pPr>
      <w:r w:rsidRPr="009C7052">
        <w:rPr>
          <w:rFonts w:cs="Times"/>
          <w:lang w:val="sr"/>
        </w:rPr>
        <w:t xml:space="preserve">Право на раскид из </w:t>
      </w:r>
      <w:r>
        <w:rPr>
          <w:rFonts w:cs="Times"/>
          <w:lang w:val="sr"/>
        </w:rPr>
        <w:t xml:space="preserve">овог узрока је </w:t>
      </w:r>
      <w:r w:rsidRPr="009C7052">
        <w:rPr>
          <w:rFonts w:cs="Times"/>
          <w:b/>
          <w:i/>
          <w:lang w:val="sr"/>
        </w:rPr>
        <w:t>лично право</w:t>
      </w:r>
      <w:r>
        <w:rPr>
          <w:rFonts w:cs="Times"/>
          <w:lang w:val="sr"/>
        </w:rPr>
        <w:t>, па наследници примаоца не могу након његове смрти захтевати раскид уговора. Ипак, они започети поступак за раскид из овог разлога могу наставити.</w:t>
      </w:r>
    </w:p>
    <w:p w:rsidR="001A22FA"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sidRPr="006D7715">
        <w:rPr>
          <w:rFonts w:cs="Times"/>
          <w:b/>
          <w:lang w:val="sr"/>
        </w:rPr>
        <w:t>због смрти даваоца</w:t>
      </w:r>
      <w:r>
        <w:rPr>
          <w:rFonts w:cs="Times"/>
          <w:b/>
          <w:lang w:val="sr"/>
        </w:rPr>
        <w:t xml:space="preserve">. </w:t>
      </w:r>
      <w:r w:rsidRPr="006D7715">
        <w:rPr>
          <w:rFonts w:cs="Times"/>
          <w:lang w:val="sr"/>
        </w:rPr>
        <w:t>Могуће су</w:t>
      </w:r>
      <w:r>
        <w:rPr>
          <w:rFonts w:cs="Times"/>
          <w:b/>
          <w:lang w:val="sr"/>
        </w:rPr>
        <w:t xml:space="preserve"> </w:t>
      </w:r>
      <w:r w:rsidRPr="006D7715">
        <w:rPr>
          <w:rFonts w:cs="Times"/>
          <w:lang w:val="sr"/>
        </w:rPr>
        <w:t xml:space="preserve">две солуције </w:t>
      </w:r>
      <w:r w:rsidRPr="006D7715">
        <w:rPr>
          <w:rFonts w:cs="Times"/>
          <w:b/>
          <w:i/>
          <w:lang w:val="sr"/>
        </w:rPr>
        <w:t xml:space="preserve">раскид уговора или продужење по сили закона. </w:t>
      </w:r>
      <w:r>
        <w:rPr>
          <w:rFonts w:cs="Times"/>
          <w:lang w:val="sr"/>
        </w:rPr>
        <w:t>Уговор се по сили закона продужава ако на продужење пристану потомци и супружник оставиоца. За то је потребно да се у конкретном случају они позивају на наслеђе и да пристају на продужење. Удео потомака и супружника у уговору једнак је њиховом уделу у заоставвштини оставиоца.</w:t>
      </w:r>
    </w:p>
    <w:p w:rsidR="001A22FA" w:rsidRDefault="001A22FA" w:rsidP="001A22FA">
      <w:pPr>
        <w:pStyle w:val="ListParagraph"/>
        <w:widowControl w:val="0"/>
        <w:autoSpaceDE w:val="0"/>
        <w:autoSpaceDN w:val="0"/>
        <w:adjustRightInd w:val="0"/>
        <w:spacing w:after="240"/>
        <w:ind w:left="426"/>
        <w:jc w:val="both"/>
        <w:rPr>
          <w:rFonts w:cs="Times"/>
          <w:lang w:val="sr"/>
        </w:rPr>
      </w:pPr>
      <w:r w:rsidRPr="006D7715">
        <w:rPr>
          <w:rFonts w:cs="Times"/>
          <w:lang w:val="sr"/>
        </w:rPr>
        <w:t>Пристанак ова лица могу дати и прећутно, тако што ће наставити са извршењем уговорних обавеза</w:t>
      </w:r>
      <w:r>
        <w:rPr>
          <w:rFonts w:cs="Times"/>
          <w:lang w:val="sr"/>
        </w:rPr>
        <w:t>.</w:t>
      </w:r>
    </w:p>
    <w:p w:rsidR="001A22FA" w:rsidRDefault="001A22FA" w:rsidP="001A22FA">
      <w:pPr>
        <w:pStyle w:val="ListParagraph"/>
        <w:widowControl w:val="0"/>
        <w:autoSpaceDE w:val="0"/>
        <w:autoSpaceDN w:val="0"/>
        <w:adjustRightInd w:val="0"/>
        <w:spacing w:after="240"/>
        <w:ind w:left="426"/>
        <w:jc w:val="both"/>
        <w:rPr>
          <w:rFonts w:cs="Times"/>
          <w:lang w:val="sr"/>
        </w:rPr>
      </w:pPr>
      <w:r>
        <w:rPr>
          <w:rFonts w:cs="Times"/>
          <w:lang w:val="sr"/>
        </w:rPr>
        <w:t>Сходно закону сагласност примаоца није потребна. Уговорни однос се наставља са истом садржином, али може се новелирати.</w:t>
      </w:r>
    </w:p>
    <w:p w:rsidR="001A22FA" w:rsidRPr="006D7715" w:rsidRDefault="001A22FA" w:rsidP="001A22FA">
      <w:pPr>
        <w:pStyle w:val="ListParagraph"/>
        <w:widowControl w:val="0"/>
        <w:autoSpaceDE w:val="0"/>
        <w:autoSpaceDN w:val="0"/>
        <w:adjustRightInd w:val="0"/>
        <w:spacing w:after="240"/>
        <w:ind w:left="426"/>
        <w:jc w:val="both"/>
        <w:rPr>
          <w:rFonts w:cs="Times"/>
          <w:lang w:val="sr"/>
        </w:rPr>
      </w:pPr>
      <w:r>
        <w:rPr>
          <w:rFonts w:cs="Times"/>
          <w:lang w:val="sr"/>
        </w:rPr>
        <w:t xml:space="preserve">Ако потомци и супружник не пристанју на продужење или их нема, </w:t>
      </w:r>
      <w:r w:rsidRPr="00DD3191">
        <w:rPr>
          <w:rFonts w:cs="Times"/>
          <w:b/>
          <w:lang w:val="sr"/>
        </w:rPr>
        <w:t>уговор се раскида по самом закону.</w:t>
      </w:r>
      <w:r>
        <w:rPr>
          <w:rFonts w:cs="Times"/>
          <w:lang w:val="sr"/>
        </w:rPr>
        <w:t xml:space="preserve"> У првом случају они не могу тражити накнаду за дато издржавање. Накнаду правичну могу потраживати од примаоца, уколико нису у стању да наставе издржавање.</w:t>
      </w:r>
      <w:r w:rsidRPr="006D7715">
        <w:rPr>
          <w:rFonts w:cs="Times"/>
          <w:lang w:val="sr"/>
        </w:rPr>
        <w:t xml:space="preserve"> </w:t>
      </w:r>
    </w:p>
    <w:p w:rsidR="001A22FA" w:rsidRDefault="001A22FA" w:rsidP="001A22FA">
      <w:pPr>
        <w:widowControl w:val="0"/>
        <w:autoSpaceDE w:val="0"/>
        <w:autoSpaceDN w:val="0"/>
        <w:adjustRightInd w:val="0"/>
        <w:spacing w:after="240"/>
        <w:jc w:val="center"/>
        <w:rPr>
          <w:rFonts w:cs="Times"/>
          <w:b/>
          <w:i/>
          <w:lang w:val="sr"/>
        </w:rPr>
      </w:pPr>
    </w:p>
    <w:p w:rsidR="001A22FA" w:rsidRPr="00455702" w:rsidRDefault="001A22FA" w:rsidP="001A22FA">
      <w:pPr>
        <w:widowControl w:val="0"/>
        <w:autoSpaceDE w:val="0"/>
        <w:autoSpaceDN w:val="0"/>
        <w:adjustRightInd w:val="0"/>
        <w:spacing w:after="240"/>
        <w:jc w:val="center"/>
        <w:rPr>
          <w:rFonts w:cs="Times"/>
          <w:lang w:val="sr"/>
        </w:rPr>
      </w:pPr>
      <w:r w:rsidRPr="00455702">
        <w:rPr>
          <w:rFonts w:cs="Times"/>
          <w:lang w:val="sr"/>
        </w:rPr>
        <w:t>ПОНИШТЕЊЕ УГОВОРА</w:t>
      </w:r>
    </w:p>
    <w:p w:rsidR="001A22FA" w:rsidRDefault="001A22FA" w:rsidP="001A22FA">
      <w:pPr>
        <w:widowControl w:val="0"/>
        <w:autoSpaceDE w:val="0"/>
        <w:autoSpaceDN w:val="0"/>
        <w:adjustRightInd w:val="0"/>
        <w:spacing w:after="240"/>
        <w:jc w:val="both"/>
        <w:rPr>
          <w:rFonts w:cs="Times"/>
          <w:lang w:val="sr"/>
        </w:rPr>
      </w:pPr>
      <w:r>
        <w:rPr>
          <w:rFonts w:cs="Times"/>
          <w:lang w:val="sr"/>
        </w:rPr>
        <w:t xml:space="preserve">На могућност поништења уговора о доживотном издржавању примењју се сва </w:t>
      </w:r>
      <w:r>
        <w:rPr>
          <w:rFonts w:cs="Times"/>
          <w:b/>
          <w:i/>
          <w:lang w:val="sr"/>
        </w:rPr>
        <w:t>општа правила уговорног</w:t>
      </w:r>
      <w:r w:rsidRPr="009C7052">
        <w:rPr>
          <w:rFonts w:cs="Times"/>
          <w:b/>
          <w:i/>
          <w:lang w:val="sr"/>
        </w:rPr>
        <w:t xml:space="preserve"> права</w:t>
      </w:r>
      <w:r>
        <w:rPr>
          <w:rFonts w:cs="Times"/>
          <w:lang w:val="sr"/>
        </w:rPr>
        <w:t>. Разлози апсолутне и релативне ниставости уговора.</w:t>
      </w:r>
    </w:p>
    <w:p w:rsidR="001A22FA" w:rsidRPr="00937024" w:rsidRDefault="001A22FA" w:rsidP="001A22FA">
      <w:pPr>
        <w:widowControl w:val="0"/>
        <w:autoSpaceDE w:val="0"/>
        <w:autoSpaceDN w:val="0"/>
        <w:adjustRightInd w:val="0"/>
        <w:spacing w:after="240"/>
        <w:rPr>
          <w:rFonts w:cs="Times"/>
          <w:lang w:val="sr"/>
        </w:rPr>
      </w:pPr>
      <w:r>
        <w:rPr>
          <w:rFonts w:cs="Times"/>
          <w:lang w:val="sr"/>
        </w:rPr>
        <w:t>Посебни разлози поништења уређени су ЗОНом.</w:t>
      </w:r>
    </w:p>
    <w:p w:rsidR="001A22FA" w:rsidRPr="002B380C"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Pr>
          <w:rFonts w:cs="Times"/>
          <w:lang w:val="sr"/>
        </w:rPr>
        <w:t>Н</w:t>
      </w:r>
      <w:r w:rsidRPr="002B380C">
        <w:rPr>
          <w:rFonts w:cs="Times"/>
          <w:lang w:val="sr"/>
        </w:rPr>
        <w:t>епоштовање форме</w:t>
      </w:r>
      <w:r>
        <w:rPr>
          <w:rFonts w:cs="Times"/>
          <w:lang w:val="sr"/>
        </w:rPr>
        <w:t xml:space="preserve"> уговора;</w:t>
      </w:r>
    </w:p>
    <w:p w:rsidR="001A22FA"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Pr>
          <w:rFonts w:cs="Times"/>
          <w:lang w:val="sr"/>
        </w:rPr>
        <w:t>О</w:t>
      </w:r>
      <w:r w:rsidRPr="006407AF">
        <w:rPr>
          <w:rFonts w:cs="Times"/>
          <w:lang w:val="sr"/>
        </w:rPr>
        <w:t xml:space="preserve">дсуство претходне сагласности органа старатељства при закључењу уговора са правним или физичким лицем </w:t>
      </w:r>
      <w:r>
        <w:rPr>
          <w:rFonts w:cs="Times"/>
          <w:lang w:val="sr"/>
        </w:rPr>
        <w:t xml:space="preserve">које се у оквиру </w:t>
      </w:r>
      <w:r w:rsidRPr="00DD28A6">
        <w:rPr>
          <w:rFonts w:cs="Times"/>
          <w:lang w:val="sr"/>
        </w:rPr>
        <w:t>свог занимања односно делатности стара о људима</w:t>
      </w:r>
      <w:r>
        <w:rPr>
          <w:rFonts w:cs="Times"/>
          <w:lang w:val="sr"/>
        </w:rPr>
        <w:t>, у улози даваоца;</w:t>
      </w:r>
      <w:r w:rsidRPr="006407AF">
        <w:rPr>
          <w:rFonts w:cs="Times"/>
          <w:lang w:val="sr"/>
        </w:rPr>
        <w:t xml:space="preserve"> </w:t>
      </w:r>
    </w:p>
    <w:p w:rsidR="001A22FA" w:rsidRPr="006407AF"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sidRPr="006407AF">
        <w:rPr>
          <w:rFonts w:cs="Times"/>
          <w:lang w:val="sr"/>
        </w:rPr>
        <w:t xml:space="preserve">Рушљивост - ако због болести или старости примаоца издржавања уговор није представљао никакву неизвесност за даваоца. </w:t>
      </w:r>
    </w:p>
    <w:p w:rsidR="001A22FA" w:rsidRDefault="001A22FA" w:rsidP="001A22FA">
      <w:pPr>
        <w:pStyle w:val="ListParagraph"/>
        <w:widowControl w:val="0"/>
        <w:autoSpaceDE w:val="0"/>
        <w:autoSpaceDN w:val="0"/>
        <w:adjustRightInd w:val="0"/>
        <w:spacing w:after="240"/>
        <w:ind w:left="426"/>
        <w:jc w:val="both"/>
        <w:rPr>
          <w:rFonts w:cs="Times"/>
          <w:lang w:val="sr"/>
        </w:rPr>
      </w:pPr>
      <w:r>
        <w:rPr>
          <w:rFonts w:cs="Times"/>
          <w:lang w:val="sr"/>
        </w:rPr>
        <w:t xml:space="preserve">Потреба да се заштите наследници примаоца, да се спрече злоупотребе и да се поступа у складу са алеаторношћу овог уговора. Теорија правичног ризика – када постоји нерпавично и непоштено поступање. Разлика у односу на симуловани уговор, где постоји обострана намера уговорника да дисимулују уговор о поклону. Овде постоји сазнање само даваоца о посебним околностима на стани примаоца и његова намера да управо због тога закључи уговор. Уговор је за њега </w:t>
      </w:r>
      <w:r w:rsidRPr="00542A45">
        <w:rPr>
          <w:rFonts w:cs="Times"/>
          <w:b/>
          <w:i/>
          <w:lang w:val="sr"/>
        </w:rPr>
        <w:t>сигуран добитак</w:t>
      </w:r>
      <w:r>
        <w:rPr>
          <w:rFonts w:cs="Times"/>
          <w:lang w:val="sr"/>
        </w:rPr>
        <w:t xml:space="preserve">. Ако то сазнање постоји и на страни примаоца, код њега не сме постојати намера да се тај уговор из тог разлога закључи. Прописан је субјективни рок за поништење од годину дана и објективни од три године; ради се о преклузивним роковима. </w:t>
      </w:r>
    </w:p>
    <w:p w:rsidR="001A22FA" w:rsidRDefault="001A22FA" w:rsidP="001A22FA">
      <w:pPr>
        <w:pStyle w:val="ListParagraph"/>
        <w:widowControl w:val="0"/>
        <w:numPr>
          <w:ilvl w:val="0"/>
          <w:numId w:val="1"/>
        </w:numPr>
        <w:autoSpaceDE w:val="0"/>
        <w:autoSpaceDN w:val="0"/>
        <w:adjustRightInd w:val="0"/>
        <w:spacing w:after="240"/>
        <w:ind w:left="426"/>
        <w:jc w:val="both"/>
        <w:rPr>
          <w:rFonts w:cs="Times"/>
          <w:lang w:val="sr"/>
        </w:rPr>
      </w:pPr>
      <w:r w:rsidRPr="00AD5A78">
        <w:rPr>
          <w:rFonts w:cs="Times"/>
          <w:b/>
          <w:lang w:val="sr"/>
        </w:rPr>
        <w:t>Симуловани уговор</w:t>
      </w:r>
      <w:r>
        <w:rPr>
          <w:rFonts w:cs="Times"/>
          <w:lang w:val="sr"/>
        </w:rPr>
        <w:t xml:space="preserve">. Постојање два уговора, симулованог и дисимулованог поклона. Нужни наследници треба да подигну </w:t>
      </w:r>
      <w:r w:rsidRPr="00E87A20">
        <w:rPr>
          <w:rFonts w:cs="Times"/>
          <w:b/>
          <w:i/>
          <w:lang w:val="sr"/>
        </w:rPr>
        <w:t>тужбу за поништење</w:t>
      </w:r>
      <w:r>
        <w:rPr>
          <w:rFonts w:cs="Times"/>
          <w:lang w:val="sr"/>
        </w:rPr>
        <w:t xml:space="preserve"> и да докажу симулацију.</w:t>
      </w:r>
    </w:p>
    <w:p w:rsidR="001A22FA" w:rsidRDefault="001A22FA" w:rsidP="001A22FA">
      <w:pPr>
        <w:pStyle w:val="ListParagraph"/>
        <w:widowControl w:val="0"/>
        <w:autoSpaceDE w:val="0"/>
        <w:autoSpaceDN w:val="0"/>
        <w:adjustRightInd w:val="0"/>
        <w:spacing w:after="240"/>
        <w:ind w:left="426"/>
        <w:jc w:val="both"/>
        <w:rPr>
          <w:rFonts w:cs="Times"/>
          <w:lang w:val="sr"/>
        </w:rPr>
      </w:pPr>
    </w:p>
    <w:p w:rsidR="001A22FA" w:rsidRDefault="001A22FA" w:rsidP="001A22FA">
      <w:pPr>
        <w:pStyle w:val="ListParagraph"/>
        <w:widowControl w:val="0"/>
        <w:autoSpaceDE w:val="0"/>
        <w:autoSpaceDN w:val="0"/>
        <w:adjustRightInd w:val="0"/>
        <w:spacing w:after="240"/>
        <w:ind w:left="426"/>
        <w:jc w:val="both"/>
        <w:rPr>
          <w:rFonts w:cs="Times"/>
          <w:b/>
          <w:lang w:val="sr"/>
        </w:rPr>
      </w:pPr>
    </w:p>
    <w:p w:rsidR="001A22FA" w:rsidRDefault="001A22FA" w:rsidP="001A22FA">
      <w:pPr>
        <w:pStyle w:val="ListParagraph"/>
        <w:widowControl w:val="0"/>
        <w:autoSpaceDE w:val="0"/>
        <w:autoSpaceDN w:val="0"/>
        <w:adjustRightInd w:val="0"/>
        <w:spacing w:after="240"/>
        <w:ind w:left="0"/>
        <w:rPr>
          <w:rFonts w:cs="Times"/>
          <w:lang w:val="sr"/>
        </w:rPr>
      </w:pPr>
    </w:p>
    <w:p w:rsidR="001A22FA" w:rsidRDefault="001A22FA" w:rsidP="001A22FA">
      <w:pPr>
        <w:pStyle w:val="ListParagraph"/>
        <w:widowControl w:val="0"/>
        <w:autoSpaceDE w:val="0"/>
        <w:autoSpaceDN w:val="0"/>
        <w:adjustRightInd w:val="0"/>
        <w:spacing w:after="240"/>
        <w:ind w:left="0"/>
        <w:jc w:val="center"/>
        <w:rPr>
          <w:rFonts w:cs="Times"/>
          <w:lang w:val="sr"/>
        </w:rPr>
      </w:pPr>
    </w:p>
    <w:p w:rsidR="001A22FA" w:rsidRPr="006D70BA" w:rsidRDefault="001A22FA" w:rsidP="001A22FA">
      <w:pPr>
        <w:pStyle w:val="ListParagraph"/>
        <w:widowControl w:val="0"/>
        <w:autoSpaceDE w:val="0"/>
        <w:autoSpaceDN w:val="0"/>
        <w:adjustRightInd w:val="0"/>
        <w:spacing w:after="240"/>
        <w:ind w:left="0"/>
        <w:jc w:val="center"/>
        <w:rPr>
          <w:rFonts w:cs="Times"/>
          <w:b/>
          <w:i/>
          <w:lang w:val="de-DE"/>
        </w:rPr>
      </w:pPr>
      <w:r w:rsidRPr="006D70BA">
        <w:rPr>
          <w:rFonts w:cs="Times"/>
          <w:b/>
          <w:lang w:val="sr"/>
        </w:rPr>
        <w:t>ДВАНЕСТА НЕДЕЉА ПРЕДАВАЊА (</w:t>
      </w:r>
      <w:r w:rsidRPr="006D70BA">
        <w:rPr>
          <w:rFonts w:cs="Times"/>
          <w:b/>
          <w:i/>
          <w:lang w:val="sr"/>
        </w:rPr>
        <w:t>11.06.2020.)</w:t>
      </w:r>
    </w:p>
    <w:p w:rsidR="001A22FA" w:rsidRDefault="001A22FA" w:rsidP="001A22FA">
      <w:pPr>
        <w:pStyle w:val="ListParagraph"/>
        <w:widowControl w:val="0"/>
        <w:autoSpaceDE w:val="0"/>
        <w:autoSpaceDN w:val="0"/>
        <w:adjustRightInd w:val="0"/>
        <w:spacing w:after="240"/>
        <w:ind w:left="426"/>
        <w:jc w:val="both"/>
        <w:rPr>
          <w:rFonts w:cs="Times"/>
          <w:lang w:val="sr"/>
        </w:rPr>
      </w:pPr>
    </w:p>
    <w:p w:rsidR="001A22FA" w:rsidRPr="002B380C" w:rsidRDefault="001A22FA" w:rsidP="001A22FA">
      <w:pPr>
        <w:pStyle w:val="ListParagraph"/>
        <w:widowControl w:val="0"/>
        <w:autoSpaceDE w:val="0"/>
        <w:autoSpaceDN w:val="0"/>
        <w:adjustRightInd w:val="0"/>
        <w:spacing w:after="240"/>
        <w:ind w:left="2260"/>
        <w:jc w:val="both"/>
        <w:rPr>
          <w:rFonts w:cs="Times"/>
          <w:lang w:val="sr"/>
        </w:rPr>
      </w:pPr>
    </w:p>
    <w:p w:rsidR="001A22FA" w:rsidRDefault="001A22FA" w:rsidP="001A22FA">
      <w:pPr>
        <w:widowControl w:val="0"/>
        <w:autoSpaceDE w:val="0"/>
        <w:autoSpaceDN w:val="0"/>
        <w:adjustRightInd w:val="0"/>
        <w:spacing w:after="240"/>
        <w:jc w:val="center"/>
        <w:rPr>
          <w:rFonts w:cs="Times"/>
          <w:lang w:val="sr"/>
        </w:rPr>
      </w:pPr>
      <w:r w:rsidRPr="00455702">
        <w:rPr>
          <w:rFonts w:cs="Times"/>
          <w:lang w:val="sr"/>
        </w:rPr>
        <w:t>НЕИМЕНОВАНИ УГОВОР СА ОБАВЕЗОМ ДОЖИВОТНОГ ИЗДРЖАВАЊА</w:t>
      </w:r>
    </w:p>
    <w:p w:rsidR="001A22FA" w:rsidRPr="00455702" w:rsidRDefault="001A22FA" w:rsidP="001A22FA">
      <w:pPr>
        <w:widowControl w:val="0"/>
        <w:autoSpaceDE w:val="0"/>
        <w:autoSpaceDN w:val="0"/>
        <w:adjustRightInd w:val="0"/>
        <w:spacing w:after="240"/>
        <w:jc w:val="center"/>
        <w:rPr>
          <w:rFonts w:cs="Times"/>
          <w:lang w:val="sr"/>
        </w:rPr>
      </w:pPr>
    </w:p>
    <w:p w:rsidR="001A22FA" w:rsidRDefault="001A22FA" w:rsidP="001A22FA">
      <w:pPr>
        <w:pStyle w:val="NormalWeb"/>
        <w:jc w:val="both"/>
        <w:rPr>
          <w:rFonts w:asciiTheme="minorHAnsi" w:hAnsiTheme="minorHAnsi"/>
          <w:sz w:val="24"/>
          <w:szCs w:val="24"/>
        </w:rPr>
      </w:pPr>
      <w:r>
        <w:rPr>
          <w:rFonts w:asciiTheme="minorHAnsi" w:hAnsiTheme="minorHAnsi"/>
          <w:sz w:val="24"/>
          <w:szCs w:val="24"/>
        </w:rPr>
        <w:t>Начело слободе уговорања га чини могућим и допуштеним.</w:t>
      </w:r>
    </w:p>
    <w:p w:rsidR="001A22FA" w:rsidRDefault="001A22FA" w:rsidP="001A22FA">
      <w:pPr>
        <w:pStyle w:val="NormalWeb"/>
        <w:jc w:val="both"/>
        <w:rPr>
          <w:rFonts w:asciiTheme="minorHAnsi" w:hAnsiTheme="minorHAnsi"/>
          <w:sz w:val="24"/>
          <w:szCs w:val="24"/>
        </w:rPr>
      </w:pPr>
      <w:r w:rsidRPr="006B64E2">
        <w:rPr>
          <w:rFonts w:asciiTheme="minorHAnsi" w:hAnsiTheme="minorHAnsi"/>
          <w:b/>
          <w:sz w:val="24"/>
          <w:szCs w:val="24"/>
          <w:u w:val="single"/>
        </w:rPr>
        <w:t>Сходна примена</w:t>
      </w:r>
      <w:r>
        <w:rPr>
          <w:rFonts w:asciiTheme="minorHAnsi" w:hAnsiTheme="minorHAnsi"/>
          <w:sz w:val="24"/>
          <w:szCs w:val="24"/>
        </w:rPr>
        <w:t xml:space="preserve"> одредби ЗОНа о уговору о доживотном издржавању која подразумева одређену еластичност у примени. </w:t>
      </w:r>
    </w:p>
    <w:p w:rsidR="001A22FA" w:rsidRDefault="001A22FA" w:rsidP="001A22FA">
      <w:pPr>
        <w:pStyle w:val="NormalWeb"/>
        <w:jc w:val="both"/>
        <w:rPr>
          <w:rFonts w:asciiTheme="minorHAnsi" w:hAnsiTheme="minorHAnsi"/>
          <w:sz w:val="24"/>
          <w:szCs w:val="24"/>
        </w:rPr>
      </w:pPr>
      <w:r>
        <w:rPr>
          <w:rFonts w:asciiTheme="minorHAnsi" w:hAnsiTheme="minorHAnsi"/>
          <w:sz w:val="24"/>
          <w:szCs w:val="24"/>
        </w:rPr>
        <w:t>Овде важе посебна правила по питању форме, обезбеђења права примаоца издржавања и посебан случај ништавости.</w:t>
      </w:r>
    </w:p>
    <w:p w:rsidR="001A22FA" w:rsidRPr="00FB4DA2" w:rsidRDefault="001A22FA" w:rsidP="001A22FA">
      <w:pPr>
        <w:pStyle w:val="NormalWeb"/>
        <w:jc w:val="both"/>
        <w:rPr>
          <w:rFonts w:asciiTheme="minorHAnsi" w:hAnsiTheme="minorHAnsi"/>
          <w:sz w:val="24"/>
          <w:szCs w:val="24"/>
          <w:lang w:val="sr"/>
        </w:rPr>
      </w:pPr>
      <w:r>
        <w:rPr>
          <w:rFonts w:asciiTheme="minorHAnsi" w:hAnsiTheme="minorHAnsi"/>
          <w:sz w:val="24"/>
          <w:szCs w:val="24"/>
        </w:rPr>
        <w:t xml:space="preserve">1) На </w:t>
      </w:r>
      <w:r w:rsidRPr="009F45EE">
        <w:rPr>
          <w:rFonts w:asciiTheme="minorHAnsi" w:hAnsiTheme="minorHAnsi"/>
          <w:b/>
          <w:sz w:val="24"/>
          <w:szCs w:val="24"/>
        </w:rPr>
        <w:t>форму уговора</w:t>
      </w:r>
      <w:r>
        <w:rPr>
          <w:rFonts w:asciiTheme="minorHAnsi" w:hAnsiTheme="minorHAnsi"/>
          <w:sz w:val="24"/>
          <w:szCs w:val="24"/>
        </w:rPr>
        <w:t xml:space="preserve"> примењују се општа правила уговорног права. Ако је предмет примаочеве обавезе покретна ствар, уговор је неформалан, а ако је непокретнa – </w:t>
      </w:r>
      <w:r>
        <w:rPr>
          <w:rFonts w:asciiTheme="minorHAnsi" w:hAnsiTheme="minorHAnsi"/>
          <w:sz w:val="24"/>
          <w:szCs w:val="24"/>
          <w:lang w:val="sr"/>
        </w:rPr>
        <w:t>нотарски солемнизована исправа или јавноележнички запис.</w:t>
      </w:r>
    </w:p>
    <w:p w:rsidR="001A22FA" w:rsidRDefault="001A22FA" w:rsidP="001A22FA">
      <w:pPr>
        <w:widowControl w:val="0"/>
        <w:autoSpaceDE w:val="0"/>
        <w:autoSpaceDN w:val="0"/>
        <w:adjustRightInd w:val="0"/>
        <w:spacing w:after="240"/>
        <w:jc w:val="both"/>
        <w:rPr>
          <w:rFonts w:cs="Times New Roman"/>
          <w:lang w:val="de-DE"/>
        </w:rPr>
      </w:pPr>
      <w:r w:rsidRPr="006B64E2">
        <w:rPr>
          <w:rFonts w:cs="Times New Roman"/>
          <w:lang w:val="de-DE"/>
        </w:rPr>
        <w:t>2)</w:t>
      </w:r>
      <w:r>
        <w:rPr>
          <w:rFonts w:cs="Times New Roman"/>
          <w:b/>
          <w:lang w:val="de-DE"/>
        </w:rPr>
        <w:t xml:space="preserve"> Обезбеђење права примаоца издржавања – </w:t>
      </w:r>
      <w:r w:rsidRPr="00EB415A">
        <w:rPr>
          <w:rFonts w:cs="Times New Roman"/>
          <w:lang w:val="de-DE"/>
        </w:rPr>
        <w:t xml:space="preserve">законска хипотека </w:t>
      </w:r>
      <w:r>
        <w:rPr>
          <w:rFonts w:cs="Times New Roman"/>
          <w:lang w:val="de-DE"/>
        </w:rPr>
        <w:t xml:space="preserve">на непокретности која је пренета у својину даваоца </w:t>
      </w:r>
      <w:r w:rsidRPr="00EB415A">
        <w:rPr>
          <w:rFonts w:cs="Times New Roman"/>
          <w:lang w:val="de-DE"/>
        </w:rPr>
        <w:t xml:space="preserve">у </w:t>
      </w:r>
      <w:r>
        <w:rPr>
          <w:rFonts w:cs="Times New Roman"/>
          <w:lang w:val="de-DE"/>
        </w:rPr>
        <w:t>Шва</w:t>
      </w:r>
      <w:r w:rsidRPr="00EB415A">
        <w:rPr>
          <w:rFonts w:cs="Times New Roman"/>
          <w:lang w:val="de-DE"/>
        </w:rPr>
        <w:t>јцарској</w:t>
      </w:r>
      <w:r>
        <w:rPr>
          <w:rFonts w:cs="Times New Roman"/>
          <w:lang w:val="de-DE"/>
        </w:rPr>
        <w:t>; у Србији конституисање реалног терета на непокретности.</w:t>
      </w:r>
    </w:p>
    <w:p w:rsidR="001A22FA" w:rsidRPr="00FB5CF6" w:rsidRDefault="001A22FA" w:rsidP="001A22FA">
      <w:pPr>
        <w:widowControl w:val="0"/>
        <w:autoSpaceDE w:val="0"/>
        <w:autoSpaceDN w:val="0"/>
        <w:adjustRightInd w:val="0"/>
        <w:spacing w:after="240"/>
        <w:jc w:val="both"/>
        <w:rPr>
          <w:rFonts w:cs="Times New Roman"/>
          <w:lang w:val="de-DE"/>
        </w:rPr>
      </w:pPr>
      <w:r>
        <w:rPr>
          <w:rFonts w:cs="Times New Roman"/>
          <w:lang w:val="de-DE"/>
        </w:rPr>
        <w:t xml:space="preserve">3) Уговор је теретан правни посао, заснован на идеји размене чинидби. Ако је вредност плодова и користи која ствар која се преноси примаоцу једнака вредности обавезе издржавања, испада да давалац бесплатно стиче ствар. У том случају уговор је ништав </w:t>
      </w:r>
      <w:r w:rsidRPr="003F0034">
        <w:rPr>
          <w:rFonts w:cs="Times New Roman"/>
          <w:b/>
          <w:lang w:val="de-DE"/>
        </w:rPr>
        <w:t>као супротан јавном поретку</w:t>
      </w:r>
      <w:r>
        <w:rPr>
          <w:rFonts w:cs="Times New Roman"/>
          <w:lang w:val="de-DE"/>
        </w:rPr>
        <w:t>. Овде може доћи до конверзије, ако се утврди да је прималац хтео дваоцу да учини поклон. Поклон улази у обрачунску вредност заоставштине као основицу за израчунавање нужног дела.</w:t>
      </w:r>
    </w:p>
    <w:p w:rsidR="001A22FA" w:rsidRPr="00EB415A" w:rsidRDefault="001A22FA" w:rsidP="001A22FA">
      <w:pPr>
        <w:widowControl w:val="0"/>
        <w:autoSpaceDE w:val="0"/>
        <w:autoSpaceDN w:val="0"/>
        <w:adjustRightInd w:val="0"/>
        <w:spacing w:after="240"/>
        <w:jc w:val="both"/>
        <w:rPr>
          <w:rFonts w:cs="Times New Roman"/>
          <w:lang w:val="sr"/>
        </w:rPr>
      </w:pPr>
    </w:p>
    <w:p w:rsidR="00280BBB" w:rsidRDefault="00280BBB"/>
    <w:sectPr w:rsidR="00280BBB" w:rsidSect="0026318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FA" w:rsidRDefault="001A22FA" w:rsidP="001A22FA">
      <w:r>
        <w:separator/>
      </w:r>
    </w:p>
  </w:endnote>
  <w:endnote w:type="continuationSeparator" w:id="0">
    <w:p w:rsidR="001A22FA" w:rsidRDefault="001A22FA" w:rsidP="001A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FA" w:rsidRDefault="001A22FA" w:rsidP="00565D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22FA" w:rsidRDefault="001A22FA" w:rsidP="001A22F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FA" w:rsidRDefault="001A22FA" w:rsidP="00565D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22FA" w:rsidRDefault="001A22FA" w:rsidP="001A22F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FA" w:rsidRDefault="001A22FA" w:rsidP="001A22FA">
      <w:r>
        <w:separator/>
      </w:r>
    </w:p>
  </w:footnote>
  <w:footnote w:type="continuationSeparator" w:id="0">
    <w:p w:rsidR="001A22FA" w:rsidRDefault="001A22FA" w:rsidP="001A22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E62EA"/>
    <w:multiLevelType w:val="hybridMultilevel"/>
    <w:tmpl w:val="0394B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1086D"/>
    <w:multiLevelType w:val="hybridMultilevel"/>
    <w:tmpl w:val="EF20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D249C"/>
    <w:multiLevelType w:val="hybridMultilevel"/>
    <w:tmpl w:val="6CAC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B3071"/>
    <w:multiLevelType w:val="hybridMultilevel"/>
    <w:tmpl w:val="F448024A"/>
    <w:lvl w:ilvl="0" w:tplc="753ACA50">
      <w:start w:val="4"/>
      <w:numFmt w:val="bullet"/>
      <w:lvlText w:val="-"/>
      <w:lvlJc w:val="left"/>
      <w:pPr>
        <w:ind w:left="2260" w:hanging="360"/>
      </w:pPr>
      <w:rPr>
        <w:rFonts w:ascii="Times New Roman" w:eastAsiaTheme="minorEastAsia" w:hAnsi="Times New Roman" w:cs="Times New Roman" w:hint="default"/>
      </w:rPr>
    </w:lvl>
    <w:lvl w:ilvl="1" w:tplc="16FE51AC">
      <w:numFmt w:val="bullet"/>
      <w:lvlText w:val="–"/>
      <w:lvlJc w:val="left"/>
      <w:pPr>
        <w:ind w:left="2980" w:hanging="360"/>
      </w:pPr>
      <w:rPr>
        <w:rFonts w:ascii="Cambria" w:eastAsiaTheme="minorEastAsia" w:hAnsi="Cambria" w:cs="Times"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4">
    <w:nsid w:val="78995FF9"/>
    <w:multiLevelType w:val="hybridMultilevel"/>
    <w:tmpl w:val="57E462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FA"/>
    <w:rsid w:val="001A22FA"/>
    <w:rsid w:val="0026318C"/>
    <w:rsid w:val="0028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B01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FA"/>
    <w:pPr>
      <w:ind w:left="720"/>
      <w:contextualSpacing/>
    </w:pPr>
  </w:style>
  <w:style w:type="paragraph" w:styleId="NormalWeb">
    <w:name w:val="Normal (Web)"/>
    <w:basedOn w:val="Normal"/>
    <w:uiPriority w:val="99"/>
    <w:unhideWhenUsed/>
    <w:rsid w:val="001A22FA"/>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1A22FA"/>
    <w:pPr>
      <w:tabs>
        <w:tab w:val="center" w:pos="4320"/>
        <w:tab w:val="right" w:pos="8640"/>
      </w:tabs>
    </w:pPr>
  </w:style>
  <w:style w:type="character" w:customStyle="1" w:styleId="FooterChar">
    <w:name w:val="Footer Char"/>
    <w:basedOn w:val="DefaultParagraphFont"/>
    <w:link w:val="Footer"/>
    <w:uiPriority w:val="99"/>
    <w:rsid w:val="001A22FA"/>
  </w:style>
  <w:style w:type="character" w:styleId="PageNumber">
    <w:name w:val="page number"/>
    <w:basedOn w:val="DefaultParagraphFont"/>
    <w:uiPriority w:val="99"/>
    <w:semiHidden/>
    <w:unhideWhenUsed/>
    <w:rsid w:val="001A22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FA"/>
    <w:pPr>
      <w:ind w:left="720"/>
      <w:contextualSpacing/>
    </w:pPr>
  </w:style>
  <w:style w:type="paragraph" w:styleId="NormalWeb">
    <w:name w:val="Normal (Web)"/>
    <w:basedOn w:val="Normal"/>
    <w:uiPriority w:val="99"/>
    <w:unhideWhenUsed/>
    <w:rsid w:val="001A22FA"/>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1A22FA"/>
    <w:pPr>
      <w:tabs>
        <w:tab w:val="center" w:pos="4320"/>
        <w:tab w:val="right" w:pos="8640"/>
      </w:tabs>
    </w:pPr>
  </w:style>
  <w:style w:type="character" w:customStyle="1" w:styleId="FooterChar">
    <w:name w:val="Footer Char"/>
    <w:basedOn w:val="DefaultParagraphFont"/>
    <w:link w:val="Footer"/>
    <w:uiPriority w:val="99"/>
    <w:rsid w:val="001A22FA"/>
  </w:style>
  <w:style w:type="character" w:styleId="PageNumber">
    <w:name w:val="page number"/>
    <w:basedOn w:val="DefaultParagraphFont"/>
    <w:uiPriority w:val="99"/>
    <w:semiHidden/>
    <w:unhideWhenUsed/>
    <w:rsid w:val="001A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3352</Words>
  <Characters>19107</Characters>
  <Application>Microsoft Macintosh Word</Application>
  <DocSecurity>0</DocSecurity>
  <Lines>159</Lines>
  <Paragraphs>44</Paragraphs>
  <ScaleCrop>false</ScaleCrop>
  <Company/>
  <LinksUpToDate>false</LinksUpToDate>
  <CharactersWithSpaces>22415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1</cp:revision>
  <dcterms:created xsi:type="dcterms:W3CDTF">2020-05-21T08:28:00Z</dcterms:created>
  <dcterms:modified xsi:type="dcterms:W3CDTF">2020-05-21T08:30:00Z</dcterms:modified>
</cp:coreProperties>
</file>