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24" w:rsidRPr="0005367B" w:rsidRDefault="000C1B24" w:rsidP="00EA00EE">
      <w:pPr>
        <w:pStyle w:val="Caption"/>
        <w:rPr>
          <w:lang w:val="sr-Cyrl-RS"/>
        </w:rPr>
      </w:pPr>
      <w:bookmarkStart w:id="0" w:name="_GoBack"/>
      <w:bookmarkEnd w:id="0"/>
    </w:p>
    <w:p w:rsidR="000C1B24" w:rsidRPr="00057147" w:rsidRDefault="000C1B24" w:rsidP="000C1B24">
      <w:pPr>
        <w:ind w:firstLine="720"/>
        <w:jc w:val="both"/>
        <w:rPr>
          <w:sz w:val="20"/>
          <w:szCs w:val="20"/>
        </w:rPr>
      </w:pPr>
    </w:p>
    <w:tbl>
      <w:tblPr>
        <w:tblW w:w="4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1700"/>
        <w:gridCol w:w="1703"/>
        <w:gridCol w:w="1577"/>
        <w:gridCol w:w="1283"/>
      </w:tblGrid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C1B24" w:rsidRPr="00057147" w:rsidRDefault="000C1B24" w:rsidP="007F664D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0"/>
                <w:lang w:val="sr-Cyrl-CS"/>
              </w:rPr>
            </w:pPr>
            <w:r w:rsidRPr="00057147">
              <w:rPr>
                <w:rFonts w:cs="Arial"/>
                <w:sz w:val="20"/>
                <w:lang w:val="sr-Cyrl-CS"/>
              </w:rPr>
              <w:t>План рада на наставном предмету</w:t>
            </w:r>
          </w:p>
        </w:tc>
      </w:tr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B24" w:rsidRDefault="00BE1B94" w:rsidP="007F664D">
            <w:pPr>
              <w:pStyle w:val="Heading3"/>
              <w:tabs>
                <w:tab w:val="left" w:pos="4500"/>
              </w:tabs>
              <w:jc w:val="center"/>
              <w:rPr>
                <w:rFonts w:cs="Arial"/>
                <w:sz w:val="22"/>
                <w:szCs w:val="22"/>
                <w:lang w:val="sr-Latn-RS"/>
              </w:rPr>
            </w:pPr>
            <w:r w:rsidRPr="00BE1B94">
              <w:rPr>
                <w:rFonts w:cs="Arial"/>
                <w:sz w:val="22"/>
                <w:szCs w:val="22"/>
                <w:lang w:val="sr-Cyrl-CS"/>
              </w:rPr>
              <w:t>Заштита људских права</w:t>
            </w:r>
          </w:p>
          <w:p w:rsidR="009839F5" w:rsidRPr="009839F5" w:rsidRDefault="009839F5" w:rsidP="009839F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</w:t>
            </w:r>
            <w:r w:rsidRPr="009839F5">
              <w:rPr>
                <w:b/>
                <w:lang w:eastAsia="en-US"/>
              </w:rPr>
              <w:t>мер унутрашњи послови и безбедност</w:t>
            </w:r>
          </w:p>
        </w:tc>
      </w:tr>
      <w:tr w:rsidR="000C1B24" w:rsidRPr="00057147" w:rsidTr="007F664D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C1B24" w:rsidRPr="00057147" w:rsidRDefault="000C1B24" w:rsidP="007F664D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  <w:r w:rsidRPr="00057147">
              <w:rPr>
                <w:sz w:val="20"/>
              </w:rPr>
              <w:br w:type="page"/>
            </w:r>
          </w:p>
          <w:p w:rsidR="000C1B24" w:rsidRPr="00493917" w:rsidRDefault="0005367B" w:rsidP="007F664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202</w:t>
            </w:r>
            <w:r w:rsidR="00493917">
              <w:rPr>
                <w:b/>
                <w:sz w:val="20"/>
                <w:szCs w:val="20"/>
              </w:rPr>
              <w:t>3</w:t>
            </w:r>
            <w:r w:rsidR="009839F5">
              <w:rPr>
                <w:b/>
                <w:sz w:val="20"/>
                <w:szCs w:val="20"/>
                <w:lang w:val="sr-Cyrl-CS"/>
              </w:rPr>
              <w:t>/20</w:t>
            </w:r>
            <w:r>
              <w:rPr>
                <w:b/>
                <w:sz w:val="20"/>
                <w:szCs w:val="20"/>
                <w:lang w:val="sr-Latn-RS"/>
              </w:rPr>
              <w:t>2</w:t>
            </w:r>
            <w:r w:rsidR="00493917">
              <w:rPr>
                <w:b/>
                <w:sz w:val="20"/>
                <w:szCs w:val="20"/>
              </w:rPr>
              <w:t>4</w:t>
            </w:r>
          </w:p>
        </w:tc>
      </w:tr>
      <w:tr w:rsidR="000C1B24" w:rsidRPr="00057147" w:rsidTr="007F664D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vertAlign w:val="superscript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iCs/>
                <w:smallCap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B06A61" w:rsidRDefault="000C1B24" w:rsidP="007F664D">
            <w:pPr>
              <w:pStyle w:val="BodyText3"/>
              <w:tabs>
                <w:tab w:val="left" w:pos="4500"/>
              </w:tabs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val="sr-Cyrl-CS"/>
              </w:rPr>
            </w:pPr>
            <w:r w:rsidRPr="00B06A61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sr-Cyrl-CS"/>
              </w:rPr>
              <w:t>Фонд часова</w:t>
            </w:r>
          </w:p>
        </w:tc>
      </w:tr>
      <w:tr w:rsidR="000C1B24" w:rsidRPr="00057147" w:rsidTr="007F664D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A0339A" w:rsidP="007F664D">
            <w:pPr>
              <w:pStyle w:val="Heading4"/>
              <w:jc w:val="center"/>
              <w:rPr>
                <w:b w:val="0"/>
                <w:iCs/>
                <w:color w:val="000000"/>
                <w:sz w:val="22"/>
                <w:szCs w:val="22"/>
              </w:rPr>
            </w:pPr>
            <w:r w:rsidRPr="00A0339A">
              <w:rPr>
                <w:b w:val="0"/>
                <w:sz w:val="22"/>
                <w:szCs w:val="22"/>
              </w:rPr>
              <w:t>3ZLJP2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7D2364" w:rsidP="007F664D">
            <w:pPr>
              <w:pStyle w:val="Heading2"/>
              <w:jc w:val="center"/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  <w:lang w:val="sr-Cyrl-CS"/>
              </w:rPr>
            </w:pPr>
            <w:r w:rsidRPr="00A0339A">
              <w:rPr>
                <w:rFonts w:ascii="Times New Roman" w:hAnsi="Times New Roman" w:cs="Times New Roman"/>
                <w:b w:val="0"/>
                <w:i w:val="0"/>
                <w:iCs w:val="0"/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A0339A" w:rsidP="00A0339A">
            <w:pPr>
              <w:jc w:val="center"/>
              <w:rPr>
                <w:sz w:val="22"/>
                <w:szCs w:val="22"/>
                <w:lang w:val="sr-Latn-RS"/>
              </w:rPr>
            </w:pPr>
            <w:r w:rsidRPr="00A0339A">
              <w:rPr>
                <w:sz w:val="22"/>
                <w:szCs w:val="22"/>
                <w:lang w:val="sr-Latn-RS"/>
              </w:rPr>
              <w:t>VI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A0339A" w:rsidRDefault="007D2364" w:rsidP="007F664D">
            <w:pPr>
              <w:ind w:left="12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 w:rsidRPr="00A0339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24" w:rsidRPr="004C094B" w:rsidRDefault="004C094B" w:rsidP="007D2364">
            <w:pPr>
              <w:pStyle w:val="Heading3"/>
              <w:jc w:val="center"/>
              <w:rPr>
                <w:rFonts w:cs="Arial"/>
                <w:b w:val="0"/>
                <w:iCs/>
                <w:sz w:val="20"/>
                <w:lang w:val="en-US"/>
              </w:rPr>
            </w:pPr>
            <w:r>
              <w:rPr>
                <w:rFonts w:cs="Arial"/>
                <w:b w:val="0"/>
                <w:iCs/>
                <w:sz w:val="20"/>
                <w:lang w:val="sr-Cyrl-CS"/>
              </w:rPr>
              <w:t>30+</w:t>
            </w:r>
            <w:r>
              <w:rPr>
                <w:rFonts w:cs="Arial"/>
                <w:b w:val="0"/>
                <w:iCs/>
                <w:sz w:val="20"/>
                <w:lang w:val="en-US"/>
              </w:rPr>
              <w:t>30</w:t>
            </w:r>
          </w:p>
        </w:tc>
      </w:tr>
    </w:tbl>
    <w:p w:rsidR="000C1B24" w:rsidRPr="00057147" w:rsidRDefault="000C1B24" w:rsidP="000C1B24">
      <w:pPr>
        <w:rPr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9"/>
        <w:gridCol w:w="6585"/>
      </w:tblGrid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0C1B24" w:rsidRPr="00057147" w:rsidRDefault="006D0474" w:rsidP="007F664D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D40DD">
              <w:rPr>
                <w:sz w:val="18"/>
                <w:szCs w:val="18"/>
              </w:rPr>
              <w:t>Изучавање појма, историјског развоја и значаја људских права; дискриминација и забрана дискриминације; подела људских права; појам и значај заштите људских права, врсте и облици заштите људских права; унутрашња, међународна и регионална заштита људских права; нормативна и институционална заштита људских права; основни принципи доброг нормирања људских права; улога полиције и органа безбедности у заштити људских права; уставно судство, Уставни суд Србије и заштита људских права; институт уставне жалбе; институција Повереника за заштиту равноправности; надлежност, мере и поступак за заштиту равноправности пред Повереником за заштиту равноправности; Институција Заштитника грађана; надлежности, мере и поступак пред Заштитником грађана; ЕКЉП и ЕСЉП; заштита људских права у праву ЕУ.</w:t>
            </w:r>
          </w:p>
        </w:tc>
      </w:tr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0C1B24" w:rsidRPr="00057147" w:rsidRDefault="006D0474" w:rsidP="007F66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0DD">
              <w:rPr>
                <w:sz w:val="18"/>
                <w:szCs w:val="18"/>
              </w:rPr>
              <w:t>Оспособљавање студената за разумевање значаја људских права, тумачења људских права и њихове заштите у савременом правном поретку; заштита људских права у поступцима који се воде пред органима полиције и  безбедности; осмишљавање доброг нормирања људских права; осмишљавање и решавање случајева повреде људских права; избор релевантне праксе заштите људских права у унутрашњем и међународном правном поретку.</w:t>
            </w:r>
          </w:p>
        </w:tc>
      </w:tr>
      <w:tr w:rsidR="000C1B24" w:rsidRPr="00057147" w:rsidTr="007F664D">
        <w:trPr>
          <w:trHeight w:val="506"/>
        </w:trPr>
        <w:tc>
          <w:tcPr>
            <w:tcW w:w="2538" w:type="dxa"/>
            <w:vAlign w:val="center"/>
          </w:tcPr>
          <w:p w:rsidR="000C1B24" w:rsidRPr="00057147" w:rsidRDefault="000C1B24" w:rsidP="007F664D">
            <w:pPr>
              <w:rPr>
                <w:sz w:val="20"/>
                <w:szCs w:val="20"/>
              </w:rPr>
            </w:pPr>
            <w:r w:rsidRPr="00057147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/>
                <w:iCs/>
                <w:sz w:val="18"/>
                <w:szCs w:val="18"/>
                <w:lang w:val="sr-Cyrl-CS"/>
              </w:rPr>
            </w:pPr>
            <w:r w:rsidRPr="000D40DD">
              <w:rPr>
                <w:i/>
                <w:iCs/>
                <w:sz w:val="18"/>
                <w:szCs w:val="18"/>
                <w:lang w:val="sr-Cyrl-CS"/>
              </w:rPr>
              <w:t>Теоријска настава</w:t>
            </w:r>
          </w:p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Cs/>
                <w:sz w:val="18"/>
                <w:szCs w:val="18"/>
                <w:lang w:val="sr-Cyrl-CS"/>
              </w:rPr>
            </w:pPr>
            <w:r w:rsidRPr="000D40DD">
              <w:rPr>
                <w:sz w:val="18"/>
                <w:szCs w:val="18"/>
                <w:lang w:val="sr-Cyrl-CS"/>
              </w:rPr>
              <w:t>Људска права, појам, историјски развој и значај; Покрети и мислиоци у заштити људских права; Борба против дискриминације (од антике до савремености); Идејни и правни оквир борбе против дискриминације у унутрашњем правном поретку и у систему међународног права; Заштита људских права у Републици Србији, уставни и законски оквир; Заштита људских права у Републици Србији, институционални оквир; ЕКЉП и заштита људских права пред ЕСЉ</w:t>
            </w:r>
            <w:r w:rsidR="00B02AA1">
              <w:rPr>
                <w:sz w:val="18"/>
                <w:szCs w:val="18"/>
                <w:lang w:val="sr-Cyrl-CS"/>
              </w:rPr>
              <w:t>П</w:t>
            </w:r>
            <w:r w:rsidRPr="000D40DD">
              <w:rPr>
                <w:sz w:val="18"/>
                <w:szCs w:val="18"/>
                <w:lang w:val="sr-Cyrl-CS"/>
              </w:rPr>
              <w:t xml:space="preserve">; Повеља о основним правима и заштита основних права пред Судом правде ЕУ; Правна пракса у области заштите људских права; </w:t>
            </w:r>
          </w:p>
          <w:p w:rsidR="006D0474" w:rsidRPr="000D40DD" w:rsidRDefault="006D0474" w:rsidP="00B969A2">
            <w:pPr>
              <w:tabs>
                <w:tab w:val="left" w:pos="567"/>
              </w:tabs>
              <w:jc w:val="both"/>
              <w:rPr>
                <w:i/>
                <w:iCs/>
                <w:sz w:val="18"/>
                <w:szCs w:val="18"/>
                <w:lang w:val="sr-Cyrl-CS"/>
              </w:rPr>
            </w:pPr>
            <w:r w:rsidRPr="000D40DD">
              <w:rPr>
                <w:i/>
                <w:iCs/>
                <w:sz w:val="18"/>
                <w:szCs w:val="18"/>
                <w:lang w:val="sr-Cyrl-CS"/>
              </w:rPr>
              <w:t xml:space="preserve">Практична настава </w:t>
            </w:r>
          </w:p>
          <w:p w:rsidR="000C1B24" w:rsidRPr="00057147" w:rsidRDefault="006D0474" w:rsidP="00B969A2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D40DD">
              <w:rPr>
                <w:sz w:val="18"/>
                <w:szCs w:val="18"/>
                <w:lang w:val="sr-Cyrl-CS"/>
              </w:rPr>
              <w:t>Избор правне праксе, практични примери и задаци.</w:t>
            </w:r>
          </w:p>
        </w:tc>
      </w:tr>
    </w:tbl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p w:rsidR="000C1B24" w:rsidRPr="00057147" w:rsidRDefault="000C1B24" w:rsidP="000C1B24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6596"/>
        <w:gridCol w:w="1393"/>
      </w:tblGrid>
      <w:tr w:rsidR="000C1B24" w:rsidRPr="00057147" w:rsidTr="007F664D">
        <w:tc>
          <w:tcPr>
            <w:tcW w:w="957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0C1B24" w:rsidRPr="00057147" w:rsidRDefault="000C1B24" w:rsidP="007F664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057147">
              <w:rPr>
                <w:b/>
                <w:sz w:val="20"/>
                <w:szCs w:val="20"/>
                <w:lang w:val="sr-Cyrl-CS"/>
              </w:rPr>
              <w:t>П Р Е Д А В А Њ А</w:t>
            </w:r>
          </w:p>
        </w:tc>
      </w:tr>
      <w:tr w:rsidR="007D2364" w:rsidRPr="00057147" w:rsidTr="007F664D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057147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057147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7D2364" w:rsidRPr="009E0228" w:rsidTr="007F664D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I</w:t>
            </w:r>
          </w:p>
        </w:tc>
        <w:tc>
          <w:tcPr>
            <w:tcW w:w="7087" w:type="dxa"/>
            <w:tcBorders>
              <w:top w:val="single" w:sz="6" w:space="0" w:color="000000"/>
            </w:tcBorders>
          </w:tcPr>
          <w:p w:rsidR="007D2364" w:rsidRPr="009E0228" w:rsidRDefault="007D2364" w:rsidP="007D2364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0"/>
                <w:szCs w:val="20"/>
              </w:rPr>
              <w:t>Упознавање студената са Планом рада, организацијом предавања, распоредом предиспитних и испитних поена.</w:t>
            </w:r>
          </w:p>
          <w:p w:rsidR="000C1B24" w:rsidRPr="009E0228" w:rsidRDefault="000C1B24" w:rsidP="007D2364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</w:t>
            </w:r>
          </w:p>
        </w:tc>
        <w:tc>
          <w:tcPr>
            <w:tcW w:w="7087" w:type="dxa"/>
          </w:tcPr>
          <w:p w:rsidR="007D2364" w:rsidRPr="009E0228" w:rsidRDefault="007D2364" w:rsidP="007D2364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Заштита људских права као посебна академска дисциплина,</w:t>
            </w:r>
          </w:p>
          <w:p w:rsidR="007D2364" w:rsidRPr="009E0228" w:rsidRDefault="007D2364" w:rsidP="007D2364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предмет и метод; Појам људских права; </w:t>
            </w:r>
            <w:r w:rsidRPr="009E0228">
              <w:rPr>
                <w:rFonts w:eastAsia="Arial Unicode MS"/>
                <w:noProof/>
                <w:sz w:val="20"/>
                <w:szCs w:val="20"/>
              </w:rPr>
              <w:t>Историјски развој људских права</w:t>
            </w:r>
          </w:p>
          <w:p w:rsidR="000C1B24" w:rsidRPr="009E0228" w:rsidRDefault="000C1B24" w:rsidP="007D2364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III</w:t>
            </w:r>
          </w:p>
        </w:tc>
        <w:tc>
          <w:tcPr>
            <w:tcW w:w="7087" w:type="dxa"/>
          </w:tcPr>
          <w:p w:rsidR="000C1B24" w:rsidRPr="009E0228" w:rsidRDefault="007D236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Дискриминација и забрана дискриминације; Идејни и правни оквир борбе против дискриминације у систему међународног права</w:t>
            </w:r>
            <w:r w:rsidR="00D75708" w:rsidRPr="009E0228">
              <w:rPr>
                <w:sz w:val="20"/>
                <w:szCs w:val="20"/>
                <w:lang w:val="sr-Cyrl-CS"/>
              </w:rPr>
              <w:t xml:space="preserve">; </w:t>
            </w:r>
            <w:r w:rsidR="00D75708" w:rsidRPr="009E0228">
              <w:rPr>
                <w:sz w:val="20"/>
                <w:szCs w:val="20"/>
              </w:rPr>
              <w:t>Подела људских права.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IV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>Заштита људских права, облици и извори; Принципи доброг нормирања људских права и њихове заштите.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Уставно-правни оквир људских права и њихове заштите у правном поретку Републике Србије; Основна начела; Класификација; Седам основних принципа о људским и мањинским права.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Закон о забрани дискриминације и заштита равноправности; Општа </w:t>
            </w:r>
            <w:r w:rsidRPr="009E0228">
              <w:rPr>
                <w:sz w:val="20"/>
                <w:szCs w:val="20"/>
                <w:lang w:val="sr-Cyrl-CS"/>
              </w:rPr>
              <w:lastRenderedPageBreak/>
              <w:t>забрана дискриминације и начело једнакости; Облици дискриминације; Непосредна дискриминација; Посредна дискриминација; Повреда начела једнаких права и обавеза; Забрана позивања на одговорност.</w:t>
            </w:r>
          </w:p>
        </w:tc>
        <w:tc>
          <w:tcPr>
            <w:tcW w:w="1456" w:type="dxa"/>
          </w:tcPr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lastRenderedPageBreak/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ru-RU"/>
              </w:rPr>
            </w:pPr>
            <w:r w:rsidRPr="009E0228">
              <w:rPr>
                <w:sz w:val="20"/>
                <w:szCs w:val="20"/>
              </w:rPr>
              <w:lastRenderedPageBreak/>
              <w:t>VII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Удруживање ради вршења дискриминације; Говор мржње. Анализа праксе.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VIII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Тешки облици дискриминације; Позитивна дискриминација; Посебни случајеви дискриминације; Дискриминација у поступцима пред органима јавне власти; Дискриминација у области рада.</w:t>
            </w:r>
          </w:p>
        </w:tc>
        <w:tc>
          <w:tcPr>
            <w:tcW w:w="1456" w:type="dxa"/>
          </w:tcPr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IX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Верска дискриминација; Дискриминација на основу сексуалне оријентације. Анализа праксе.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</w:t>
            </w:r>
          </w:p>
        </w:tc>
        <w:tc>
          <w:tcPr>
            <w:tcW w:w="7087" w:type="dxa"/>
          </w:tcPr>
          <w:p w:rsidR="000C1B24" w:rsidRPr="009E0228" w:rsidRDefault="00F95EE2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Институционални оквир људских права и њихове заштите у правном поретку Републике Србије; Уставно судство; Надлежност и састав Уставног суда.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</w:t>
            </w:r>
          </w:p>
        </w:tc>
        <w:tc>
          <w:tcPr>
            <w:tcW w:w="7087" w:type="dxa"/>
          </w:tcPr>
          <w:p w:rsidR="000C1B24" w:rsidRPr="009E0228" w:rsidRDefault="009973E8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Уставно-судски поступак; Основна начела; Учесници; Претходни поступак; Поступак по уставној жалби; Поступање и одлука.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XII</w:t>
            </w:r>
          </w:p>
        </w:tc>
        <w:tc>
          <w:tcPr>
            <w:tcW w:w="7087" w:type="dxa"/>
          </w:tcPr>
          <w:p w:rsidR="00E17723" w:rsidRPr="009E0228" w:rsidRDefault="009973E8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Повереник за затиту равноправности; Заштитник грађана.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XIII</w:t>
            </w:r>
          </w:p>
        </w:tc>
        <w:tc>
          <w:tcPr>
            <w:tcW w:w="7087" w:type="dxa"/>
          </w:tcPr>
          <w:p w:rsidR="00305DBA" w:rsidRPr="009E0228" w:rsidRDefault="00C971C3" w:rsidP="00305DBA">
            <w:pPr>
              <w:jc w:val="both"/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ЕКЉП</w:t>
            </w:r>
            <w:r w:rsidR="00305DBA" w:rsidRPr="009E0228">
              <w:rPr>
                <w:sz w:val="22"/>
                <w:szCs w:val="22"/>
              </w:rPr>
              <w:t xml:space="preserve"> </w:t>
            </w:r>
          </w:p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XIV</w:t>
            </w:r>
          </w:p>
        </w:tc>
        <w:tc>
          <w:tcPr>
            <w:tcW w:w="7087" w:type="dxa"/>
          </w:tcPr>
          <w:p w:rsidR="000C1B24" w:rsidRPr="009E0228" w:rsidRDefault="00C971C3" w:rsidP="00305DBA">
            <w:pPr>
              <w:jc w:val="both"/>
              <w:rPr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2"/>
                <w:szCs w:val="22"/>
              </w:rPr>
              <w:t>Европски суд за заштиту људских права и слобода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7D236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XV</w:t>
            </w:r>
          </w:p>
        </w:tc>
        <w:tc>
          <w:tcPr>
            <w:tcW w:w="7087" w:type="dxa"/>
          </w:tcPr>
          <w:p w:rsidR="000C1B24" w:rsidRPr="009E0228" w:rsidRDefault="00130067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Рекапитулација пређеног градива; Упис предиспитних поена.</w:t>
            </w:r>
          </w:p>
        </w:tc>
        <w:tc>
          <w:tcPr>
            <w:tcW w:w="1456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9E0228" w:rsidRDefault="00130067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2</w:t>
            </w:r>
          </w:p>
        </w:tc>
      </w:tr>
    </w:tbl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426"/>
        <w:gridCol w:w="1397"/>
      </w:tblGrid>
      <w:tr w:rsidR="000C1B24" w:rsidRPr="009E0228" w:rsidTr="007F664D">
        <w:tc>
          <w:tcPr>
            <w:tcW w:w="885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0C1B24" w:rsidRPr="009E0228" w:rsidRDefault="000C1B24" w:rsidP="007F664D">
            <w:pPr>
              <w:jc w:val="center"/>
              <w:rPr>
                <w:b/>
                <w:sz w:val="20"/>
                <w:szCs w:val="20"/>
              </w:rPr>
            </w:pPr>
            <w:r w:rsidRPr="009E0228">
              <w:rPr>
                <w:b/>
                <w:sz w:val="20"/>
                <w:szCs w:val="20"/>
                <w:lang w:val="sr-Cyrl-CS"/>
              </w:rPr>
              <w:t>В Е Ж Б Е</w:t>
            </w:r>
            <w:r w:rsidRPr="009E022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C1B24" w:rsidRPr="009E0228" w:rsidTr="007F664D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0C1B24" w:rsidRPr="009E0228" w:rsidTr="007F664D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</w:tcBorders>
          </w:tcPr>
          <w:p w:rsidR="006F3098" w:rsidRPr="009E0228" w:rsidRDefault="006F3098" w:rsidP="006F3098">
            <w:pPr>
              <w:jc w:val="both"/>
              <w:rPr>
                <w:rFonts w:eastAsia="Arial Unicode MS"/>
                <w:noProof/>
                <w:sz w:val="20"/>
                <w:szCs w:val="20"/>
              </w:rPr>
            </w:pPr>
            <w:r w:rsidRPr="009E0228">
              <w:rPr>
                <w:rFonts w:eastAsia="Arial Unicode MS"/>
                <w:noProof/>
                <w:sz w:val="20"/>
                <w:szCs w:val="20"/>
              </w:rPr>
              <w:t>Упознавање студената са План</w:t>
            </w:r>
            <w:r>
              <w:rPr>
                <w:rFonts w:eastAsia="Arial Unicode MS"/>
                <w:noProof/>
                <w:sz w:val="20"/>
                <w:szCs w:val="20"/>
              </w:rPr>
              <w:t>ом рада, организацијом вежби</w:t>
            </w:r>
            <w:r w:rsidRPr="009E0228">
              <w:rPr>
                <w:rFonts w:eastAsia="Arial Unicode MS"/>
                <w:noProof/>
                <w:sz w:val="20"/>
                <w:szCs w:val="20"/>
              </w:rPr>
              <w:t>, распоредом предиспитних и испитних поена.</w:t>
            </w:r>
          </w:p>
          <w:p w:rsidR="00B649B1" w:rsidRPr="009E0228" w:rsidRDefault="00B649B1" w:rsidP="006F3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6" w:space="0" w:color="000000"/>
            </w:tcBorders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</w:t>
            </w:r>
          </w:p>
        </w:tc>
        <w:tc>
          <w:tcPr>
            <w:tcW w:w="6426" w:type="dxa"/>
          </w:tcPr>
          <w:p w:rsidR="000C1B24" w:rsidRPr="009E0228" w:rsidRDefault="003E202A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Приказивање случаја дискриминације</w:t>
            </w:r>
          </w:p>
        </w:tc>
        <w:tc>
          <w:tcPr>
            <w:tcW w:w="1397" w:type="dxa"/>
          </w:tcPr>
          <w:p w:rsidR="000C1B24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:rsidR="000C1B24" w:rsidRPr="009E0228" w:rsidRDefault="000C1B24" w:rsidP="00493917">
            <w:pPr>
              <w:rPr>
                <w:sz w:val="20"/>
                <w:szCs w:val="20"/>
                <w:lang w:val="sr-Cyrl-CS"/>
              </w:rPr>
            </w:pP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III</w:t>
            </w:r>
          </w:p>
        </w:tc>
        <w:tc>
          <w:tcPr>
            <w:tcW w:w="6426" w:type="dxa"/>
          </w:tcPr>
          <w:p w:rsidR="000C1B24" w:rsidRPr="009E0228" w:rsidRDefault="003E202A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 јесте, а шта није дискриминација; Решавање теста дискриминације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IV</w:t>
            </w:r>
          </w:p>
        </w:tc>
        <w:tc>
          <w:tcPr>
            <w:tcW w:w="6426" w:type="dxa"/>
          </w:tcPr>
          <w:p w:rsidR="000C1B24" w:rsidRPr="009E0228" w:rsidRDefault="0040328F" w:rsidP="00B058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есеја о равноправности</w:t>
            </w:r>
          </w:p>
        </w:tc>
        <w:tc>
          <w:tcPr>
            <w:tcW w:w="1397" w:type="dxa"/>
          </w:tcPr>
          <w:p w:rsidR="000C1B24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:rsidR="000C1B24" w:rsidRPr="009E0228" w:rsidRDefault="000C1B24" w:rsidP="00493917">
            <w:pPr>
              <w:rPr>
                <w:sz w:val="20"/>
                <w:szCs w:val="20"/>
                <w:lang w:val="sr-Cyrl-CS"/>
              </w:rPr>
            </w:pP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</w:t>
            </w:r>
          </w:p>
        </w:tc>
        <w:tc>
          <w:tcPr>
            <w:tcW w:w="6426" w:type="dxa"/>
          </w:tcPr>
          <w:p w:rsidR="003E202A" w:rsidRDefault="003E202A" w:rsidP="003E202A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</w:rPr>
              <w:t>Колоквијум</w:t>
            </w:r>
          </w:p>
          <w:p w:rsidR="000C1B24" w:rsidRPr="009E0228" w:rsidRDefault="000C1B24" w:rsidP="006F30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</w:t>
            </w:r>
          </w:p>
        </w:tc>
        <w:tc>
          <w:tcPr>
            <w:tcW w:w="6426" w:type="dxa"/>
          </w:tcPr>
          <w:p w:rsidR="0040328F" w:rsidRPr="003E202A" w:rsidRDefault="007275AC" w:rsidP="007275AC">
            <w:pPr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CS"/>
              </w:rPr>
              <w:t>Позитивна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</w:t>
            </w:r>
          </w:p>
        </w:tc>
        <w:tc>
          <w:tcPr>
            <w:tcW w:w="6426" w:type="dxa"/>
          </w:tcPr>
          <w:p w:rsidR="000C1B24" w:rsidRPr="009E0228" w:rsidRDefault="0040328F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Говор мржње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VIII</w:t>
            </w:r>
          </w:p>
        </w:tc>
        <w:tc>
          <w:tcPr>
            <w:tcW w:w="6426" w:type="dxa"/>
          </w:tcPr>
          <w:p w:rsidR="0040328F" w:rsidRPr="009E0228" w:rsidRDefault="0040328F" w:rsidP="007F664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Верска дискриминација</w:t>
            </w:r>
          </w:p>
        </w:tc>
        <w:tc>
          <w:tcPr>
            <w:tcW w:w="1397" w:type="dxa"/>
          </w:tcPr>
          <w:p w:rsidR="000C1B24" w:rsidRPr="00493917" w:rsidRDefault="000C1B24" w:rsidP="00493917">
            <w:pPr>
              <w:rPr>
                <w:sz w:val="20"/>
                <w:szCs w:val="20"/>
              </w:rPr>
            </w:pPr>
          </w:p>
          <w:p w:rsidR="000C1B24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C1B24" w:rsidRPr="009E0228" w:rsidTr="007F664D">
        <w:tc>
          <w:tcPr>
            <w:tcW w:w="1033" w:type="dxa"/>
            <w:vAlign w:val="center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IX</w:t>
            </w:r>
          </w:p>
        </w:tc>
        <w:tc>
          <w:tcPr>
            <w:tcW w:w="6426" w:type="dxa"/>
          </w:tcPr>
          <w:p w:rsidR="0040328F" w:rsidRPr="009E0228" w:rsidRDefault="0040328F" w:rsidP="007F66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Сексуална дискриминација</w:t>
            </w:r>
          </w:p>
        </w:tc>
        <w:tc>
          <w:tcPr>
            <w:tcW w:w="1397" w:type="dxa"/>
          </w:tcPr>
          <w:p w:rsidR="000C1B24" w:rsidRPr="009E0228" w:rsidRDefault="000C1B24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0C1B24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</w:t>
            </w:r>
          </w:p>
        </w:tc>
        <w:tc>
          <w:tcPr>
            <w:tcW w:w="6426" w:type="dxa"/>
          </w:tcPr>
          <w:p w:rsidR="0040328F" w:rsidRPr="009E0228" w:rsidRDefault="007275AC" w:rsidP="0040328F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Анализа уставно-судске праксе у области дискриминације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</w:t>
            </w:r>
          </w:p>
        </w:tc>
        <w:tc>
          <w:tcPr>
            <w:tcW w:w="6426" w:type="dxa"/>
          </w:tcPr>
          <w:p w:rsidR="007275AC" w:rsidRDefault="007275AC" w:rsidP="00727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уставне жалбе.</w:t>
            </w:r>
          </w:p>
          <w:p w:rsidR="007065E5" w:rsidRPr="009E0228" w:rsidRDefault="007065E5" w:rsidP="007065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6F3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E0228">
              <w:rPr>
                <w:sz w:val="20"/>
                <w:szCs w:val="20"/>
              </w:rPr>
              <w:t>XII</w:t>
            </w:r>
          </w:p>
        </w:tc>
        <w:tc>
          <w:tcPr>
            <w:tcW w:w="6426" w:type="dxa"/>
          </w:tcPr>
          <w:p w:rsidR="007275AC" w:rsidRPr="006F3098" w:rsidRDefault="007275AC" w:rsidP="007275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праксе Повереника за заштиту равноправности.</w:t>
            </w:r>
          </w:p>
          <w:p w:rsidR="006F3098" w:rsidRPr="009E0228" w:rsidRDefault="006F3098" w:rsidP="007275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493917" w:rsidRDefault="006F3098" w:rsidP="00493917">
            <w:pPr>
              <w:rPr>
                <w:sz w:val="20"/>
                <w:szCs w:val="20"/>
              </w:rPr>
            </w:pPr>
          </w:p>
          <w:p w:rsidR="006F3098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XIII</w:t>
            </w:r>
          </w:p>
        </w:tc>
        <w:tc>
          <w:tcPr>
            <w:tcW w:w="6426" w:type="dxa"/>
          </w:tcPr>
          <w:p w:rsidR="007275AC" w:rsidRDefault="007275AC" w:rsidP="00727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Писање притужбе Поверенику за заштиту равноправности</w:t>
            </w:r>
          </w:p>
          <w:p w:rsidR="006F3098" w:rsidRPr="009E0228" w:rsidRDefault="006F3098" w:rsidP="007F66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6F3098" w:rsidRPr="004C094B" w:rsidRDefault="004C094B" w:rsidP="004939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XIV</w:t>
            </w:r>
          </w:p>
        </w:tc>
        <w:tc>
          <w:tcPr>
            <w:tcW w:w="6426" w:type="dxa"/>
          </w:tcPr>
          <w:p w:rsidR="006F3098" w:rsidRPr="009E0228" w:rsidRDefault="006F3098" w:rsidP="007275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пр</w:t>
            </w:r>
            <w:r w:rsidR="007275AC">
              <w:rPr>
                <w:sz w:val="20"/>
                <w:szCs w:val="20"/>
              </w:rPr>
              <w:t>аксе ЕСЉП</w:t>
            </w:r>
          </w:p>
        </w:tc>
        <w:tc>
          <w:tcPr>
            <w:tcW w:w="1397" w:type="dxa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  <w:lang w:val="sr-Latn-RS"/>
              </w:rPr>
            </w:pPr>
          </w:p>
          <w:p w:rsidR="006F3098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6F3098" w:rsidRPr="009E0228" w:rsidTr="007F664D">
        <w:tc>
          <w:tcPr>
            <w:tcW w:w="1033" w:type="dxa"/>
            <w:vAlign w:val="center"/>
          </w:tcPr>
          <w:p w:rsidR="006F3098" w:rsidRPr="009E0228" w:rsidRDefault="006F3098" w:rsidP="007F664D">
            <w:pPr>
              <w:jc w:val="center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XV</w:t>
            </w:r>
          </w:p>
        </w:tc>
        <w:tc>
          <w:tcPr>
            <w:tcW w:w="6426" w:type="dxa"/>
          </w:tcPr>
          <w:p w:rsidR="006F3098" w:rsidRPr="009E0228" w:rsidRDefault="006F3098" w:rsidP="007F664D">
            <w:pPr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  <w:lang w:val="sr-Cyrl-CS"/>
              </w:rPr>
              <w:t>Рекапитулација пређеног градива; Упис предиспитних поена.</w:t>
            </w:r>
          </w:p>
        </w:tc>
        <w:tc>
          <w:tcPr>
            <w:tcW w:w="1397" w:type="dxa"/>
          </w:tcPr>
          <w:p w:rsidR="006F3098" w:rsidRPr="004C094B" w:rsidRDefault="004C094B" w:rsidP="007F66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:rsidR="000C1B24" w:rsidRPr="009E0228" w:rsidRDefault="000C1B24" w:rsidP="000C1B24">
      <w:pPr>
        <w:rPr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1319"/>
        <w:gridCol w:w="4611"/>
      </w:tblGrid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Облици извођења наставе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iCs/>
                <w:sz w:val="20"/>
                <w:szCs w:val="20"/>
                <w:lang w:val="sr-Cyrl-CS"/>
              </w:rPr>
              <w:t>Предавања, вежбе, колоквијуми</w:t>
            </w:r>
          </w:p>
          <w:p w:rsidR="000C1B24" w:rsidRPr="009E0228" w:rsidRDefault="000C1B24" w:rsidP="007F664D">
            <w:pPr>
              <w:tabs>
                <w:tab w:val="left" w:pos="1268"/>
              </w:tabs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ab/>
            </w:r>
          </w:p>
        </w:tc>
      </w:tr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6318" w:type="dxa"/>
            <w:gridSpan w:val="2"/>
          </w:tcPr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</w:rPr>
              <w:t>активност</w:t>
            </w:r>
            <w:r w:rsidRPr="009E0228">
              <w:rPr>
                <w:sz w:val="20"/>
                <w:szCs w:val="20"/>
                <w:lang w:val="sr-Latn-CS"/>
              </w:rPr>
              <w:t xml:space="preserve"> у току </w:t>
            </w:r>
            <w:r w:rsidRPr="009E0228">
              <w:rPr>
                <w:sz w:val="20"/>
                <w:szCs w:val="20"/>
              </w:rPr>
              <w:t>предавања</w:t>
            </w:r>
            <w:r w:rsidRPr="009E0228">
              <w:rPr>
                <w:sz w:val="20"/>
                <w:szCs w:val="20"/>
                <w:lang w:val="sr-Cyrl-CS"/>
              </w:rPr>
              <w:t xml:space="preserve">: </w:t>
            </w:r>
            <w:r w:rsidRPr="009E0228">
              <w:rPr>
                <w:sz w:val="20"/>
                <w:szCs w:val="20"/>
              </w:rPr>
              <w:t>15</w:t>
            </w:r>
            <w:r w:rsidRPr="009E0228">
              <w:rPr>
                <w:sz w:val="20"/>
                <w:szCs w:val="20"/>
                <w:lang w:val="sr-Cyrl-CS"/>
              </w:rPr>
              <w:t xml:space="preserve"> поена</w:t>
            </w:r>
          </w:p>
          <w:p w:rsidR="000C1B24" w:rsidRPr="009E0228" w:rsidRDefault="000C1B24" w:rsidP="007F664D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 xml:space="preserve">вежбе: </w:t>
            </w:r>
            <w:r w:rsidRPr="009E0228">
              <w:rPr>
                <w:sz w:val="20"/>
                <w:szCs w:val="20"/>
                <w:lang w:val="sr-Latn-CS"/>
              </w:rPr>
              <w:t>15</w:t>
            </w:r>
            <w:r w:rsidRPr="009E0228">
              <w:rPr>
                <w:sz w:val="20"/>
                <w:szCs w:val="20"/>
                <w:lang w:val="sr-Cyrl-CS"/>
              </w:rPr>
              <w:t xml:space="preserve"> поена</w:t>
            </w:r>
          </w:p>
          <w:p w:rsidR="000C1B24" w:rsidRDefault="000C1B24" w:rsidP="001D6B19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колоквијум</w:t>
            </w:r>
            <w:r w:rsidRPr="009E0228">
              <w:rPr>
                <w:sz w:val="20"/>
                <w:szCs w:val="20"/>
                <w:lang w:val="sr-Cyrl-CS"/>
              </w:rPr>
              <w:t xml:space="preserve">: </w:t>
            </w:r>
            <w:r w:rsidRPr="009E0228">
              <w:rPr>
                <w:sz w:val="20"/>
                <w:szCs w:val="20"/>
              </w:rPr>
              <w:t xml:space="preserve">до 20 поена </w:t>
            </w:r>
          </w:p>
          <w:p w:rsidR="004673EF" w:rsidRPr="009E0228" w:rsidRDefault="004673EF" w:rsidP="001D6B19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испит: до 50 поена</w:t>
            </w:r>
          </w:p>
        </w:tc>
      </w:tr>
      <w:tr w:rsidR="00FD0648" w:rsidRPr="009E0228" w:rsidTr="007F664D">
        <w:trPr>
          <w:trHeight w:val="347"/>
        </w:trPr>
        <w:tc>
          <w:tcPr>
            <w:tcW w:w="3258" w:type="dxa"/>
            <w:vMerge w:val="restart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Литература</w:t>
            </w: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968" w:type="dxa"/>
          </w:tcPr>
          <w:p w:rsidR="000C1B24" w:rsidRPr="009E0228" w:rsidRDefault="006D0474" w:rsidP="007F664D">
            <w:pPr>
              <w:jc w:val="both"/>
              <w:rPr>
                <w:sz w:val="20"/>
                <w:szCs w:val="20"/>
              </w:rPr>
            </w:pPr>
            <w:r w:rsidRPr="009E0228">
              <w:rPr>
                <w:sz w:val="20"/>
                <w:szCs w:val="20"/>
              </w:rPr>
              <w:t>С. Ђорђевић, М. Палевић, Заштита људских права, Институт за правне и друштвене науке Правног факултета Универзитета у Крагујевцу, 2017.</w:t>
            </w:r>
          </w:p>
        </w:tc>
      </w:tr>
      <w:tr w:rsidR="00FD0648" w:rsidRPr="009E0228" w:rsidTr="007F664D">
        <w:trPr>
          <w:trHeight w:val="346"/>
        </w:trPr>
        <w:tc>
          <w:tcPr>
            <w:tcW w:w="3258" w:type="dxa"/>
            <w:vMerge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shd w:val="pct10" w:color="auto" w:fill="auto"/>
          </w:tcPr>
          <w:p w:rsidR="000C1B24" w:rsidRPr="009E0228" w:rsidRDefault="000C1B24" w:rsidP="007F664D">
            <w:pPr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Latn-RS"/>
              </w:rPr>
            </w:pPr>
          </w:p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Допунска</w:t>
            </w:r>
          </w:p>
        </w:tc>
        <w:tc>
          <w:tcPr>
            <w:tcW w:w="4968" w:type="dxa"/>
          </w:tcPr>
          <w:p w:rsidR="000C1B24" w:rsidRPr="009E0228" w:rsidRDefault="00FD0648" w:rsidP="00FD0648">
            <w:pPr>
              <w:jc w:val="both"/>
              <w:rPr>
                <w:sz w:val="20"/>
                <w:szCs w:val="20"/>
                <w:lang w:val="sr-Cyrl-CS"/>
              </w:rPr>
            </w:pPr>
            <w:r w:rsidRPr="009E0228">
              <w:rPr>
                <w:sz w:val="18"/>
                <w:szCs w:val="18"/>
                <w:lang w:val="sr-Cyrl-CS"/>
              </w:rPr>
              <w:t xml:space="preserve">С. Ђорђевић, Д. Матић, Устав и процедуре, </w:t>
            </w:r>
            <w:r w:rsidRPr="009E0228">
              <w:rPr>
                <w:sz w:val="20"/>
                <w:szCs w:val="20"/>
              </w:rPr>
              <w:t xml:space="preserve">Институт за правне и друштвене науке Правног факултета Универзитета у Крагујевцу, 2015; </w:t>
            </w:r>
            <w:r w:rsidR="006D0474" w:rsidRPr="009E0228">
              <w:rPr>
                <w:sz w:val="18"/>
                <w:szCs w:val="18"/>
                <w:lang w:val="sr-Cyrl-CS"/>
              </w:rPr>
              <w:t>Устав Републике Србије (одабрани чланови), одабрани законски текстови, ЕКЉП, Повеља о основним правима ЕУ.</w:t>
            </w:r>
          </w:p>
        </w:tc>
      </w:tr>
      <w:tr w:rsidR="00FD0648" w:rsidRPr="009E0228" w:rsidTr="007F664D">
        <w:trPr>
          <w:trHeight w:val="690"/>
        </w:trPr>
        <w:tc>
          <w:tcPr>
            <w:tcW w:w="3258" w:type="dxa"/>
            <w:vAlign w:val="center"/>
          </w:tcPr>
          <w:p w:rsidR="000C1B24" w:rsidRPr="009E0228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E0228">
              <w:rPr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6318" w:type="dxa"/>
            <w:gridSpan w:val="2"/>
          </w:tcPr>
          <w:p w:rsidR="000C1B24" w:rsidRPr="009839F5" w:rsidRDefault="009839F5" w:rsidP="007F664D">
            <w:pPr>
              <w:rPr>
                <w:sz w:val="20"/>
                <w:szCs w:val="20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>Проф. д</w:t>
            </w:r>
            <w:r w:rsidR="000C1B24" w:rsidRPr="009839F5">
              <w:rPr>
                <w:sz w:val="20"/>
                <w:szCs w:val="20"/>
                <w:lang w:val="sr-Cyrl-CS"/>
              </w:rPr>
              <w:t xml:space="preserve">р Срђан С. Ђорђевић, редовни професор, </w:t>
            </w:r>
          </w:p>
          <w:p w:rsidR="000C1B24" w:rsidRPr="009839F5" w:rsidRDefault="000C1B24" w:rsidP="007F664D">
            <w:pPr>
              <w:rPr>
                <w:bCs/>
                <w:sz w:val="20"/>
                <w:szCs w:val="20"/>
                <w:lang w:val="sr-Cyrl-CS"/>
              </w:rPr>
            </w:pPr>
            <w:r w:rsidRPr="009839F5">
              <w:rPr>
                <w:bCs/>
                <w:sz w:val="20"/>
                <w:szCs w:val="20"/>
                <w:lang w:val="sr-Cyrl-CS"/>
              </w:rPr>
              <w:t>Кабинет А</w:t>
            </w:r>
            <w:r w:rsidR="009839F5" w:rsidRPr="009839F5">
              <w:rPr>
                <w:bCs/>
                <w:sz w:val="20"/>
                <w:szCs w:val="20"/>
                <w:lang w:val="sr-Cyrl-CS"/>
              </w:rPr>
              <w:t xml:space="preserve"> </w:t>
            </w:r>
            <w:r w:rsidRPr="009839F5">
              <w:rPr>
                <w:bCs/>
                <w:sz w:val="20"/>
                <w:szCs w:val="20"/>
                <w:lang w:val="sr-Cyrl-CS"/>
              </w:rPr>
              <w:t xml:space="preserve">211, </w:t>
            </w:r>
          </w:p>
          <w:p w:rsidR="000C1B24" w:rsidRPr="009839F5" w:rsidRDefault="000C1B24" w:rsidP="007F664D">
            <w:pPr>
              <w:rPr>
                <w:bCs/>
                <w:sz w:val="20"/>
                <w:szCs w:val="20"/>
                <w:lang w:val="sr-Cyrl-CS"/>
              </w:rPr>
            </w:pPr>
            <w:r w:rsidRPr="009839F5">
              <w:rPr>
                <w:bCs/>
                <w:sz w:val="20"/>
                <w:szCs w:val="20"/>
                <w:lang w:val="sr-Cyrl-CS"/>
              </w:rPr>
              <w:t>тел. 034 306 561</w:t>
            </w:r>
          </w:p>
          <w:p w:rsidR="000C1B24" w:rsidRPr="0005367B" w:rsidRDefault="002F1751" w:rsidP="007F664D">
            <w:pPr>
              <w:rPr>
                <w:sz w:val="20"/>
                <w:szCs w:val="20"/>
                <w:lang w:val="sr-Latn-RS"/>
              </w:rPr>
            </w:pPr>
            <w:hyperlink r:id="rId6" w:history="1"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sdjordjevic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@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jura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.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kg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.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ac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  <w:lang w:val="ru-RU"/>
                </w:rPr>
                <w:t>.</w:t>
              </w:r>
              <w:r w:rsidR="001C7964" w:rsidRPr="0005367B">
                <w:rPr>
                  <w:rStyle w:val="Hyperlink"/>
                  <w:bCs/>
                  <w:sz w:val="20"/>
                  <w:szCs w:val="20"/>
                  <w:u w:val="none"/>
                </w:rPr>
                <w:t>rs</w:t>
              </w:r>
            </w:hyperlink>
            <w:r w:rsidR="001C7964" w:rsidRPr="0005367B">
              <w:rPr>
                <w:sz w:val="20"/>
                <w:szCs w:val="20"/>
                <w:lang w:val="sr-Latn-RS"/>
              </w:rPr>
              <w:t xml:space="preserve"> </w:t>
            </w:r>
          </w:p>
          <w:p w:rsidR="001C7964" w:rsidRPr="009839F5" w:rsidRDefault="001C7964" w:rsidP="001C7964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Консултације: понедељак </w:t>
            </w:r>
            <w:r w:rsidR="009839F5" w:rsidRPr="009839F5">
              <w:rPr>
                <w:sz w:val="20"/>
                <w:szCs w:val="20"/>
                <w:lang w:val="sr-Cyrl-CS"/>
              </w:rPr>
              <w:t>–</w:t>
            </w:r>
            <w:r w:rsidRPr="009839F5">
              <w:rPr>
                <w:sz w:val="20"/>
                <w:szCs w:val="20"/>
                <w:lang w:val="sr-Cyrl-CS"/>
              </w:rPr>
              <w:t xml:space="preserve">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:rsidR="001C7964" w:rsidRPr="009839F5" w:rsidRDefault="001C7964" w:rsidP="007F664D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="009839F5"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1C7964" w:rsidRPr="009839F5" w:rsidRDefault="001C7964" w:rsidP="007F664D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</w:t>
            </w:r>
            <w:r w:rsidRPr="009839F5">
              <w:rPr>
                <w:sz w:val="20"/>
                <w:szCs w:val="20"/>
                <w:lang w:val="sr-Latn-RS"/>
              </w:rPr>
              <w:t>)</w:t>
            </w:r>
          </w:p>
          <w:p w:rsidR="0005367B" w:rsidRDefault="0005367B" w:rsidP="007F664D">
            <w:pPr>
              <w:rPr>
                <w:sz w:val="20"/>
                <w:szCs w:val="20"/>
                <w:lang w:val="sr-Cyrl-CS"/>
              </w:rPr>
            </w:pPr>
          </w:p>
          <w:p w:rsidR="000C1B24" w:rsidRPr="009839F5" w:rsidRDefault="009839F5" w:rsidP="007F664D">
            <w:pPr>
              <w:rPr>
                <w:sz w:val="20"/>
                <w:szCs w:val="20"/>
              </w:rPr>
            </w:pPr>
            <w:r w:rsidRPr="009839F5">
              <w:rPr>
                <w:sz w:val="20"/>
                <w:szCs w:val="20"/>
                <w:lang w:val="sr-Cyrl-CS"/>
              </w:rPr>
              <w:t>Проф. др Дејан С. Матић, ванредни професор</w:t>
            </w:r>
            <w:r w:rsidR="006342FE" w:rsidRPr="009839F5">
              <w:rPr>
                <w:sz w:val="20"/>
                <w:szCs w:val="20"/>
                <w:lang w:val="sr-Cyrl-CS"/>
              </w:rPr>
              <w:t>, други испитивач</w:t>
            </w:r>
          </w:p>
          <w:p w:rsidR="000C1B24" w:rsidRPr="009839F5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</w:t>
            </w:r>
            <w:r w:rsidR="009839F5" w:rsidRPr="009839F5">
              <w:rPr>
                <w:sz w:val="20"/>
                <w:szCs w:val="20"/>
                <w:lang w:val="sr-Cyrl-CS"/>
              </w:rPr>
              <w:t xml:space="preserve"> </w:t>
            </w:r>
            <w:r w:rsidRPr="009839F5">
              <w:rPr>
                <w:sz w:val="20"/>
                <w:szCs w:val="20"/>
                <w:lang w:val="sr-Cyrl-CS"/>
              </w:rPr>
              <w:t xml:space="preserve">210, </w:t>
            </w:r>
          </w:p>
          <w:p w:rsidR="000C1B24" w:rsidRPr="009839F5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034 306 579</w:t>
            </w:r>
          </w:p>
          <w:p w:rsidR="000C1B24" w:rsidRPr="0005367B" w:rsidRDefault="002F1751" w:rsidP="007F664D">
            <w:pPr>
              <w:rPr>
                <w:sz w:val="20"/>
                <w:szCs w:val="20"/>
                <w:lang w:val="sr-Latn-RS"/>
              </w:rPr>
            </w:pPr>
            <w:hyperlink r:id="rId7" w:history="1"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dmatic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@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jura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.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kg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.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ac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  <w:lang w:val="sr-Cyrl-CS"/>
                </w:rPr>
                <w:t>.</w:t>
              </w:r>
              <w:r w:rsidR="001C7964" w:rsidRPr="0005367B">
                <w:rPr>
                  <w:rStyle w:val="Hyperlink"/>
                  <w:sz w:val="20"/>
                  <w:szCs w:val="20"/>
                  <w:u w:val="none"/>
                </w:rPr>
                <w:t>rs</w:t>
              </w:r>
            </w:hyperlink>
            <w:r w:rsidR="001C7964" w:rsidRPr="0005367B">
              <w:rPr>
                <w:sz w:val="20"/>
                <w:szCs w:val="20"/>
                <w:lang w:val="sr-Latn-RS"/>
              </w:rPr>
              <w:t xml:space="preserve"> </w:t>
            </w:r>
          </w:p>
          <w:p w:rsidR="000C1B24" w:rsidRPr="009839F5" w:rsidRDefault="000C1B24" w:rsidP="007F664D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>Консултације: среда: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Latn-CS"/>
              </w:rPr>
              <w:t>h</w:t>
            </w:r>
          </w:p>
          <w:p w:rsidR="000C1B24" w:rsidRPr="009839F5" w:rsidRDefault="000C1B24" w:rsidP="007F664D">
            <w:pPr>
              <w:rPr>
                <w:sz w:val="20"/>
                <w:szCs w:val="20"/>
                <w:vertAlign w:val="superscript"/>
                <w:lang w:val="sr-Latn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Предиспитне консултације четвртак </w:t>
            </w:r>
            <w:r w:rsidR="009839F5" w:rsidRPr="009839F5">
              <w:rPr>
                <w:sz w:val="20"/>
                <w:szCs w:val="20"/>
                <w:lang w:val="sr-Cyrl-CS"/>
              </w:rPr>
              <w:t>–</w:t>
            </w:r>
            <w:r w:rsidRPr="009839F5">
              <w:rPr>
                <w:sz w:val="20"/>
                <w:szCs w:val="20"/>
                <w:lang w:val="sr-Cyrl-CS"/>
              </w:rPr>
              <w:t xml:space="preserve"> 13</w:t>
            </w:r>
            <w:r w:rsidR="009839F5" w:rsidRPr="009839F5">
              <w:rPr>
                <w:sz w:val="20"/>
                <w:szCs w:val="20"/>
                <w:lang w:val="sr-Latn-C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="009839F5" w:rsidRPr="009839F5">
              <w:rPr>
                <w:sz w:val="20"/>
                <w:szCs w:val="20"/>
                <w:lang w:val="sr-Cyrl-CS"/>
              </w:rPr>
              <w:t>-15</w:t>
            </w:r>
            <w:r w:rsidR="009839F5"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C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C1B24" w:rsidRDefault="000C1B24" w:rsidP="007F664D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(недељу дана пре заказаног испита) </w:t>
            </w:r>
          </w:p>
          <w:p w:rsidR="0005367B" w:rsidRDefault="0005367B" w:rsidP="007F664D">
            <w:pPr>
              <w:rPr>
                <w:sz w:val="20"/>
                <w:szCs w:val="20"/>
                <w:lang w:val="sr-Cyrl-CS"/>
              </w:rPr>
            </w:pPr>
          </w:p>
          <w:p w:rsidR="0005367B" w:rsidRPr="009839F5" w:rsidRDefault="0049516C" w:rsidP="0005367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Доц. </w:t>
            </w:r>
            <w:r w:rsidR="00493917">
              <w:rPr>
                <w:sz w:val="20"/>
                <w:szCs w:val="20"/>
                <w:lang w:val="sr-Cyrl-CS"/>
              </w:rPr>
              <w:t xml:space="preserve">др </w:t>
            </w:r>
            <w:r w:rsidR="0005367B">
              <w:rPr>
                <w:sz w:val="20"/>
                <w:szCs w:val="20"/>
                <w:lang w:val="sr-Cyrl-CS"/>
              </w:rPr>
              <w:t xml:space="preserve">Никола Ивковић, </w:t>
            </w:r>
            <w:r>
              <w:rPr>
                <w:sz w:val="20"/>
                <w:szCs w:val="20"/>
                <w:lang w:val="sr-Cyrl-CS"/>
              </w:rPr>
              <w:t>доцент</w:t>
            </w:r>
          </w:p>
          <w:p w:rsidR="0005367B" w:rsidRPr="009839F5" w:rsidRDefault="0005367B" w:rsidP="0005367B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 211,</w:t>
            </w:r>
          </w:p>
          <w:p w:rsidR="0005367B" w:rsidRPr="009839F5" w:rsidRDefault="0005367B" w:rsidP="0005367B">
            <w:pPr>
              <w:rPr>
                <w:sz w:val="20"/>
                <w:szCs w:val="20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</w:t>
            </w:r>
            <w:r w:rsidR="00847FA4">
              <w:rPr>
                <w:sz w:val="20"/>
                <w:szCs w:val="20"/>
                <w:lang w:val="sr-Cyrl-CS"/>
              </w:rPr>
              <w:t>34</w:t>
            </w:r>
          </w:p>
          <w:p w:rsidR="0005367B" w:rsidRPr="0005367B" w:rsidRDefault="002F1751" w:rsidP="0005367B">
            <w:pPr>
              <w:rPr>
                <w:sz w:val="20"/>
                <w:szCs w:val="20"/>
                <w:lang w:val="en-US"/>
              </w:rPr>
            </w:pPr>
            <w:hyperlink r:id="rId8" w:history="1">
              <w:r w:rsidR="0005367B" w:rsidRPr="0005367B">
                <w:rPr>
                  <w:rStyle w:val="Hyperlink"/>
                  <w:sz w:val="20"/>
                  <w:szCs w:val="20"/>
                  <w:u w:val="none"/>
                  <w:lang w:val="en-US"/>
                </w:rPr>
                <w:t>nivkovic@jura.kg.ac.rs</w:t>
              </w:r>
            </w:hyperlink>
            <w:r w:rsidR="0005367B" w:rsidRPr="0005367B">
              <w:rPr>
                <w:sz w:val="20"/>
                <w:szCs w:val="20"/>
                <w:lang w:val="en-US"/>
              </w:rPr>
              <w:t xml:space="preserve"> </w:t>
            </w:r>
          </w:p>
          <w:p w:rsidR="0005367B" w:rsidRPr="0005367B" w:rsidRDefault="0005367B" w:rsidP="0005367B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Консултације: понедељак – 12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-14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vertAlign w:val="superscript"/>
                <w:lang w:val="sr-Latn-RS"/>
              </w:rPr>
              <w:t>h</w:t>
            </w:r>
          </w:p>
          <w:p w:rsidR="0005367B" w:rsidRPr="009839F5" w:rsidRDefault="0005367B" w:rsidP="0005367B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R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5367B" w:rsidRPr="009839F5" w:rsidRDefault="0005367B" w:rsidP="0005367B">
            <w:pPr>
              <w:rPr>
                <w:sz w:val="20"/>
                <w:szCs w:val="20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испита)</w:t>
            </w:r>
          </w:p>
          <w:p w:rsidR="0005367B" w:rsidRDefault="0005367B" w:rsidP="009839F5">
            <w:pPr>
              <w:rPr>
                <w:sz w:val="20"/>
                <w:szCs w:val="20"/>
                <w:lang w:val="sr-Cyrl-CS"/>
              </w:rPr>
            </w:pPr>
          </w:p>
          <w:p w:rsidR="009839F5" w:rsidRPr="009839F5" w:rsidRDefault="00E31166" w:rsidP="009839F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Лука Петровић</w:t>
            </w:r>
            <w:r w:rsidR="009839F5" w:rsidRPr="009839F5">
              <w:rPr>
                <w:sz w:val="20"/>
                <w:szCs w:val="20"/>
                <w:lang w:val="sr-Cyrl-CS"/>
              </w:rPr>
              <w:t xml:space="preserve">, </w:t>
            </w:r>
            <w:r w:rsidR="00493917">
              <w:rPr>
                <w:sz w:val="20"/>
                <w:szCs w:val="20"/>
                <w:lang w:val="sr-Cyrl-CS"/>
              </w:rPr>
              <w:t>асистент</w:t>
            </w:r>
          </w:p>
          <w:p w:rsidR="009839F5" w:rsidRPr="009839F5" w:rsidRDefault="009839F5" w:rsidP="009839F5">
            <w:pPr>
              <w:rPr>
                <w:sz w:val="20"/>
                <w:szCs w:val="20"/>
                <w:lang w:val="sr-Cyrl-CS"/>
              </w:rPr>
            </w:pPr>
            <w:r w:rsidRPr="009839F5">
              <w:rPr>
                <w:sz w:val="20"/>
                <w:szCs w:val="20"/>
                <w:lang w:val="sr-Cyrl-CS"/>
              </w:rPr>
              <w:t>Кабинет А 211,</w:t>
            </w:r>
          </w:p>
          <w:p w:rsidR="009839F5" w:rsidRPr="009839F5" w:rsidRDefault="009839F5" w:rsidP="009839F5">
            <w:pPr>
              <w:rPr>
                <w:sz w:val="20"/>
                <w:szCs w:val="20"/>
                <w:lang w:val="en-US"/>
              </w:rPr>
            </w:pPr>
            <w:r w:rsidRPr="009839F5">
              <w:rPr>
                <w:sz w:val="20"/>
                <w:szCs w:val="20"/>
                <w:lang w:val="sr-Cyrl-CS"/>
              </w:rPr>
              <w:t>тел. 034 306 5</w:t>
            </w:r>
            <w:r w:rsidR="00847FA4">
              <w:rPr>
                <w:sz w:val="20"/>
                <w:szCs w:val="20"/>
                <w:lang w:val="sr-Cyrl-CS"/>
              </w:rPr>
              <w:t>34</w:t>
            </w:r>
          </w:p>
          <w:p w:rsidR="009839F5" w:rsidRPr="0005367B" w:rsidRDefault="002F1751" w:rsidP="009839F5">
            <w:pPr>
              <w:rPr>
                <w:sz w:val="20"/>
                <w:szCs w:val="20"/>
                <w:lang w:val="en-US"/>
              </w:rPr>
            </w:pPr>
            <w:hyperlink r:id="rId9" w:history="1">
              <w:r w:rsidR="005F52E4" w:rsidRPr="005F52E4">
                <w:rPr>
                  <w:rStyle w:val="Hyperlink"/>
                  <w:sz w:val="20"/>
                  <w:szCs w:val="20"/>
                  <w:lang w:val="en-US"/>
                </w:rPr>
                <w:t>lpetrovic@jura.kg.ac.rs</w:t>
              </w:r>
            </w:hyperlink>
            <w:r w:rsidR="005F52E4" w:rsidRPr="005F52E4">
              <w:rPr>
                <w:sz w:val="20"/>
                <w:szCs w:val="20"/>
                <w:lang w:val="en-US"/>
              </w:rPr>
              <w:t xml:space="preserve"> </w:t>
            </w:r>
          </w:p>
          <w:p w:rsidR="009839F5" w:rsidRDefault="009839F5" w:rsidP="009839F5">
            <w:pPr>
              <w:rPr>
                <w:sz w:val="20"/>
                <w:szCs w:val="20"/>
                <w:vertAlign w:val="superscript"/>
              </w:rPr>
            </w:pPr>
            <w:r w:rsidRPr="009839F5">
              <w:rPr>
                <w:sz w:val="20"/>
                <w:szCs w:val="20"/>
                <w:lang w:val="sr-Cyrl-CS"/>
              </w:rPr>
              <w:t xml:space="preserve">Консултације: </w:t>
            </w:r>
            <w:r w:rsidR="00493917">
              <w:rPr>
                <w:sz w:val="20"/>
                <w:szCs w:val="20"/>
                <w:lang w:val="sr-Cyrl-CS"/>
              </w:rPr>
              <w:t>среда</w:t>
            </w:r>
            <w:r w:rsidRPr="009839F5">
              <w:rPr>
                <w:sz w:val="20"/>
                <w:szCs w:val="20"/>
                <w:lang w:val="sr-Cyrl-CS"/>
              </w:rPr>
              <w:t xml:space="preserve"> – 12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-14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vertAlign w:val="superscript"/>
                <w:lang w:val="sr-Latn-RS"/>
              </w:rPr>
              <w:t>h</w:t>
            </w:r>
          </w:p>
          <w:p w:rsidR="009839F5" w:rsidRPr="009839F5" w:rsidRDefault="009839F5" w:rsidP="009839F5">
            <w:pPr>
              <w:rPr>
                <w:sz w:val="20"/>
                <w:szCs w:val="20"/>
                <w:vertAlign w:val="superscript"/>
                <w:lang w:val="sr-Latn-RS"/>
              </w:rPr>
            </w:pPr>
            <w:r w:rsidRPr="009839F5">
              <w:rPr>
                <w:sz w:val="20"/>
                <w:szCs w:val="20"/>
                <w:lang w:val="sr-Cyrl-CS"/>
              </w:rPr>
              <w:t>Предиспитне консултације: уторак -13</w:t>
            </w:r>
            <w:r w:rsidRPr="009839F5">
              <w:rPr>
                <w:sz w:val="20"/>
                <w:szCs w:val="20"/>
                <w:lang w:val="sr-Latn-RS"/>
              </w:rPr>
              <w:t xml:space="preserve">:00 </w:t>
            </w:r>
            <w:r w:rsidRPr="009839F5">
              <w:rPr>
                <w:sz w:val="20"/>
                <w:szCs w:val="20"/>
                <w:lang w:val="sr-Cyrl-CS"/>
              </w:rPr>
              <w:t>-15</w:t>
            </w:r>
            <w:r w:rsidRPr="009839F5">
              <w:rPr>
                <w:sz w:val="20"/>
                <w:szCs w:val="20"/>
                <w:lang w:val="en-US"/>
              </w:rPr>
              <w:t>:</w:t>
            </w:r>
            <w:r w:rsidRPr="009839F5">
              <w:rPr>
                <w:sz w:val="20"/>
                <w:szCs w:val="20"/>
                <w:lang w:val="sr-Latn-RS"/>
              </w:rPr>
              <w:t xml:space="preserve">00 </w:t>
            </w:r>
            <w:r w:rsidRPr="009839F5">
              <w:rPr>
                <w:sz w:val="20"/>
                <w:szCs w:val="20"/>
                <w:vertAlign w:val="superscript"/>
                <w:lang w:val="sr-Cyrl-CS"/>
              </w:rPr>
              <w:t>h</w:t>
            </w:r>
          </w:p>
          <w:p w:rsidR="000C1B24" w:rsidRPr="009E0228" w:rsidRDefault="009839F5" w:rsidP="009839F5">
            <w:pPr>
              <w:rPr>
                <w:color w:val="FF0000"/>
                <w:sz w:val="20"/>
                <w:szCs w:val="20"/>
              </w:rPr>
            </w:pPr>
            <w:r w:rsidRPr="009839F5">
              <w:rPr>
                <w:sz w:val="20"/>
                <w:szCs w:val="20"/>
                <w:lang w:val="sr-Cyrl-CS"/>
              </w:rPr>
              <w:t>(недељу дана пре заказаног испита)</w:t>
            </w:r>
          </w:p>
        </w:tc>
      </w:tr>
    </w:tbl>
    <w:p w:rsidR="000C1B24" w:rsidRPr="009E0228" w:rsidRDefault="000C1B24" w:rsidP="000C1B24">
      <w:pPr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both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both"/>
        <w:rPr>
          <w:sz w:val="20"/>
          <w:szCs w:val="20"/>
          <w:lang w:val="sr-Cyrl-CS"/>
        </w:rPr>
      </w:pPr>
    </w:p>
    <w:p w:rsidR="009839F5" w:rsidRDefault="009839F5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493917" w:rsidRDefault="00493917" w:rsidP="00493917">
      <w:pPr>
        <w:outlineLvl w:val="0"/>
        <w:rPr>
          <w:b/>
          <w:sz w:val="20"/>
          <w:szCs w:val="20"/>
          <w:lang w:val="sr-Cyrl-CS"/>
        </w:rPr>
      </w:pPr>
    </w:p>
    <w:p w:rsidR="000C1B24" w:rsidRPr="00493917" w:rsidRDefault="000C1B24" w:rsidP="000C1B24">
      <w:pPr>
        <w:ind w:firstLine="720"/>
        <w:jc w:val="center"/>
        <w:outlineLvl w:val="0"/>
        <w:rPr>
          <w:b/>
          <w:sz w:val="22"/>
          <w:szCs w:val="22"/>
          <w:lang w:val="sr-Cyrl-CS"/>
        </w:rPr>
      </w:pPr>
      <w:r w:rsidRPr="00493917">
        <w:rPr>
          <w:b/>
          <w:sz w:val="22"/>
          <w:szCs w:val="22"/>
          <w:lang w:val="sr-Cyrl-CS"/>
        </w:rPr>
        <w:t xml:space="preserve">Испитна питања за предмет </w:t>
      </w:r>
      <w:r w:rsidR="005E6743" w:rsidRPr="00493917">
        <w:rPr>
          <w:b/>
          <w:sz w:val="22"/>
          <w:szCs w:val="22"/>
          <w:lang w:val="sr-Cyrl-CS"/>
        </w:rPr>
        <w:t>Заштита људских права</w:t>
      </w: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0C1B24" w:rsidRPr="009E0228" w:rsidRDefault="000C1B24" w:rsidP="000C1B24">
      <w:pPr>
        <w:ind w:firstLine="720"/>
        <w:jc w:val="center"/>
        <w:rPr>
          <w:sz w:val="20"/>
          <w:szCs w:val="20"/>
          <w:lang w:val="sr-Cyrl-CS"/>
        </w:rPr>
      </w:pP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Заштита људских права као посебна академска дисциплина, предмет и метод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Појам људских права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Дискриминација и забрана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Подела људских права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Заштита људских права, облици и извори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Принципи доброг нормирања људских права и њихове заштите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Уставно-правни оквир људских права и њихове заштите у правном поретку Републике Србије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Закон о забрани дискриминације и заштита равноправности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Облици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Непосредна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Посредна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Удруживање ради вршења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Говор мржње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Тешки облици дискриминације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Позитивна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у поступцима пред органима јавне власти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у области рада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Верска дискриминација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hAnsi="Times New Roman" w:cs="Times New Roman"/>
          <w:noProof/>
        </w:rPr>
        <w:t>Дискриминација на основу сексуалне оријентације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  <w:lang w:val="sr-Cyrl-RS"/>
        </w:rPr>
        <w:t>Надлежност и састав Уставног суда Србије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i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Поступак по уставној жалби</w:t>
      </w:r>
      <w:r w:rsidRPr="009E0228">
        <w:rPr>
          <w:rFonts w:ascii="Times New Roman" w:eastAsia="Arial Unicode MS" w:hAnsi="Times New Roman" w:cs="Times New Roman"/>
          <w:i/>
          <w:noProof/>
          <w:lang w:val="sr-Cyrl-RS"/>
        </w:rPr>
        <w:t xml:space="preserve"> 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Повереник за заштиту равноправности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Поступање пред Повереником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Мере Повереника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  <w:lang w:val="sr-Cyrl-RS"/>
        </w:rPr>
        <w:t>Заштитник грађана</w:t>
      </w:r>
      <w:r w:rsidRPr="009E0228">
        <w:rPr>
          <w:rFonts w:ascii="Times New Roman" w:eastAsia="Arial Unicode MS" w:hAnsi="Times New Roman" w:cs="Times New Roman"/>
          <w:noProof/>
        </w:rPr>
        <w:t>, избор, надлежност и поступак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 xml:space="preserve">Члан 6. </w:t>
      </w:r>
      <w:r w:rsidRPr="009E0228">
        <w:rPr>
          <w:rFonts w:ascii="Times New Roman" w:eastAsia="Arial Unicode MS" w:hAnsi="Times New Roman" w:cs="Times New Roman"/>
          <w:noProof/>
          <w:lang w:val="sr-Cyrl-RS"/>
        </w:rPr>
        <w:t>ЕКЉП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Члан 8. ЕКЉП</w:t>
      </w:r>
    </w:p>
    <w:p w:rsidR="00EF7E61" w:rsidRPr="009E0228" w:rsidRDefault="00EF7E61" w:rsidP="00EF7E61">
      <w:pPr>
        <w:pStyle w:val="ListParagraph"/>
        <w:numPr>
          <w:ilvl w:val="0"/>
          <w:numId w:val="18"/>
        </w:numPr>
        <w:jc w:val="both"/>
        <w:rPr>
          <w:rFonts w:ascii="Times New Roman" w:eastAsia="Arial Unicode MS" w:hAnsi="Times New Roman" w:cs="Times New Roman"/>
          <w:noProof/>
        </w:rPr>
      </w:pPr>
      <w:r w:rsidRPr="009E0228">
        <w:rPr>
          <w:rFonts w:ascii="Times New Roman" w:eastAsia="Arial Unicode MS" w:hAnsi="Times New Roman" w:cs="Times New Roman"/>
          <w:noProof/>
        </w:rPr>
        <w:t>Европски суд за заштиту људских права и слобода</w:t>
      </w:r>
    </w:p>
    <w:p w:rsidR="00EF7E61" w:rsidRPr="009E0228" w:rsidRDefault="00EF7E61" w:rsidP="00EF7E61">
      <w:pPr>
        <w:jc w:val="both"/>
        <w:rPr>
          <w:rFonts w:eastAsia="Arial Unicode MS"/>
          <w:noProof/>
          <w:sz w:val="22"/>
          <w:szCs w:val="22"/>
        </w:rPr>
      </w:pPr>
    </w:p>
    <w:p w:rsidR="006D0474" w:rsidRPr="009E0228" w:rsidRDefault="006D0474" w:rsidP="006D0474">
      <w:pPr>
        <w:rPr>
          <w:bCs/>
          <w:lang w:val="sr-Cyrl-CS"/>
        </w:rPr>
      </w:pPr>
    </w:p>
    <w:p w:rsidR="006D0474" w:rsidRPr="00735660" w:rsidRDefault="006D0474" w:rsidP="00330F6A">
      <w:pPr>
        <w:rPr>
          <w:b/>
          <w:bCs/>
          <w:color w:val="000080"/>
          <w:sz w:val="28"/>
          <w:szCs w:val="28"/>
          <w:lang w:val="sr-Cyrl-CS"/>
        </w:rPr>
      </w:pPr>
    </w:p>
    <w:sectPr w:rsidR="006D0474" w:rsidRPr="00735660" w:rsidSect="005E6743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961F5"/>
    <w:multiLevelType w:val="hybridMultilevel"/>
    <w:tmpl w:val="DF7C508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F4BC2"/>
    <w:multiLevelType w:val="hybridMultilevel"/>
    <w:tmpl w:val="20D86B28"/>
    <w:lvl w:ilvl="0" w:tplc="9DB23BEC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7842F2"/>
    <w:multiLevelType w:val="multilevel"/>
    <w:tmpl w:val="8724F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eastAsia="Arial Unicode MS" w:cs="Courier New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eastAsia="Arial Unicode MS" w:cs="Courier New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eastAsia="Arial Unicode MS" w:cs="Courier New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eastAsia="Arial Unicode MS" w:cs="Courier New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eastAsia="Arial Unicode MS" w:cs="Courier New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eastAsia="Arial Unicode MS" w:cs="Courier New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eastAsia="Arial Unicode MS" w:cs="Courier New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eastAsia="Arial Unicode MS" w:cs="Courier New" w:hint="default"/>
        <w:i w:val="0"/>
      </w:rPr>
    </w:lvl>
  </w:abstractNum>
  <w:abstractNum w:abstractNumId="4">
    <w:nsid w:val="21E873BC"/>
    <w:multiLevelType w:val="hybridMultilevel"/>
    <w:tmpl w:val="30385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C555CA"/>
    <w:multiLevelType w:val="multilevel"/>
    <w:tmpl w:val="C234E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6">
    <w:nsid w:val="33952461"/>
    <w:multiLevelType w:val="hybridMultilevel"/>
    <w:tmpl w:val="AF46C1B8"/>
    <w:lvl w:ilvl="0" w:tplc="9DB23BEC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85D12F3"/>
    <w:multiLevelType w:val="hybridMultilevel"/>
    <w:tmpl w:val="8A324C4E"/>
    <w:lvl w:ilvl="0" w:tplc="F4120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F448B"/>
    <w:multiLevelType w:val="hybridMultilevel"/>
    <w:tmpl w:val="83E2D2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626BD"/>
    <w:multiLevelType w:val="multilevel"/>
    <w:tmpl w:val="98D812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0">
    <w:nsid w:val="57F92A64"/>
    <w:multiLevelType w:val="hybridMultilevel"/>
    <w:tmpl w:val="179061F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11602C"/>
    <w:multiLevelType w:val="hybridMultilevel"/>
    <w:tmpl w:val="819014D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E2818"/>
    <w:multiLevelType w:val="hybridMultilevel"/>
    <w:tmpl w:val="B58AEB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B5C055C"/>
    <w:multiLevelType w:val="hybridMultilevel"/>
    <w:tmpl w:val="3BB4ECFE"/>
    <w:lvl w:ilvl="0" w:tplc="513A73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20517"/>
    <w:multiLevelType w:val="hybridMultilevel"/>
    <w:tmpl w:val="E7BCB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404B99"/>
    <w:multiLevelType w:val="hybridMultilevel"/>
    <w:tmpl w:val="3E9A181A"/>
    <w:lvl w:ilvl="0" w:tplc="27CC0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9A33739"/>
    <w:multiLevelType w:val="multilevel"/>
    <w:tmpl w:val="853A92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3"/>
  </w:num>
  <w:num w:numId="15">
    <w:abstractNumId w:val="5"/>
  </w:num>
  <w:num w:numId="16">
    <w:abstractNumId w:val="16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88"/>
    <w:rsid w:val="0005367B"/>
    <w:rsid w:val="000C1B24"/>
    <w:rsid w:val="00130067"/>
    <w:rsid w:val="001C7964"/>
    <w:rsid w:val="001D6B19"/>
    <w:rsid w:val="002E6788"/>
    <w:rsid w:val="002F1751"/>
    <w:rsid w:val="00305DBA"/>
    <w:rsid w:val="00330F6A"/>
    <w:rsid w:val="00357ADD"/>
    <w:rsid w:val="003E202A"/>
    <w:rsid w:val="0040328F"/>
    <w:rsid w:val="004673EF"/>
    <w:rsid w:val="00493917"/>
    <w:rsid w:val="0049516C"/>
    <w:rsid w:val="004A10FE"/>
    <w:rsid w:val="004C094B"/>
    <w:rsid w:val="005E6743"/>
    <w:rsid w:val="005F52E4"/>
    <w:rsid w:val="006342FE"/>
    <w:rsid w:val="006B445D"/>
    <w:rsid w:val="006D0474"/>
    <w:rsid w:val="006F3098"/>
    <w:rsid w:val="007065E5"/>
    <w:rsid w:val="00726DD1"/>
    <w:rsid w:val="007275AC"/>
    <w:rsid w:val="007D2364"/>
    <w:rsid w:val="00830BE0"/>
    <w:rsid w:val="00847FA4"/>
    <w:rsid w:val="008E0588"/>
    <w:rsid w:val="009839F5"/>
    <w:rsid w:val="009973E8"/>
    <w:rsid w:val="009D20C6"/>
    <w:rsid w:val="009E0228"/>
    <w:rsid w:val="00A0339A"/>
    <w:rsid w:val="00B000CA"/>
    <w:rsid w:val="00B02AA1"/>
    <w:rsid w:val="00B058D9"/>
    <w:rsid w:val="00B06A61"/>
    <w:rsid w:val="00B649B1"/>
    <w:rsid w:val="00B969A2"/>
    <w:rsid w:val="00BE1B94"/>
    <w:rsid w:val="00C971C3"/>
    <w:rsid w:val="00D15F1E"/>
    <w:rsid w:val="00D75708"/>
    <w:rsid w:val="00DA5D96"/>
    <w:rsid w:val="00DE56A7"/>
    <w:rsid w:val="00E17723"/>
    <w:rsid w:val="00E31166"/>
    <w:rsid w:val="00EA00EE"/>
    <w:rsid w:val="00EF7E61"/>
    <w:rsid w:val="00F462FF"/>
    <w:rsid w:val="00F95EE2"/>
    <w:rsid w:val="00FA7017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r-Cyrl-RS" w:eastAsia="zh-CN"/>
    </w:rPr>
  </w:style>
  <w:style w:type="paragraph" w:styleId="Heading2">
    <w:name w:val="heading 2"/>
    <w:basedOn w:val="Normal"/>
    <w:next w:val="Normal"/>
    <w:link w:val="Heading2Char"/>
    <w:qFormat/>
    <w:rsid w:val="000C1B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C1B24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C1B2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1B24"/>
    <w:rPr>
      <w:rFonts w:ascii="Arial" w:eastAsia="Times New Roman" w:hAnsi="Arial" w:cs="Arial"/>
      <w:b/>
      <w:bCs/>
      <w:i/>
      <w:iCs/>
      <w:sz w:val="28"/>
      <w:szCs w:val="28"/>
      <w:lang w:val="sr-Cyrl-RS"/>
    </w:rPr>
  </w:style>
  <w:style w:type="character" w:customStyle="1" w:styleId="Heading3Char">
    <w:name w:val="Heading 3 Char"/>
    <w:basedOn w:val="DefaultParagraphFont"/>
    <w:link w:val="Heading3"/>
    <w:rsid w:val="000C1B24"/>
    <w:rPr>
      <w:rFonts w:ascii="Times New Roman" w:eastAsia="Times New Roman" w:hAnsi="Times New Roman" w:cs="Times New Roman"/>
      <w:b/>
      <w:sz w:val="24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rsid w:val="000C1B24"/>
    <w:rPr>
      <w:rFonts w:ascii="Times New Roman" w:eastAsia="Times New Roman" w:hAnsi="Times New Roman" w:cs="Times New Roman"/>
      <w:b/>
      <w:bCs/>
      <w:sz w:val="28"/>
      <w:szCs w:val="28"/>
      <w:lang w:val="sr-Cyrl-RS"/>
    </w:rPr>
  </w:style>
  <w:style w:type="paragraph" w:styleId="BodyText3">
    <w:name w:val="Body Text 3"/>
    <w:aliases w:val=" Char"/>
    <w:basedOn w:val="Normal"/>
    <w:link w:val="BodyText3Char"/>
    <w:rsid w:val="000C1B24"/>
    <w:rPr>
      <w:rFonts w:ascii="Arial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0C1B24"/>
    <w:rPr>
      <w:rFonts w:ascii="Arial" w:eastAsia="SimSun" w:hAnsi="Arial" w:cs="Times New Roman"/>
      <w:color w:val="000000"/>
      <w:sz w:val="20"/>
      <w:szCs w:val="24"/>
      <w:lang w:val="sr-Latn-CS"/>
    </w:rPr>
  </w:style>
  <w:style w:type="paragraph" w:styleId="BodyText">
    <w:name w:val="Body Text"/>
    <w:basedOn w:val="Normal"/>
    <w:link w:val="BodyTextChar"/>
    <w:rsid w:val="006D0474"/>
    <w:pPr>
      <w:widowControl w:val="0"/>
      <w:autoSpaceDE w:val="0"/>
      <w:autoSpaceDN w:val="0"/>
      <w:adjustRightInd w:val="0"/>
    </w:pPr>
    <w:rPr>
      <w:rFonts w:eastAsia="Times New Roman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6D047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rsid w:val="006D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047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D0474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lockText">
    <w:name w:val="Block Text"/>
    <w:basedOn w:val="Normal"/>
    <w:rsid w:val="006D0474"/>
    <w:pPr>
      <w:ind w:left="1080" w:right="360"/>
      <w:jc w:val="both"/>
    </w:pPr>
    <w:rPr>
      <w:rFonts w:eastAsia="Times New Roman"/>
      <w:lang w:val="sr-Cyrl-CS" w:eastAsia="en-US"/>
    </w:rPr>
  </w:style>
  <w:style w:type="paragraph" w:styleId="FootnoteText">
    <w:name w:val="footnote text"/>
    <w:basedOn w:val="Normal"/>
    <w:link w:val="FootnoteTextChar"/>
    <w:semiHidden/>
    <w:rsid w:val="006D0474"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D0474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Text">
    <w:name w:val="annotation text"/>
    <w:basedOn w:val="Normal"/>
    <w:link w:val="CommentTextChar"/>
    <w:rsid w:val="006D0474"/>
    <w:rPr>
      <w:rFonts w:eastAsia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D0474"/>
    <w:pPr>
      <w:widowControl w:val="0"/>
      <w:autoSpaceDE w:val="0"/>
      <w:autoSpaceDN w:val="0"/>
      <w:adjustRightInd w:val="0"/>
    </w:pPr>
    <w:rPr>
      <w:rFonts w:eastAsia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rsid w:val="006D0474"/>
    <w:rPr>
      <w:color w:val="800080"/>
      <w:u w:val="single"/>
    </w:rPr>
  </w:style>
  <w:style w:type="paragraph" w:customStyle="1" w:styleId="CharCharCharChar">
    <w:name w:val="Char Char Char Char"/>
    <w:basedOn w:val="Normal"/>
    <w:semiHidden/>
    <w:rsid w:val="006D0474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Strong">
    <w:name w:val="Strong"/>
    <w:qFormat/>
    <w:rsid w:val="006D0474"/>
    <w:rPr>
      <w:b/>
      <w:bCs/>
    </w:rPr>
  </w:style>
  <w:style w:type="paragraph" w:styleId="HTMLPreformatted">
    <w:name w:val="HTML Preformatted"/>
    <w:basedOn w:val="Normal"/>
    <w:link w:val="HTMLPreformattedChar"/>
    <w:rsid w:val="006D0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D0474"/>
    <w:rPr>
      <w:rFonts w:ascii="Courier New" w:eastAsia="SimSun" w:hAnsi="Courier New" w:cs="Courier New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74"/>
    <w:rPr>
      <w:rFonts w:ascii="Tahoma" w:eastAsia="SimSun" w:hAnsi="Tahoma" w:cs="Tahoma"/>
      <w:sz w:val="16"/>
      <w:szCs w:val="16"/>
      <w:lang w:val="sr-Cyrl-RS" w:eastAsia="zh-CN"/>
    </w:rPr>
  </w:style>
  <w:style w:type="paragraph" w:styleId="ListParagraph">
    <w:name w:val="List Paragraph"/>
    <w:basedOn w:val="Normal"/>
    <w:uiPriority w:val="34"/>
    <w:qFormat/>
    <w:rsid w:val="007D23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52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2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r-Cyrl-RS" w:eastAsia="zh-CN"/>
    </w:rPr>
  </w:style>
  <w:style w:type="paragraph" w:styleId="Heading2">
    <w:name w:val="heading 2"/>
    <w:basedOn w:val="Normal"/>
    <w:next w:val="Normal"/>
    <w:link w:val="Heading2Char"/>
    <w:qFormat/>
    <w:rsid w:val="000C1B2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C1B24"/>
    <w:pPr>
      <w:keepNext/>
      <w:outlineLvl w:val="2"/>
    </w:pPr>
    <w:rPr>
      <w:rFonts w:eastAsia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C1B24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1B24"/>
    <w:rPr>
      <w:rFonts w:ascii="Arial" w:eastAsia="Times New Roman" w:hAnsi="Arial" w:cs="Arial"/>
      <w:b/>
      <w:bCs/>
      <w:i/>
      <w:iCs/>
      <w:sz w:val="28"/>
      <w:szCs w:val="28"/>
      <w:lang w:val="sr-Cyrl-RS"/>
    </w:rPr>
  </w:style>
  <w:style w:type="character" w:customStyle="1" w:styleId="Heading3Char">
    <w:name w:val="Heading 3 Char"/>
    <w:basedOn w:val="DefaultParagraphFont"/>
    <w:link w:val="Heading3"/>
    <w:rsid w:val="000C1B24"/>
    <w:rPr>
      <w:rFonts w:ascii="Times New Roman" w:eastAsia="Times New Roman" w:hAnsi="Times New Roman" w:cs="Times New Roman"/>
      <w:b/>
      <w:sz w:val="24"/>
      <w:szCs w:val="20"/>
      <w:lang w:val="sr-Cyrl-RS"/>
    </w:rPr>
  </w:style>
  <w:style w:type="character" w:customStyle="1" w:styleId="Heading4Char">
    <w:name w:val="Heading 4 Char"/>
    <w:basedOn w:val="DefaultParagraphFont"/>
    <w:link w:val="Heading4"/>
    <w:rsid w:val="000C1B24"/>
    <w:rPr>
      <w:rFonts w:ascii="Times New Roman" w:eastAsia="Times New Roman" w:hAnsi="Times New Roman" w:cs="Times New Roman"/>
      <w:b/>
      <w:bCs/>
      <w:sz w:val="28"/>
      <w:szCs w:val="28"/>
      <w:lang w:val="sr-Cyrl-RS"/>
    </w:rPr>
  </w:style>
  <w:style w:type="paragraph" w:styleId="BodyText3">
    <w:name w:val="Body Text 3"/>
    <w:aliases w:val=" Char"/>
    <w:basedOn w:val="Normal"/>
    <w:link w:val="BodyText3Char"/>
    <w:rsid w:val="000C1B24"/>
    <w:rPr>
      <w:rFonts w:ascii="Arial" w:hAnsi="Arial"/>
      <w:color w:val="000000"/>
      <w:sz w:val="20"/>
      <w:lang w:val="sr-Latn-CS" w:eastAsia="en-U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0C1B24"/>
    <w:rPr>
      <w:rFonts w:ascii="Arial" w:eastAsia="SimSun" w:hAnsi="Arial" w:cs="Times New Roman"/>
      <w:color w:val="000000"/>
      <w:sz w:val="20"/>
      <w:szCs w:val="24"/>
      <w:lang w:val="sr-Latn-CS"/>
    </w:rPr>
  </w:style>
  <w:style w:type="paragraph" w:styleId="BodyText">
    <w:name w:val="Body Text"/>
    <w:basedOn w:val="Normal"/>
    <w:link w:val="BodyTextChar"/>
    <w:rsid w:val="006D0474"/>
    <w:pPr>
      <w:widowControl w:val="0"/>
      <w:autoSpaceDE w:val="0"/>
      <w:autoSpaceDN w:val="0"/>
      <w:adjustRightInd w:val="0"/>
    </w:pPr>
    <w:rPr>
      <w:rFonts w:eastAsia="Times New Roman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6D047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rsid w:val="006D0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047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D0474"/>
    <w:pPr>
      <w:widowControl w:val="0"/>
      <w:autoSpaceDE w:val="0"/>
      <w:autoSpaceDN w:val="0"/>
      <w:adjustRightInd w:val="0"/>
      <w:spacing w:after="120"/>
      <w:ind w:left="283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BlockText">
    <w:name w:val="Block Text"/>
    <w:basedOn w:val="Normal"/>
    <w:rsid w:val="006D0474"/>
    <w:pPr>
      <w:ind w:left="1080" w:right="360"/>
      <w:jc w:val="both"/>
    </w:pPr>
    <w:rPr>
      <w:rFonts w:eastAsia="Times New Roman"/>
      <w:lang w:val="sr-Cyrl-CS" w:eastAsia="en-US"/>
    </w:rPr>
  </w:style>
  <w:style w:type="paragraph" w:styleId="FootnoteText">
    <w:name w:val="footnote text"/>
    <w:basedOn w:val="Normal"/>
    <w:link w:val="FootnoteTextChar"/>
    <w:semiHidden/>
    <w:rsid w:val="006D0474"/>
    <w:rPr>
      <w:rFonts w:eastAsia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6D0474"/>
    <w:pPr>
      <w:widowControl w:val="0"/>
      <w:autoSpaceDE w:val="0"/>
      <w:autoSpaceDN w:val="0"/>
      <w:adjustRightInd w:val="0"/>
      <w:spacing w:after="120" w:line="480" w:lineRule="auto"/>
    </w:pPr>
    <w:rPr>
      <w:rFonts w:eastAsia="Times New Roman"/>
      <w:sz w:val="20"/>
      <w:szCs w:val="20"/>
      <w:lang w:val="sr-Latn-CS" w:eastAsia="sr-Latn-CS"/>
    </w:rPr>
  </w:style>
  <w:style w:type="character" w:customStyle="1" w:styleId="BodyText2Char">
    <w:name w:val="Body Text 2 Char"/>
    <w:basedOn w:val="DefaultParagraphFont"/>
    <w:link w:val="BodyText2"/>
    <w:rsid w:val="006D0474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Text">
    <w:name w:val="annotation text"/>
    <w:basedOn w:val="Normal"/>
    <w:link w:val="CommentTextChar"/>
    <w:rsid w:val="006D0474"/>
    <w:rPr>
      <w:rFonts w:eastAsia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6D04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6D0474"/>
    <w:pPr>
      <w:widowControl w:val="0"/>
      <w:autoSpaceDE w:val="0"/>
      <w:autoSpaceDN w:val="0"/>
      <w:adjustRightInd w:val="0"/>
    </w:pPr>
    <w:rPr>
      <w:rFonts w:eastAsia="Times New Roman"/>
      <w:b/>
      <w:bCs/>
      <w:sz w:val="20"/>
      <w:szCs w:val="20"/>
      <w:lang w:val="sr-Latn-CS" w:eastAsia="sr-Latn-CS"/>
    </w:rPr>
  </w:style>
  <w:style w:type="character" w:styleId="FollowedHyperlink">
    <w:name w:val="FollowedHyperlink"/>
    <w:basedOn w:val="DefaultParagraphFont"/>
    <w:rsid w:val="006D0474"/>
    <w:rPr>
      <w:color w:val="800080"/>
      <w:u w:val="single"/>
    </w:rPr>
  </w:style>
  <w:style w:type="paragraph" w:customStyle="1" w:styleId="CharCharCharChar">
    <w:name w:val="Char Char Char Char"/>
    <w:basedOn w:val="Normal"/>
    <w:semiHidden/>
    <w:rsid w:val="006D0474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styleId="Strong">
    <w:name w:val="Strong"/>
    <w:qFormat/>
    <w:rsid w:val="006D0474"/>
    <w:rPr>
      <w:b/>
      <w:bCs/>
    </w:rPr>
  </w:style>
  <w:style w:type="paragraph" w:styleId="HTMLPreformatted">
    <w:name w:val="HTML Preformatted"/>
    <w:basedOn w:val="Normal"/>
    <w:link w:val="HTMLPreformattedChar"/>
    <w:rsid w:val="006D0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D0474"/>
    <w:rPr>
      <w:rFonts w:ascii="Courier New" w:eastAsia="SimSun" w:hAnsi="Courier New" w:cs="Courier New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74"/>
    <w:rPr>
      <w:rFonts w:ascii="Tahoma" w:eastAsia="SimSun" w:hAnsi="Tahoma" w:cs="Tahoma"/>
      <w:sz w:val="16"/>
      <w:szCs w:val="16"/>
      <w:lang w:val="sr-Cyrl-RS" w:eastAsia="zh-CN"/>
    </w:rPr>
  </w:style>
  <w:style w:type="paragraph" w:styleId="ListParagraph">
    <w:name w:val="List Paragraph"/>
    <w:basedOn w:val="Normal"/>
    <w:uiPriority w:val="34"/>
    <w:qFormat/>
    <w:rsid w:val="007D23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vkovic@jura.k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mat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jordjevic@jura.kg.ac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zjovanovic\AppData\Local\Microsoft\Windows\Temporary%20Internet%20Files\Content.Outlook\FKNEMQCK\lpetrovic@jura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Djordjevic</dc:creator>
  <cp:lastModifiedBy>Zoran Jovanovic</cp:lastModifiedBy>
  <cp:revision>2</cp:revision>
  <dcterms:created xsi:type="dcterms:W3CDTF">2023-09-21T12:35:00Z</dcterms:created>
  <dcterms:modified xsi:type="dcterms:W3CDTF">2023-09-21T12:35:00Z</dcterms:modified>
</cp:coreProperties>
</file>