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328"/>
      </w:tblGrid>
      <w:tr w:rsidR="0064005E" w:rsidRPr="00E90E24" w:rsidTr="0064005E">
        <w:trPr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2D6AA9">
            <w:pPr>
              <w:keepNext/>
              <w:tabs>
                <w:tab w:val="left" w:pos="4500"/>
                <w:tab w:val="left" w:pos="5636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A10052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Организационо</w:t>
            </w:r>
            <w:proofErr w:type="spellEnd"/>
            <w:r w:rsidR="0064005E"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4005E">
              <w:rPr>
                <w:rFonts w:eastAsia="SimSun"/>
                <w:b/>
                <w:bCs/>
                <w:sz w:val="36"/>
                <w:szCs w:val="36"/>
              </w:rPr>
              <w:t>процесно</w:t>
            </w:r>
            <w:proofErr w:type="spellEnd"/>
            <w:r w:rsidR="0064005E"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4005E">
              <w:rPr>
                <w:rFonts w:eastAsia="SimSun"/>
                <w:b/>
                <w:bCs/>
                <w:sz w:val="36"/>
                <w:szCs w:val="36"/>
              </w:rPr>
              <w:t>право</w:t>
            </w:r>
            <w:proofErr w:type="spellEnd"/>
          </w:p>
        </w:tc>
      </w:tr>
      <w:tr w:rsidR="0064005E" w:rsidRPr="00E90E24" w:rsidTr="0064005E">
        <w:trPr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10052" w:rsidRDefault="00A10052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  <w:t>OPP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C44D61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изборни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шести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C81DA9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C81DA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30</w:t>
            </w:r>
            <w:r w:rsidR="00454B75"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+</w:t>
            </w:r>
            <w:r w:rsidR="006D66F8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35" w:rsidRPr="00A3232A" w:rsidRDefault="00194F35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lang w:val="sr-Cyrl-CS"/>
              </w:rPr>
              <w:t>У</w:t>
            </w:r>
            <w:r w:rsidRPr="00D969B9">
              <w:rPr>
                <w:lang w:val="sl-SI"/>
              </w:rPr>
              <w:t>позна</w:t>
            </w:r>
            <w:r w:rsidRPr="00D969B9">
              <w:rPr>
                <w:lang w:val="sr-Cyrl-CS"/>
              </w:rPr>
              <w:t xml:space="preserve">вање са позитивноправним решењима о уређењу судске власти и </w:t>
            </w:r>
            <w:r w:rsidR="00AB4DC9" w:rsidRPr="00D969B9">
              <w:rPr>
                <w:lang w:val="sr-Cyrl-CS"/>
              </w:rPr>
              <w:t>правосудне делатности у Републици Србији</w:t>
            </w:r>
            <w:r w:rsidRPr="00D969B9">
              <w:rPr>
                <w:lang w:val="sr-Cyrl-CS"/>
              </w:rPr>
              <w:t xml:space="preserve"> и упоредноправно. Подробно проучавање општих и заједни</w:t>
            </w:r>
            <w:r w:rsidR="006321EE">
              <w:rPr>
                <w:lang w:val="sr-Cyrl-CS"/>
              </w:rPr>
              <w:t>чких начела и категорија примењ</w:t>
            </w:r>
            <w:r w:rsidRPr="00D969B9">
              <w:rPr>
                <w:lang w:val="sr-Cyrl-CS"/>
              </w:rPr>
              <w:t>ивих за све врсте правосудне делатности и специфичности појединих њених врста, посебно у односу на решавање грађанскоправних спорова. То су, пре свега, уставноправна начела о судској власти и правосудној делатности, организацији и надлежности државних органа који врше судску власт, али и недржавних органа којима је поверено вођење поступака и решавање спорова. Теоријска сазнања о врсти судова, надлежностима, судијама, особљу суда и унутрашњој организацији, судској управи, тужилаштву, правобранилаштву и недржавним судовима (арбитраже и др.), стручној правној помоћи (посебно ад</w:t>
            </w:r>
            <w:r w:rsidR="00AB4DC9" w:rsidRPr="00D969B9">
              <w:rPr>
                <w:lang w:val="sr-Cyrl-CS"/>
              </w:rPr>
              <w:t xml:space="preserve">вокатури), јавним бележницима, </w:t>
            </w:r>
            <w:r w:rsidRPr="00D969B9">
              <w:rPr>
                <w:lang w:val="sr-Cyrl-CS"/>
              </w:rPr>
              <w:t>заштитнику грађана, повереницима</w:t>
            </w:r>
            <w:r w:rsidRPr="00D969B9">
              <w:rPr>
                <w:lang w:val="en-GB"/>
              </w:rPr>
              <w:t xml:space="preserve">, </w:t>
            </w:r>
            <w:proofErr w:type="spellStart"/>
            <w:r w:rsidRPr="00D969B9">
              <w:t>јавним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извршитељима</w:t>
            </w:r>
            <w:proofErr w:type="spellEnd"/>
            <w:r w:rsidRPr="00D969B9">
              <w:rPr>
                <w:lang w:val="sr-Cyrl-CS"/>
              </w:rPr>
              <w:t xml:space="preserve"> и др. Такође, обухваћена је и организација и над</w:t>
            </w:r>
            <w:r w:rsidR="00FB1C6E">
              <w:rPr>
                <w:lang w:val="sr-Cyrl-CS"/>
              </w:rPr>
              <w:t xml:space="preserve">лежност Високог савета судства </w:t>
            </w:r>
            <w:r w:rsidRPr="00D969B9">
              <w:rPr>
                <w:lang w:val="sr-Cyrl-CS"/>
              </w:rPr>
              <w:t xml:space="preserve">и </w:t>
            </w:r>
            <w:r w:rsidR="00A40282">
              <w:rPr>
                <w:lang w:val="sr-Cyrl-CS"/>
              </w:rPr>
              <w:t>Високог савета тужилаштва</w:t>
            </w:r>
            <w:r w:rsidRPr="00D969B9">
              <w:rPr>
                <w:lang w:val="sr-Cyrl-CS"/>
              </w:rPr>
              <w:t xml:space="preserve">.  </w:t>
            </w:r>
            <w:r w:rsidRPr="00D969B9">
              <w:rPr>
                <w:lang w:val="sl-SI"/>
              </w:rPr>
              <w:t xml:space="preserve"> </w:t>
            </w:r>
          </w:p>
          <w:p w:rsidR="00151601" w:rsidRPr="00D969B9" w:rsidRDefault="00151601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D969B9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D969B9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D969B9" w:rsidRDefault="00F76A7F" w:rsidP="00CE18E9">
            <w:pPr>
              <w:spacing w:before="40" w:after="40"/>
              <w:jc w:val="both"/>
              <w:rPr>
                <w:lang w:val="sr-Cyrl-CS"/>
              </w:rPr>
            </w:pPr>
          </w:p>
          <w:p w:rsidR="00DC2793" w:rsidRPr="00D969B9" w:rsidRDefault="00CA2FF0" w:rsidP="00CE18E9">
            <w:pPr>
              <w:spacing w:before="40" w:after="40"/>
              <w:jc w:val="both"/>
            </w:pPr>
            <w:r w:rsidRPr="00D969B9">
              <w:rPr>
                <w:lang w:val="sr-Cyrl-CS"/>
              </w:rPr>
              <w:t>Сти</w:t>
            </w:r>
            <w:proofErr w:type="spellStart"/>
            <w:r w:rsidR="00A97A0D" w:rsidRPr="00D969B9">
              <w:t>цање</w:t>
            </w:r>
            <w:proofErr w:type="spellEnd"/>
            <w:r w:rsidR="00A97A0D" w:rsidRPr="00D969B9">
              <w:t xml:space="preserve"> </w:t>
            </w:r>
            <w:proofErr w:type="spellStart"/>
            <w:r w:rsidR="00A97A0D" w:rsidRPr="00D969B9">
              <w:t>високог</w:t>
            </w:r>
            <w:proofErr w:type="spellEnd"/>
            <w:r w:rsidR="00A97A0D" w:rsidRPr="00D969B9">
              <w:t xml:space="preserve"> </w:t>
            </w:r>
            <w:proofErr w:type="spellStart"/>
            <w:r w:rsidR="00A97A0D" w:rsidRPr="00D969B9">
              <w:t>нивоа</w:t>
            </w:r>
            <w:proofErr w:type="spellEnd"/>
            <w:r w:rsidR="00A97A0D" w:rsidRPr="00D969B9">
              <w:t xml:space="preserve"> </w:t>
            </w:r>
            <w:proofErr w:type="spellStart"/>
            <w:r w:rsidR="00A97A0D" w:rsidRPr="00D969B9">
              <w:t>практичн</w:t>
            </w:r>
            <w:r w:rsidR="00194F35" w:rsidRPr="00D969B9">
              <w:t>о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применљивих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знања</w:t>
            </w:r>
            <w:proofErr w:type="spellEnd"/>
            <w:r w:rsidR="00194F35" w:rsidRPr="00D969B9">
              <w:t xml:space="preserve"> и</w:t>
            </w:r>
            <w:r w:rsidR="00A97A0D" w:rsidRPr="00D969B9">
              <w:t xml:space="preserve"> </w:t>
            </w:r>
            <w:proofErr w:type="spellStart"/>
            <w:r w:rsidR="00A97A0D" w:rsidRPr="00D969B9">
              <w:t>вештина</w:t>
            </w:r>
            <w:proofErr w:type="spellEnd"/>
            <w:r w:rsidR="00A97A0D" w:rsidRPr="00D969B9">
              <w:t xml:space="preserve"> </w:t>
            </w:r>
            <w:proofErr w:type="spellStart"/>
            <w:r w:rsidR="00194F35" w:rsidRPr="00D969B9">
              <w:t>за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рад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свршених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студената</w:t>
            </w:r>
            <w:proofErr w:type="spellEnd"/>
            <w:r w:rsidR="00194F35" w:rsidRPr="00D969B9">
              <w:t xml:space="preserve"> у </w:t>
            </w:r>
            <w:proofErr w:type="spellStart"/>
            <w:r w:rsidR="00194F35" w:rsidRPr="00D969B9">
              <w:t>области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правосудне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делатности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уопште</w:t>
            </w:r>
            <w:proofErr w:type="spellEnd"/>
            <w:r w:rsidR="00194F35" w:rsidRPr="00D969B9">
              <w:t>, у</w:t>
            </w:r>
            <w:r w:rsidR="00AB4DC9" w:rsidRPr="00D969B9">
              <w:t xml:space="preserve"> </w:t>
            </w:r>
            <w:proofErr w:type="spellStart"/>
            <w:r w:rsidR="00AB4DC9" w:rsidRPr="00D969B9">
              <w:t>државним</w:t>
            </w:r>
            <w:proofErr w:type="spellEnd"/>
            <w:r w:rsidR="00AB4DC9" w:rsidRPr="00D969B9">
              <w:t xml:space="preserve"> </w:t>
            </w:r>
            <w:proofErr w:type="spellStart"/>
            <w:r w:rsidR="00AB4DC9" w:rsidRPr="00D969B9">
              <w:t>органима</w:t>
            </w:r>
            <w:proofErr w:type="spellEnd"/>
            <w:r w:rsidR="00AB4DC9" w:rsidRPr="00D969B9">
              <w:t xml:space="preserve"> (</w:t>
            </w:r>
            <w:proofErr w:type="spellStart"/>
            <w:r w:rsidR="00AB4DC9" w:rsidRPr="00D969B9">
              <w:t>судови</w:t>
            </w:r>
            <w:proofErr w:type="spellEnd"/>
            <w:r w:rsidR="00AB4DC9" w:rsidRPr="00D969B9">
              <w:t xml:space="preserve">, </w:t>
            </w:r>
            <w:proofErr w:type="spellStart"/>
            <w:r w:rsidR="00AB4DC9" w:rsidRPr="00D969B9">
              <w:t>тужи</w:t>
            </w:r>
            <w:r w:rsidR="00194F35" w:rsidRPr="00D969B9">
              <w:t>лаштва</w:t>
            </w:r>
            <w:proofErr w:type="spellEnd"/>
            <w:r w:rsidR="00194F35" w:rsidRPr="00D969B9">
              <w:t xml:space="preserve">, </w:t>
            </w:r>
            <w:proofErr w:type="spellStart"/>
            <w:r w:rsidR="00194F35" w:rsidRPr="00D969B9">
              <w:t>правобранилаштва</w:t>
            </w:r>
            <w:proofErr w:type="spellEnd"/>
            <w:r w:rsidR="00194F35" w:rsidRPr="00D969B9">
              <w:t>)</w:t>
            </w:r>
            <w:r w:rsidR="00AB4DC9" w:rsidRPr="00D969B9">
              <w:t>,</w:t>
            </w:r>
            <w:r w:rsidR="00194F35" w:rsidRPr="00D969B9">
              <w:t xml:space="preserve"> </w:t>
            </w:r>
            <w:proofErr w:type="spellStart"/>
            <w:r w:rsidR="00194F35" w:rsidRPr="00D969B9">
              <w:t>као</w:t>
            </w:r>
            <w:proofErr w:type="spellEnd"/>
            <w:r w:rsidR="00194F35" w:rsidRPr="00D969B9">
              <w:t xml:space="preserve"> и у </w:t>
            </w:r>
            <w:proofErr w:type="spellStart"/>
            <w:r w:rsidR="00194F35" w:rsidRPr="00D969B9">
              <w:t>недржавним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органима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који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воде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поступке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заштиту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грађанских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права</w:t>
            </w:r>
            <w:proofErr w:type="spellEnd"/>
            <w:r w:rsidR="00194F35" w:rsidRPr="00D969B9">
              <w:t xml:space="preserve"> (</w:t>
            </w:r>
            <w:proofErr w:type="spellStart"/>
            <w:r w:rsidR="00194F35" w:rsidRPr="00D969B9">
              <w:t>агенције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медијацију</w:t>
            </w:r>
            <w:proofErr w:type="spellEnd"/>
            <w:r w:rsidR="00194F35" w:rsidRPr="00D969B9">
              <w:t xml:space="preserve">, </w:t>
            </w:r>
            <w:proofErr w:type="spellStart"/>
            <w:r w:rsidR="00194F35" w:rsidRPr="00D969B9">
              <w:t>арбитраже</w:t>
            </w:r>
            <w:proofErr w:type="spellEnd"/>
            <w:r w:rsidR="00194F35" w:rsidRPr="00D969B9">
              <w:t xml:space="preserve"> и </w:t>
            </w:r>
            <w:proofErr w:type="spellStart"/>
            <w:r w:rsidR="00194F35" w:rsidRPr="00D969B9">
              <w:t>др</w:t>
            </w:r>
            <w:proofErr w:type="spellEnd"/>
            <w:r w:rsidR="00194F35" w:rsidRPr="00D969B9">
              <w:t xml:space="preserve">.) и </w:t>
            </w:r>
            <w:proofErr w:type="spellStart"/>
            <w:r w:rsidR="00194F35" w:rsidRPr="00D969B9">
              <w:t>различитим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службама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пружања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правне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помоћи</w:t>
            </w:r>
            <w:proofErr w:type="spellEnd"/>
            <w:r w:rsidR="00194F35" w:rsidRPr="00D969B9">
              <w:t>.</w:t>
            </w:r>
          </w:p>
          <w:p w:rsidR="00194F35" w:rsidRPr="00D969B9" w:rsidRDefault="00194F35" w:rsidP="00CE18E9">
            <w:pPr>
              <w:spacing w:before="40" w:after="40"/>
              <w:jc w:val="both"/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D969B9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D969B9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D969B9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D969B9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D969B9">
              <w:rPr>
                <w:rFonts w:eastAsia="SimSun"/>
                <w:b/>
                <w:bCs/>
              </w:rPr>
              <w:t xml:space="preserve">и </w:t>
            </w:r>
            <w:proofErr w:type="spellStart"/>
            <w:r w:rsidR="00D432A2" w:rsidRPr="00D969B9">
              <w:rPr>
                <w:rFonts w:eastAsia="SimSun"/>
                <w:b/>
                <w:bCs/>
              </w:rPr>
              <w:t>облици</w:t>
            </w:r>
            <w:proofErr w:type="spellEnd"/>
            <w:r w:rsidR="00D432A2" w:rsidRPr="00D969B9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D969B9">
              <w:rPr>
                <w:rFonts w:eastAsia="SimSun"/>
                <w:b/>
                <w:bCs/>
              </w:rPr>
              <w:t>извођења</w:t>
            </w:r>
            <w:proofErr w:type="spellEnd"/>
            <w:r w:rsidR="00D432A2" w:rsidRPr="00D969B9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D969B9">
              <w:rPr>
                <w:rFonts w:eastAsia="SimSun"/>
                <w:b/>
                <w:bCs/>
              </w:rPr>
              <w:t>наставе</w:t>
            </w:r>
            <w:proofErr w:type="spellEnd"/>
            <w:r w:rsidRPr="00D969B9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D969B9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F8" w:rsidRPr="006D66F8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sr-Cyrl-RS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организује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теоријска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="006D66F8">
              <w:rPr>
                <w:rStyle w:val="Emphasis"/>
                <w:i w:val="0"/>
                <w:iCs w:val="0"/>
              </w:rPr>
              <w:t xml:space="preserve"> - 2 </w:t>
            </w:r>
            <w:proofErr w:type="spellStart"/>
            <w:r w:rsidR="006D66F8">
              <w:rPr>
                <w:rStyle w:val="Emphasis"/>
                <w:i w:val="0"/>
                <w:iCs w:val="0"/>
              </w:rPr>
              <w:t>часа</w:t>
            </w:r>
            <w:proofErr w:type="spellEnd"/>
            <w:r w:rsidR="006D66F8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6D66F8">
              <w:rPr>
                <w:rStyle w:val="Emphasis"/>
                <w:i w:val="0"/>
                <w:iCs w:val="0"/>
              </w:rPr>
              <w:t>седмично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укупно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30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часова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) и </w:t>
            </w:r>
            <w:proofErr w:type="spellStart"/>
            <w:r w:rsidR="006D66F8">
              <w:rPr>
                <w:rStyle w:val="Emphasis"/>
                <w:i w:val="0"/>
                <w:iCs w:val="0"/>
              </w:rPr>
              <w:t>вежбе</w:t>
            </w:r>
            <w:proofErr w:type="spellEnd"/>
            <w:r w:rsidR="006D66F8">
              <w:rPr>
                <w:rStyle w:val="Emphasis"/>
                <w:i w:val="0"/>
                <w:iCs w:val="0"/>
              </w:rPr>
              <w:t xml:space="preserve"> </w:t>
            </w:r>
            <w:r w:rsidR="006D66F8">
              <w:rPr>
                <w:rStyle w:val="Emphasis"/>
                <w:i w:val="0"/>
                <w:iCs w:val="0"/>
                <w:lang w:val="sr-Cyrl-RS"/>
              </w:rPr>
              <w:t xml:space="preserve">- </w:t>
            </w:r>
            <w:r w:rsidR="006D66F8">
              <w:rPr>
                <w:rStyle w:val="Emphasis"/>
                <w:i w:val="0"/>
                <w:iCs w:val="0"/>
              </w:rPr>
              <w:t xml:space="preserve">2 </w:t>
            </w:r>
            <w:proofErr w:type="spellStart"/>
            <w:r w:rsidR="006D66F8">
              <w:rPr>
                <w:rStyle w:val="Emphasis"/>
                <w:i w:val="0"/>
                <w:iCs w:val="0"/>
              </w:rPr>
              <w:t>часа</w:t>
            </w:r>
            <w:proofErr w:type="spellEnd"/>
            <w:r w:rsidR="006D66F8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6D66F8">
              <w:rPr>
                <w:rStyle w:val="Emphasis"/>
                <w:i w:val="0"/>
                <w:iCs w:val="0"/>
              </w:rPr>
              <w:t>седмично</w:t>
            </w:r>
            <w:proofErr w:type="spellEnd"/>
            <w:r w:rsidR="006D66F8" w:rsidRPr="00D969B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="006D66F8" w:rsidRPr="00D969B9">
              <w:rPr>
                <w:rStyle w:val="Emphasis"/>
                <w:i w:val="0"/>
                <w:iCs w:val="0"/>
              </w:rPr>
              <w:t>укупно</w:t>
            </w:r>
            <w:proofErr w:type="spellEnd"/>
            <w:r w:rsidR="006D66F8" w:rsidRPr="00D969B9">
              <w:rPr>
                <w:rStyle w:val="Emphasis"/>
                <w:i w:val="0"/>
                <w:iCs w:val="0"/>
              </w:rPr>
              <w:t xml:space="preserve"> 30 </w:t>
            </w:r>
            <w:proofErr w:type="spellStart"/>
            <w:r w:rsidR="006D66F8" w:rsidRPr="00D969B9">
              <w:rPr>
                <w:rStyle w:val="Emphasis"/>
                <w:i w:val="0"/>
                <w:iCs w:val="0"/>
              </w:rPr>
              <w:t>часова</w:t>
            </w:r>
            <w:proofErr w:type="spellEnd"/>
            <w:r w:rsidR="006D66F8" w:rsidRPr="00D969B9">
              <w:rPr>
                <w:rStyle w:val="Emphasis"/>
                <w:i w:val="0"/>
                <w:iCs w:val="0"/>
              </w:rPr>
              <w:t>)</w:t>
            </w:r>
          </w:p>
          <w:p w:rsidR="0087349F" w:rsidRDefault="0087349F" w:rsidP="00CE18E9">
            <w:pPr>
              <w:spacing w:before="40" w:after="40"/>
              <w:jc w:val="both"/>
              <w:rPr>
                <w:lang w:val="ru-RU"/>
              </w:rPr>
            </w:pPr>
            <w:r w:rsidRPr="00441FF5">
              <w:rPr>
                <w:lang w:val="ru-RU"/>
              </w:rPr>
              <w:t>Предавања  су комбинација предавања екс-катедра, уз видео презентације и дискусије, односно другог вида активног учешћа студената у настави</w:t>
            </w:r>
            <w:r>
              <w:rPr>
                <w:lang w:val="ru-RU"/>
              </w:rPr>
              <w:t>.</w:t>
            </w:r>
          </w:p>
          <w:p w:rsidR="008B08DA" w:rsidRPr="003018CF" w:rsidRDefault="008B08DA" w:rsidP="00CE18E9">
            <w:pPr>
              <w:spacing w:before="40" w:after="40"/>
              <w:jc w:val="both"/>
            </w:pPr>
            <w:r w:rsidRPr="0087349F">
              <w:rPr>
                <w:rFonts w:eastAsia="SimSun"/>
                <w:lang w:val="sr-Cyrl-CS"/>
              </w:rPr>
              <w:t>У извођењу наставе је план</w:t>
            </w:r>
            <w:r>
              <w:rPr>
                <w:rFonts w:eastAsia="SimSun"/>
                <w:lang w:val="sr-Cyrl-CS"/>
              </w:rPr>
              <w:t>ирано ангажовање гостујућих стру</w:t>
            </w:r>
            <w:r w:rsidRPr="0087349F">
              <w:rPr>
                <w:rFonts w:eastAsia="SimSun"/>
                <w:lang w:val="sr-Cyrl-CS"/>
              </w:rPr>
              <w:t>чњака из праксе</w:t>
            </w:r>
            <w:r w:rsidR="003018CF">
              <w:rPr>
                <w:rFonts w:eastAsia="SimSun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lastRenderedPageBreak/>
              <w:t>Теоријска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има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седам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целина</w:t>
            </w:r>
            <w:proofErr w:type="spellEnd"/>
            <w:r w:rsidR="00CE18E9" w:rsidRPr="00D969B9">
              <w:rPr>
                <w:rStyle w:val="Emphasis"/>
                <w:i w:val="0"/>
                <w:iCs w:val="0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први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предмет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организационог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процесног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права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правосудне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делатности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Уводне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напомене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о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појму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правосудног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организационог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предмет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;</w:t>
            </w:r>
            <w:r w:rsidR="00CE18E9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судске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њене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према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облику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државног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уређења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подела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ј</w:t>
            </w:r>
            <w:r w:rsidR="00FB1C6E">
              <w:rPr>
                <w:rStyle w:val="Emphasis"/>
                <w:i w:val="0"/>
                <w:iCs w:val="0"/>
              </w:rPr>
              <w:t>единство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власти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други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начела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надлежност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У</w:t>
            </w:r>
            <w:r w:rsidR="0001236E" w:rsidRPr="00D969B9">
              <w:rPr>
                <w:rStyle w:val="Emphasis"/>
                <w:i w:val="0"/>
                <w:iCs w:val="0"/>
              </w:rPr>
              <w:t>ставна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о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правосуђу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специфична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садржина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појединих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важећој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законској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регулативи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критеријуми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поделе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привлачење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ординација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сукоб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</w:t>
            </w:r>
            <w:r w:rsidR="00FB1C6E">
              <w:rPr>
                <w:rStyle w:val="Emphasis"/>
                <w:i w:val="0"/>
                <w:iCs w:val="0"/>
              </w:rPr>
              <w:t>ти</w:t>
            </w:r>
            <w:proofErr w:type="spellEnd"/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трећи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Судови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модели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; </w:t>
            </w:r>
            <w:r w:rsidR="000401CC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Оснивање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принципи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оснивања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седиште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подручје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опште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специјализоване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грађанскоправне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кривичноправне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ствари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управни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спор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),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стварна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фу</w:t>
            </w:r>
            <w:r w:rsidR="00C02371" w:rsidRPr="00D969B9">
              <w:rPr>
                <w:rStyle w:val="Emphasis"/>
                <w:i w:val="0"/>
                <w:iCs w:val="0"/>
              </w:rPr>
              <w:t>нкционална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С</w:t>
            </w:r>
            <w:r w:rsidR="00AB4DC9" w:rsidRPr="00D969B9">
              <w:rPr>
                <w:rStyle w:val="Emphasis"/>
                <w:i w:val="0"/>
                <w:iCs w:val="0"/>
              </w:rPr>
              <w:t>удије</w:t>
            </w:r>
            <w:proofErr w:type="spellEnd"/>
            <w:r w:rsidR="00AB4DC9" w:rsidRPr="00D969B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="00AB4DC9" w:rsidRPr="00D969B9">
              <w:rPr>
                <w:rStyle w:val="Emphasis"/>
                <w:i w:val="0"/>
                <w:iCs w:val="0"/>
              </w:rPr>
              <w:t>В</w:t>
            </w:r>
            <w:r w:rsidRPr="00D969B9">
              <w:rPr>
                <w:rStyle w:val="Emphasis"/>
                <w:i w:val="0"/>
                <w:iCs w:val="0"/>
              </w:rPr>
              <w:t>исоки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савет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судства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;</w:t>
            </w:r>
            <w:r w:rsidR="000401CC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401CC" w:rsidRPr="00D969B9">
              <w:rPr>
                <w:rStyle w:val="Emphasis"/>
                <w:i w:val="0"/>
                <w:iCs w:val="0"/>
              </w:rPr>
              <w:t>У</w:t>
            </w:r>
            <w:r w:rsidRPr="00D969B9">
              <w:rPr>
                <w:rStyle w:val="Emphasis"/>
                <w:i w:val="0"/>
                <w:iCs w:val="0"/>
              </w:rPr>
              <w:t>нутрашња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</w:t>
            </w:r>
            <w:r w:rsidR="00FB1C6E">
              <w:rPr>
                <w:rStyle w:val="Emphasis"/>
                <w:i w:val="0"/>
                <w:iCs w:val="0"/>
              </w:rPr>
              <w:t>удова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судска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правосудна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управа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финансирање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;</w:t>
            </w:r>
            <w:r w:rsidR="00204BC5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Уставни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суд</w:t>
            </w:r>
            <w:proofErr w:type="spellEnd"/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ч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етврти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204BC5" w:rsidRPr="00D969B9">
              <w:rPr>
                <w:rStyle w:val="Emphasis"/>
                <w:b/>
                <w:bCs/>
                <w:i w:val="0"/>
                <w:iCs w:val="0"/>
              </w:rPr>
              <w:t>Ј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авно</w:t>
            </w:r>
            <w:proofErr w:type="spellEnd"/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="002676A4" w:rsidRPr="00D969B9">
              <w:rPr>
                <w:rStyle w:val="Emphasis"/>
                <w:b/>
                <w:bCs/>
                <w:i w:val="0"/>
                <w:iCs w:val="0"/>
              </w:rPr>
              <w:t>т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ужилаштво</w:t>
            </w:r>
            <w:proofErr w:type="spellEnd"/>
          </w:p>
          <w:p w:rsidR="007258F0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sr-Cyrl-RS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функционисање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тужилаштва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организац</w:t>
            </w:r>
            <w:r w:rsidRPr="00D969B9">
              <w:rPr>
                <w:rStyle w:val="Emphasis"/>
                <w:i w:val="0"/>
                <w:iCs w:val="0"/>
              </w:rPr>
              <w:t>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рада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; </w:t>
            </w:r>
            <w:r w:rsidR="007258F0">
              <w:rPr>
                <w:rStyle w:val="Emphasis"/>
                <w:i w:val="0"/>
                <w:iCs w:val="0"/>
                <w:lang w:val="sr-Cyrl-RS"/>
              </w:rPr>
              <w:t>Високи савет тужилаштва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пети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8F79A5">
              <w:rPr>
                <w:rStyle w:val="Emphasis"/>
                <w:b/>
                <w:bCs/>
                <w:i w:val="0"/>
                <w:iCs w:val="0"/>
              </w:rPr>
              <w:t>П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равобранилаштво</w:t>
            </w:r>
            <w:proofErr w:type="spellEnd"/>
          </w:p>
          <w:p w:rsidR="0001236E" w:rsidRPr="00D969B9" w:rsidRDefault="00C02371" w:rsidP="00CE18E9">
            <w:pPr>
              <w:spacing w:before="40" w:after="40"/>
              <w:jc w:val="both"/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функционисање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делокруг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положај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особље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шести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Недржавни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судови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Потреба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за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овим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обликом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поступања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решавања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спорова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врсте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седми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Стручна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правна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помоћ</w:t>
            </w:r>
            <w:proofErr w:type="spellEnd"/>
          </w:p>
          <w:p w:rsidR="002462B8" w:rsidRPr="00D969B9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настанак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развој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стручне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правне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помоћи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видови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>;</w:t>
            </w:r>
            <w:r w:rsidR="002676A4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Адвокатура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адвокати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>;</w:t>
            </w:r>
            <w:r w:rsidR="002676A4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Јавни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бележници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="0068443B">
              <w:rPr>
                <w:rStyle w:val="Emphasis"/>
                <w:i w:val="0"/>
                <w:iCs w:val="0"/>
              </w:rPr>
              <w:t>Заштитник</w:t>
            </w:r>
            <w:proofErr w:type="spellEnd"/>
            <w:r w:rsidR="0068443B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68443B">
              <w:rPr>
                <w:rStyle w:val="Emphasis"/>
                <w:i w:val="0"/>
                <w:iCs w:val="0"/>
              </w:rPr>
              <w:t>грађана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Повереници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Агенције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Ј</w:t>
            </w:r>
            <w:r w:rsidR="0001236E" w:rsidRPr="00D969B9">
              <w:rPr>
                <w:rStyle w:val="Emphasis"/>
                <w:i w:val="0"/>
                <w:iCs w:val="0"/>
              </w:rPr>
              <w:t>авни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извршитељи</w:t>
            </w:r>
            <w:proofErr w:type="spellEnd"/>
            <w:r w:rsidR="002676A4" w:rsidRPr="00D969B9">
              <w:rPr>
                <w:rStyle w:val="Emphasis"/>
                <w:i w:val="0"/>
                <w:iCs w:val="0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BA" w:rsidRPr="00D969B9" w:rsidRDefault="007A1700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CS"/>
              </w:rPr>
            </w:pPr>
            <w:proofErr w:type="spellStart"/>
            <w:r w:rsidRPr="00D969B9">
              <w:rPr>
                <w:bCs/>
              </w:rPr>
              <w:t>Др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Санда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Ћорац</w:t>
            </w:r>
            <w:proofErr w:type="spellEnd"/>
            <w:r w:rsidR="00F75A07" w:rsidRPr="00D969B9">
              <w:rPr>
                <w:bCs/>
              </w:rPr>
              <w:t xml:space="preserve">, </w:t>
            </w:r>
            <w:proofErr w:type="spellStart"/>
            <w:r w:rsidR="00F75A07" w:rsidRPr="00D969B9">
              <w:rPr>
                <w:bCs/>
              </w:rPr>
              <w:t>д</w:t>
            </w:r>
            <w:r w:rsidR="00A17ABA" w:rsidRPr="00D969B9">
              <w:rPr>
                <w:bCs/>
              </w:rPr>
              <w:t>оцент</w:t>
            </w:r>
            <w:proofErr w:type="spellEnd"/>
            <w:r w:rsidR="00A17ABA" w:rsidRPr="00D969B9">
              <w:rPr>
                <w:bCs/>
              </w:rPr>
              <w:t xml:space="preserve">, </w:t>
            </w:r>
            <w:r w:rsidR="00A17ABA" w:rsidRPr="00D969B9">
              <w:rPr>
                <w:bCs/>
                <w:lang w:val="sr-Cyrl-CS"/>
              </w:rPr>
              <w:t>ужа</w:t>
            </w:r>
            <w:r w:rsidR="00A17ABA" w:rsidRPr="00D969B9">
              <w:rPr>
                <w:bCs/>
              </w:rPr>
              <w:t xml:space="preserve"> </w:t>
            </w:r>
            <w:proofErr w:type="spellStart"/>
            <w:r w:rsidR="00A17ABA" w:rsidRPr="00D969B9">
              <w:rPr>
                <w:bCs/>
              </w:rPr>
              <w:t>грађанскоправ</w:t>
            </w:r>
            <w:proofErr w:type="spellEnd"/>
            <w:r w:rsidR="00A17ABA" w:rsidRPr="00D969B9">
              <w:rPr>
                <w:bCs/>
                <w:lang w:val="sr-Cyrl-CS"/>
              </w:rPr>
              <w:t>на научна област</w:t>
            </w:r>
            <w:r w:rsidR="00A17ABA" w:rsidRPr="00D969B9">
              <w:rPr>
                <w:bCs/>
              </w:rPr>
              <w:t>,</w:t>
            </w:r>
            <w:r w:rsidR="00F75A07" w:rsidRPr="00D969B9">
              <w:rPr>
                <w:bCs/>
              </w:rPr>
              <w:t xml:space="preserve"> </w:t>
            </w:r>
            <w:proofErr w:type="spellStart"/>
            <w:r w:rsidR="00A17ABA" w:rsidRPr="00D969B9">
              <w:rPr>
                <w:bCs/>
              </w:rPr>
              <w:t>Правни</w:t>
            </w:r>
            <w:proofErr w:type="spellEnd"/>
            <w:r w:rsidR="00A17ABA" w:rsidRPr="00D969B9">
              <w:rPr>
                <w:bCs/>
              </w:rPr>
              <w:t xml:space="preserve"> </w:t>
            </w:r>
            <w:proofErr w:type="spellStart"/>
            <w:r w:rsidR="00A17ABA" w:rsidRPr="00D969B9">
              <w:rPr>
                <w:bCs/>
              </w:rPr>
              <w:t>факултет</w:t>
            </w:r>
            <w:proofErr w:type="spellEnd"/>
            <w:r w:rsidR="00A17ABA" w:rsidRPr="00D969B9">
              <w:rPr>
                <w:bCs/>
              </w:rPr>
              <w:t xml:space="preserve">, </w:t>
            </w:r>
            <w:proofErr w:type="spellStart"/>
            <w:r w:rsidR="00A17ABA" w:rsidRPr="00D969B9">
              <w:rPr>
                <w:bCs/>
              </w:rPr>
              <w:t>Универзитет</w:t>
            </w:r>
            <w:proofErr w:type="spellEnd"/>
            <w:r w:rsidR="00A17ABA" w:rsidRPr="00D969B9">
              <w:rPr>
                <w:bCs/>
              </w:rPr>
              <w:t xml:space="preserve"> у </w:t>
            </w:r>
            <w:proofErr w:type="spellStart"/>
            <w:r w:rsidR="00A17ABA" w:rsidRPr="00D969B9">
              <w:rPr>
                <w:bCs/>
              </w:rPr>
              <w:t>Крагујевцу</w:t>
            </w:r>
            <w:proofErr w:type="spellEnd"/>
          </w:p>
          <w:p w:rsidR="00F75A07" w:rsidRPr="00D969B9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D969B9">
              <w:rPr>
                <w:bCs/>
              </w:rPr>
              <w:t>Контакт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адре</w:t>
            </w:r>
            <w:r w:rsidR="00F75A07" w:rsidRPr="00D969B9">
              <w:rPr>
                <w:bCs/>
              </w:rPr>
              <w:t>са</w:t>
            </w:r>
            <w:proofErr w:type="spellEnd"/>
            <w:r w:rsidR="00F75A07" w:rsidRPr="00D969B9">
              <w:rPr>
                <w:bCs/>
              </w:rPr>
              <w:t xml:space="preserve">: </w:t>
            </w:r>
            <w:proofErr w:type="spellStart"/>
            <w:r w:rsidR="00F75A07" w:rsidRPr="00D969B9">
              <w:rPr>
                <w:bCs/>
              </w:rPr>
              <w:t>Правни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факултет</w:t>
            </w:r>
            <w:proofErr w:type="spellEnd"/>
            <w:r w:rsidR="00F75A07" w:rsidRPr="00D969B9">
              <w:rPr>
                <w:bCs/>
              </w:rPr>
              <w:t xml:space="preserve">, </w:t>
            </w:r>
            <w:proofErr w:type="spellStart"/>
            <w:r w:rsidR="00F75A07" w:rsidRPr="00D969B9">
              <w:rPr>
                <w:bCs/>
              </w:rPr>
              <w:t>ул</w:t>
            </w:r>
            <w:proofErr w:type="spellEnd"/>
            <w:r w:rsidR="00F75A07" w:rsidRPr="00D969B9">
              <w:rPr>
                <w:bCs/>
              </w:rPr>
              <w:t xml:space="preserve">. </w:t>
            </w:r>
            <w:proofErr w:type="spellStart"/>
            <w:r w:rsidR="00F75A07" w:rsidRPr="00D969B9">
              <w:rPr>
                <w:bCs/>
              </w:rPr>
              <w:t>Јована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Цвијића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бр</w:t>
            </w:r>
            <w:proofErr w:type="spellEnd"/>
            <w:r w:rsidR="00F75A07" w:rsidRPr="00D969B9">
              <w:rPr>
                <w:bCs/>
              </w:rPr>
              <w:t xml:space="preserve">. 1, 34000 </w:t>
            </w:r>
            <w:proofErr w:type="spellStart"/>
            <w:r w:rsidR="00F75A07" w:rsidRPr="00D969B9">
              <w:rPr>
                <w:bCs/>
              </w:rPr>
              <w:t>Крагујевац</w:t>
            </w:r>
            <w:proofErr w:type="spellEnd"/>
          </w:p>
          <w:p w:rsidR="005822B9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Кабинет број</w:t>
            </w:r>
            <w:r w:rsidR="005822B9" w:rsidRPr="00D969B9">
              <w:rPr>
                <w:lang w:val="sr-Cyrl-CS"/>
              </w:rPr>
              <w:t>:</w:t>
            </w:r>
            <w:r w:rsidRPr="00D969B9">
              <w:rPr>
                <w:lang w:val="sr-Cyrl-CS"/>
              </w:rPr>
              <w:t xml:space="preserve"> Б-110</w:t>
            </w:r>
          </w:p>
          <w:p w:rsidR="0064005E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Термин за  консултације:</w:t>
            </w:r>
            <w:r w:rsidR="00545367">
              <w:rPr>
                <w:lang w:val="sr-Cyrl-CS"/>
              </w:rPr>
              <w:t xml:space="preserve"> среда, 11-13</w:t>
            </w:r>
            <w:r w:rsidR="005822B9" w:rsidRPr="00D969B9">
              <w:rPr>
                <w:lang w:val="sr-Cyrl-CS"/>
              </w:rPr>
              <w:t xml:space="preserve"> часова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D969B9">
              <w:rPr>
                <w:lang w:val="sr-Cyrl-CS"/>
              </w:rPr>
              <w:t>Контакт телефон:</w:t>
            </w:r>
            <w:r w:rsidRPr="00D969B9">
              <w:rPr>
                <w:smallCaps/>
                <w:lang w:val="sr-Cyrl-CS"/>
              </w:rPr>
              <w:t xml:space="preserve"> (034) 306 580</w:t>
            </w:r>
          </w:p>
          <w:p w:rsidR="00A17ABA" w:rsidRPr="00D8124F" w:rsidRDefault="00A17ABA" w:rsidP="008E5244">
            <w:pPr>
              <w:spacing w:before="40" w:after="40"/>
              <w:jc w:val="both"/>
              <w:rPr>
                <w:i/>
              </w:rPr>
            </w:pPr>
            <w:r w:rsidRPr="00D8124F">
              <w:rPr>
                <w:i/>
                <w:lang w:val="sr-Cyrl-CS"/>
              </w:rPr>
              <w:t>Е-м</w:t>
            </w:r>
            <w:r w:rsidRPr="00D8124F">
              <w:rPr>
                <w:i/>
                <w:lang w:val="sr-Latn-CS"/>
              </w:rPr>
              <w:t>ail</w:t>
            </w:r>
            <w:r w:rsidRPr="00D8124F">
              <w:rPr>
                <w:i/>
                <w:lang w:val="sr-Cyrl-CS"/>
              </w:rPr>
              <w:t xml:space="preserve">: </w:t>
            </w:r>
            <w:r w:rsidRPr="00D8124F">
              <w:rPr>
                <w:i/>
              </w:rPr>
              <w:t>scorac@jura.kg.ac.rs</w:t>
            </w:r>
          </w:p>
          <w:p w:rsidR="00A17ABA" w:rsidRPr="00D8124F" w:rsidRDefault="00A17ABA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D8124F">
              <w:rPr>
                <w:i/>
                <w:lang w:val="pl-PL"/>
              </w:rPr>
              <w:t>W</w:t>
            </w:r>
            <w:r w:rsidRPr="00D8124F">
              <w:rPr>
                <w:i/>
              </w:rPr>
              <w:t>е</w:t>
            </w:r>
            <w:r w:rsidRPr="00D8124F">
              <w:rPr>
                <w:i/>
                <w:lang w:val="sr-Cyrl-CS"/>
              </w:rPr>
              <w:t>b</w:t>
            </w:r>
            <w:r w:rsidRPr="00D8124F">
              <w:rPr>
                <w:i/>
                <w:lang w:val="pl-PL"/>
              </w:rPr>
              <w:t>: htp://www.jura.kg.ac.rs</w:t>
            </w:r>
          </w:p>
          <w:p w:rsidR="00A17ABA" w:rsidRPr="00D969B9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D969B9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4F" w:rsidRPr="00D8124F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D8124F">
              <w:rPr>
                <w:rFonts w:eastAsia="SimSun"/>
                <w:lang w:val="sr-Cyrl-CS"/>
              </w:rPr>
              <w:t>Јелена Чановић</w:t>
            </w:r>
            <w:r w:rsidR="00D16FB1">
              <w:rPr>
                <w:rFonts w:eastAsia="SimSun"/>
                <w:lang w:val="sr-Cyrl-CS"/>
              </w:rPr>
              <w:t xml:space="preserve"> Спасојевић</w:t>
            </w:r>
            <w:r w:rsidRPr="00D8124F">
              <w:rPr>
                <w:rFonts w:eastAsia="SimSun"/>
                <w:lang w:val="sr-Cyrl-CS"/>
              </w:rPr>
              <w:t>, асистент, ужа грађанскоправна научна област, Правни факултет, Универзитет у Крагујевцу</w:t>
            </w:r>
          </w:p>
          <w:p w:rsidR="00D8124F" w:rsidRPr="00D8124F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D8124F">
              <w:rPr>
                <w:rFonts w:eastAsia="SimSun"/>
                <w:lang w:val="sr-Cyrl-CS"/>
              </w:rPr>
              <w:t>Контакт адреса: Правни факултет, ул. Јована Цвијића бр. 1, 34000 Крагујевац</w:t>
            </w:r>
          </w:p>
          <w:p w:rsidR="00D8124F" w:rsidRPr="00D8124F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D8124F">
              <w:rPr>
                <w:rFonts w:eastAsia="SimSun"/>
                <w:lang w:val="sr-Cyrl-CS"/>
              </w:rPr>
              <w:t>Кабинет број: Б-102</w:t>
            </w:r>
          </w:p>
          <w:p w:rsidR="00D8124F" w:rsidRPr="00D8124F" w:rsidRDefault="00545367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Термин за  консултације: петак</w:t>
            </w:r>
            <w:r w:rsidR="00D8124F" w:rsidRPr="00D8124F">
              <w:rPr>
                <w:rFonts w:eastAsia="SimSun"/>
                <w:lang w:val="sr-Cyrl-CS"/>
              </w:rPr>
              <w:t>, 11-13 часова</w:t>
            </w:r>
          </w:p>
          <w:p w:rsidR="00D8124F" w:rsidRPr="00D8124F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D8124F">
              <w:rPr>
                <w:rFonts w:eastAsia="SimSun"/>
                <w:lang w:val="sr-Cyrl-CS"/>
              </w:rPr>
              <w:t>Контакт телефон: (034) 306 552</w:t>
            </w:r>
          </w:p>
          <w:p w:rsidR="00D8124F" w:rsidRPr="00D8124F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D8124F">
              <w:rPr>
                <w:rFonts w:eastAsia="SimSun"/>
                <w:lang w:val="sr-Cyrl-CS"/>
              </w:rPr>
              <w:t>Е-мail: jcanovic@jura.kg.ac.rs</w:t>
            </w:r>
          </w:p>
          <w:p w:rsidR="001B7934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D8124F">
              <w:rPr>
                <w:rFonts w:eastAsia="SimSun"/>
                <w:lang w:val="sr-Cyrl-CS"/>
              </w:rPr>
              <w:t>Wеb: htp://www.jura.kg.ac.rs</w:t>
            </w:r>
          </w:p>
          <w:p w:rsidR="00D8124F" w:rsidRPr="00F5699B" w:rsidRDefault="00D8124F" w:rsidP="00D8124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1B7934" w:rsidRPr="00F5699B" w:rsidRDefault="001B7934" w:rsidP="001B793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грађанскоправ</w:t>
            </w:r>
            <w:proofErr w:type="spellEnd"/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Универзитет</w:t>
            </w:r>
            <w:proofErr w:type="spellEnd"/>
            <w:r w:rsidRPr="00F5699B">
              <w:rPr>
                <w:bCs/>
              </w:rPr>
              <w:t xml:space="preserve"> у </w:t>
            </w:r>
            <w:proofErr w:type="spellStart"/>
            <w:r w:rsidRPr="00F5699B">
              <w:rPr>
                <w:bCs/>
              </w:rPr>
              <w:t>Крагујевцу</w:t>
            </w:r>
            <w:proofErr w:type="spellEnd"/>
          </w:p>
          <w:p w:rsidR="001B7934" w:rsidRPr="00F5699B" w:rsidRDefault="001B7934" w:rsidP="001B793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ул</w:t>
            </w:r>
            <w:proofErr w:type="spellEnd"/>
            <w:r w:rsidRPr="00F5699B">
              <w:rPr>
                <w:bCs/>
              </w:rPr>
              <w:t xml:space="preserve">. </w:t>
            </w:r>
            <w:proofErr w:type="spellStart"/>
            <w:r w:rsidRPr="00F5699B">
              <w:rPr>
                <w:bCs/>
              </w:rPr>
              <w:t>Јована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Цвијића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бр</w:t>
            </w:r>
            <w:proofErr w:type="spellEnd"/>
            <w:r w:rsidRPr="00F5699B">
              <w:rPr>
                <w:bCs/>
              </w:rPr>
              <w:t xml:space="preserve">. 1, 34000 </w:t>
            </w:r>
            <w:proofErr w:type="spellStart"/>
            <w:r w:rsidRPr="00F5699B">
              <w:rPr>
                <w:bCs/>
              </w:rPr>
              <w:t>Крагујевац</w:t>
            </w:r>
            <w:proofErr w:type="spellEnd"/>
          </w:p>
          <w:p w:rsidR="001B7934" w:rsidRPr="00F5699B" w:rsidRDefault="001B7934" w:rsidP="001B793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</w:t>
            </w:r>
            <w:r>
              <w:rPr>
                <w:lang w:val="sr-Cyrl-CS"/>
              </w:rPr>
              <w:t xml:space="preserve"> А-214</w:t>
            </w:r>
          </w:p>
          <w:p w:rsidR="001B7934" w:rsidRPr="00F5699B" w:rsidRDefault="001B7934" w:rsidP="001B793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proofErr w:type="spellStart"/>
            <w:r w:rsidR="00545367">
              <w:t>четвртак</w:t>
            </w:r>
            <w:proofErr w:type="spellEnd"/>
            <w:r w:rsidR="00545367">
              <w:t>,</w:t>
            </w:r>
            <w:r w:rsidR="00545367">
              <w:rPr>
                <w:lang w:val="sr-Cyrl-RS"/>
              </w:rPr>
              <w:t xml:space="preserve"> </w:t>
            </w:r>
            <w:r w:rsidR="00545367">
              <w:t>11</w:t>
            </w:r>
            <w:r w:rsidR="001D749B">
              <w:t xml:space="preserve"> -</w:t>
            </w:r>
            <w:r w:rsidR="001D749B">
              <w:rPr>
                <w:lang w:val="sr-Cyrl-RS"/>
              </w:rPr>
              <w:t xml:space="preserve"> </w:t>
            </w:r>
            <w:r w:rsidR="00545367">
              <w:t>13</w:t>
            </w:r>
            <w:r w:rsidR="001D749B" w:rsidRPr="00F5699B">
              <w:rPr>
                <w:lang w:val="sr-Cyrl-CS"/>
              </w:rPr>
              <w:t xml:space="preserve"> часова</w:t>
            </w:r>
          </w:p>
          <w:p w:rsidR="001B7934" w:rsidRPr="00F5699B" w:rsidRDefault="001B7934" w:rsidP="001B793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>
              <w:t>306 567</w:t>
            </w:r>
          </w:p>
          <w:p w:rsidR="001B7934" w:rsidRPr="00D8124F" w:rsidRDefault="001B7934" w:rsidP="001B7934">
            <w:pPr>
              <w:spacing w:before="40" w:after="40"/>
              <w:jc w:val="both"/>
              <w:rPr>
                <w:i/>
              </w:rPr>
            </w:pPr>
            <w:r w:rsidRPr="00D8124F">
              <w:rPr>
                <w:i/>
                <w:lang w:val="sr-Cyrl-CS"/>
              </w:rPr>
              <w:t>Е-м</w:t>
            </w:r>
            <w:r w:rsidRPr="00D8124F">
              <w:rPr>
                <w:i/>
                <w:lang w:val="sr-Latn-CS"/>
              </w:rPr>
              <w:t>ail</w:t>
            </w:r>
            <w:r w:rsidRPr="00D8124F">
              <w:rPr>
                <w:i/>
                <w:lang w:val="sr-Cyrl-CS"/>
              </w:rPr>
              <w:t>:</w:t>
            </w:r>
            <w:r w:rsidRPr="00D8124F">
              <w:rPr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Pr="00D8124F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1B7934" w:rsidRPr="00D8124F" w:rsidRDefault="001B7934" w:rsidP="001B7934">
            <w:pPr>
              <w:spacing w:before="40" w:after="40"/>
              <w:jc w:val="both"/>
              <w:rPr>
                <w:i/>
                <w:lang w:val="pl-PL"/>
              </w:rPr>
            </w:pPr>
            <w:r w:rsidRPr="00D8124F">
              <w:rPr>
                <w:i/>
                <w:lang w:val="pl-PL"/>
              </w:rPr>
              <w:t>W</w:t>
            </w:r>
            <w:r w:rsidRPr="00D8124F">
              <w:rPr>
                <w:i/>
              </w:rPr>
              <w:t>е</w:t>
            </w:r>
            <w:r w:rsidRPr="00D8124F">
              <w:rPr>
                <w:i/>
                <w:lang w:val="sr-Cyrl-CS"/>
              </w:rPr>
              <w:t>b</w:t>
            </w:r>
            <w:r w:rsidRPr="00D8124F">
              <w:rPr>
                <w:i/>
                <w:lang w:val="pl-PL"/>
              </w:rPr>
              <w:t>: htp://www.jura.kg.ac.rs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Присуство и активност на предавањима:  15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Присуство и активност на вежбама: 15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Колоквијуми – два ослобађајућа колоквијума, до 10 поена по колоквијуму (укупно 20 поена)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CF128E" w:rsidRDefault="00CF128E" w:rsidP="00CF128E">
            <w:pPr>
              <w:spacing w:before="40" w:after="40"/>
              <w:jc w:val="both"/>
              <w:rPr>
                <w:lang w:val="sr-Cyrl-CS"/>
              </w:rPr>
            </w:pPr>
          </w:p>
          <w:p w:rsidR="00CF128E" w:rsidRDefault="00CF128E" w:rsidP="00CF128E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CF128E" w:rsidRDefault="00CF128E" w:rsidP="00CF12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D969B9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79" w:rsidRPr="00D969B9" w:rsidRDefault="001A3779" w:rsidP="001A3779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</w:p>
          <w:p w:rsidR="001A3779" w:rsidRPr="00D969B9" w:rsidRDefault="001A3779" w:rsidP="00FB1C6E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литература</w:t>
            </w:r>
            <w:proofErr w:type="spellEnd"/>
          </w:p>
          <w:p w:rsidR="001A3779" w:rsidRDefault="001B5ED5" w:rsidP="00312EB2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В</w:t>
            </w:r>
            <w:r>
              <w:rPr>
                <w:rStyle w:val="Emphasis"/>
                <w:i w:val="0"/>
                <w:iCs w:val="0"/>
                <w:lang w:val="sr-Cyrl-RS"/>
              </w:rPr>
              <w:t>есна</w:t>
            </w:r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1A3779" w:rsidRPr="00D969B9">
              <w:rPr>
                <w:rStyle w:val="Emphasis"/>
                <w:i w:val="0"/>
                <w:iCs w:val="0"/>
              </w:rPr>
              <w:t>Ракић-Водинелић</w:t>
            </w:r>
            <w:proofErr w:type="spellEnd"/>
            <w:r w:rsidR="001A3779" w:rsidRPr="00D969B9">
              <w:rPr>
                <w:rStyle w:val="Emphasis"/>
                <w:i w:val="0"/>
                <w:iCs w:val="0"/>
              </w:rPr>
              <w:t>,</w:t>
            </w:r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Правосудно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органозационо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право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Београд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>, 2012</w:t>
            </w:r>
          </w:p>
          <w:p w:rsidR="00FB1C6E" w:rsidRDefault="00FB1C6E" w:rsidP="001B5ED5">
            <w:pPr>
              <w:pStyle w:val="ListParagraph"/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</w:p>
          <w:p w:rsid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</w:rPr>
            </w:pPr>
            <w:proofErr w:type="spellStart"/>
            <w:r w:rsidRPr="00FB1C6E">
              <w:rPr>
                <w:rStyle w:val="Emphasis"/>
                <w:b/>
                <w:i w:val="0"/>
                <w:iCs w:val="0"/>
              </w:rPr>
              <w:t>Допунска</w:t>
            </w:r>
            <w:proofErr w:type="spellEnd"/>
            <w:r w:rsidRPr="00FB1C6E">
              <w:rPr>
                <w:rStyle w:val="Emphasis"/>
                <w:b/>
                <w:i w:val="0"/>
                <w:iCs w:val="0"/>
              </w:rPr>
              <w:t xml:space="preserve">  </w:t>
            </w:r>
            <w:proofErr w:type="spellStart"/>
            <w:r w:rsidRPr="00FB1C6E">
              <w:rPr>
                <w:rStyle w:val="Emphasis"/>
                <w:b/>
                <w:i w:val="0"/>
                <w:iCs w:val="0"/>
              </w:rPr>
              <w:t>литература</w:t>
            </w:r>
            <w:proofErr w:type="spellEnd"/>
          </w:p>
          <w:p w:rsidR="00FB1C6E" w:rsidRP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</w:rPr>
            </w:pPr>
          </w:p>
          <w:p w:rsidR="001A3779" w:rsidRPr="00FB1C6E" w:rsidRDefault="001B5ED5" w:rsidP="00312EB2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b/>
                <w:smallCaps/>
                <w:u w:val="single"/>
              </w:rPr>
            </w:pPr>
            <w:r>
              <w:rPr>
                <w:lang w:val="sr-Cyrl-CS"/>
              </w:rPr>
              <w:t>Гордана Станковић, Љубица</w:t>
            </w:r>
            <w:r w:rsidR="001A3779" w:rsidRPr="00D969B9">
              <w:rPr>
                <w:lang w:val="sr-Cyrl-CS"/>
              </w:rPr>
              <w:t xml:space="preserve"> Мандић, Организационо грађанско процесно </w:t>
            </w:r>
            <w:r w:rsidR="00FB1C6E">
              <w:rPr>
                <w:lang w:val="sr-Cyrl-CS"/>
              </w:rPr>
              <w:t>право, Косовска Митровица, 2013</w:t>
            </w:r>
          </w:p>
          <w:p w:rsidR="00FB1C6E" w:rsidRPr="00D969B9" w:rsidRDefault="00FB1C6E" w:rsidP="00FB1C6E">
            <w:pPr>
              <w:pStyle w:val="ListParagraph"/>
              <w:spacing w:before="40" w:after="40"/>
              <w:jc w:val="both"/>
              <w:rPr>
                <w:b/>
                <w:smallCaps/>
                <w:u w:val="single"/>
              </w:rPr>
            </w:pPr>
          </w:p>
          <w:p w:rsidR="00FA07CA" w:rsidRPr="00D969B9" w:rsidRDefault="00D518E4" w:rsidP="001A3779">
            <w:pPr>
              <w:spacing w:before="40" w:after="40"/>
              <w:jc w:val="both"/>
              <w:rPr>
                <w:lang w:val="sr-Cyrl-CS"/>
              </w:rPr>
            </w:pPr>
            <w:proofErr w:type="spellStart"/>
            <w:r>
              <w:rPr>
                <w:b/>
                <w:i/>
              </w:rPr>
              <w:t>Правни</w:t>
            </w:r>
            <w:proofErr w:type="spellEnd"/>
            <w:r>
              <w:rPr>
                <w:b/>
                <w:i/>
              </w:rPr>
              <w:t xml:space="preserve"> и</w:t>
            </w:r>
            <w:r w:rsidR="001A3779" w:rsidRPr="00D969B9">
              <w:rPr>
                <w:b/>
                <w:i/>
                <w:lang w:val="sr-Cyrl-CS"/>
              </w:rPr>
              <w:t>звори</w:t>
            </w:r>
            <w:r w:rsidR="003216FD">
              <w:rPr>
                <w:lang w:val="sr-Cyrl-CS"/>
              </w:rPr>
              <w:t>: Устав Републике Србије</w:t>
            </w:r>
            <w:r w:rsidR="001A3779" w:rsidRPr="00D969B9">
              <w:rPr>
                <w:lang w:val="sr-Cyrl-CS"/>
              </w:rPr>
              <w:t>; Закон о Уставном суду; Закон о уређењу судова; Закон о судијама; Закон о јавном б</w:t>
            </w:r>
            <w:r w:rsidR="00CE39CB">
              <w:rPr>
                <w:lang w:val="sr-Cyrl-CS"/>
              </w:rPr>
              <w:t xml:space="preserve">ележништву; Закон о арбитражи; </w:t>
            </w:r>
            <w:r w:rsidR="001A3779" w:rsidRPr="00D969B9">
              <w:rPr>
                <w:lang w:val="sr-Cyrl-CS"/>
              </w:rPr>
              <w:t>Закон о јавном тужилаштву; Закон о правобранилаштву; Закон о</w:t>
            </w:r>
            <w:r w:rsidR="00C14AD5">
              <w:rPr>
                <w:lang w:val="sr-Cyrl-CS"/>
              </w:rPr>
              <w:t xml:space="preserve"> адвокатури</w:t>
            </w:r>
            <w:proofErr w:type="gramStart"/>
            <w:r w:rsidR="00C14AD5">
              <w:rPr>
                <w:lang w:val="sr-Cyrl-CS"/>
              </w:rPr>
              <w:t>;  Закон</w:t>
            </w:r>
            <w:proofErr w:type="gramEnd"/>
            <w:r w:rsidR="00C14AD5">
              <w:rPr>
                <w:lang w:val="sr-Cyrl-CS"/>
              </w:rPr>
              <w:t xml:space="preserve"> о извршењу и</w:t>
            </w:r>
            <w:r w:rsidR="001A3779" w:rsidRPr="00D969B9">
              <w:rPr>
                <w:lang w:val="sr-Cyrl-CS"/>
              </w:rPr>
              <w:t xml:space="preserve"> о</w:t>
            </w:r>
            <w:r w:rsidR="003216FD">
              <w:rPr>
                <w:lang w:val="sr-Cyrl-CS"/>
              </w:rPr>
              <w:t>безбеђењу; Закон о посредовању - медијацији</w:t>
            </w:r>
            <w:r w:rsidR="001A3779" w:rsidRPr="00D969B9">
              <w:rPr>
                <w:lang w:val="sr-Cyrl-CS"/>
              </w:rPr>
              <w:t>; Закон о</w:t>
            </w:r>
            <w:r w:rsidR="003216FD">
              <w:rPr>
                <w:lang w:val="sr-Cyrl-CS"/>
              </w:rPr>
              <w:t xml:space="preserve"> Заштитнику грађана</w:t>
            </w:r>
            <w:r w:rsidR="001A3779" w:rsidRPr="00D969B9">
              <w:rPr>
                <w:lang w:val="sr-Cyrl-CS"/>
              </w:rPr>
              <w:t>, Закон о седиштима и подручјима судова</w:t>
            </w:r>
            <w:r w:rsidR="00AB4DC9" w:rsidRPr="00D969B9">
              <w:t xml:space="preserve"> и </w:t>
            </w:r>
            <w:proofErr w:type="spellStart"/>
            <w:r w:rsidR="00AB4DC9" w:rsidRPr="00D969B9">
              <w:t>јавних</w:t>
            </w:r>
            <w:proofErr w:type="spellEnd"/>
            <w:r w:rsidR="00AB4DC9" w:rsidRPr="00D969B9">
              <w:t xml:space="preserve"> </w:t>
            </w:r>
            <w:proofErr w:type="spellStart"/>
            <w:r w:rsidR="00AB4DC9" w:rsidRPr="00D969B9">
              <w:t>тужилаштава</w:t>
            </w:r>
            <w:proofErr w:type="spellEnd"/>
            <w:r w:rsidR="001A3779" w:rsidRPr="00D969B9">
              <w:rPr>
                <w:lang w:val="sr-Cyrl-CS"/>
              </w:rPr>
              <w:t>, Закон о парничном поступку, Законик о кривичном поступку.</w:t>
            </w:r>
          </w:p>
          <w:p w:rsidR="001A3779" w:rsidRPr="00D969B9" w:rsidRDefault="001A3779" w:rsidP="001A3779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:rsidR="00216D7C" w:rsidRPr="00D969B9" w:rsidRDefault="00216D7C" w:rsidP="008E5244">
      <w:pPr>
        <w:spacing w:before="40" w:after="40"/>
        <w:rPr>
          <w:lang w:val="ru-RU"/>
        </w:rPr>
      </w:pPr>
    </w:p>
    <w:p w:rsidR="00216D7C" w:rsidRPr="00D969B9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D969B9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D969B9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D969B9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D969B9" w:rsidRDefault="00011DD6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C02371">
            <w:pPr>
              <w:spacing w:before="40" w:after="40"/>
              <w:ind w:left="896" w:hanging="357"/>
              <w:jc w:val="both"/>
              <w:rPr>
                <w:b/>
                <w:bCs/>
                <w:smallCaps/>
                <w:lang w:val="ru-RU"/>
              </w:rPr>
            </w:pPr>
            <w:r w:rsidRPr="00D969B9">
              <w:rPr>
                <w:b/>
                <w:bCs/>
                <w:lang w:val="ru-RU"/>
              </w:rPr>
              <w:t xml:space="preserve">Опште учење о појму и предмету организационог процесног права и правосудне делатности </w:t>
            </w:r>
          </w:p>
          <w:p w:rsidR="0060453B" w:rsidRPr="00D969B9" w:rsidRDefault="00D9272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  </w:t>
            </w:r>
            <w:r w:rsidR="0060453B" w:rsidRPr="00D969B9">
              <w:rPr>
                <w:lang w:val="ru-RU"/>
              </w:rPr>
              <w:t>Садржај</w:t>
            </w:r>
            <w:r w:rsidR="0060453B" w:rsidRPr="00D969B9">
              <w:rPr>
                <w:lang w:val="fr-FR"/>
              </w:rPr>
              <w:t xml:space="preserve">:   </w:t>
            </w:r>
          </w:p>
          <w:p w:rsidR="00FB1C6E" w:rsidRDefault="0060453B" w:rsidP="00312EB2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</w:t>
            </w:r>
            <w:r w:rsidR="00D92721" w:rsidRPr="00FB1C6E">
              <w:rPr>
                <w:lang w:val="en-GB"/>
              </w:rPr>
              <w:t xml:space="preserve"> </w:t>
            </w:r>
            <w:r w:rsidRPr="00FB1C6E">
              <w:rPr>
                <w:lang w:val="sr-Cyrl-CS"/>
              </w:rPr>
              <w:t xml:space="preserve">Однос организационог и функционалног процесног права, појам правосудне делатности и разграничење појмова судске власти и правосудне делатности </w:t>
            </w:r>
          </w:p>
          <w:p w:rsidR="0064005E" w:rsidRPr="00FB1C6E" w:rsidRDefault="0060453B" w:rsidP="00312EB2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 Судска власт - појам, систем јединства и поделе власти; представници и носиоци судске власти</w:t>
            </w:r>
          </w:p>
          <w:p w:rsidR="00D92721" w:rsidRPr="00D969B9" w:rsidRDefault="00D92721" w:rsidP="00D92721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92721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D969B9" w:rsidRDefault="0060453B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D969B9" w:rsidRDefault="00E85FD7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правосудној и судској делатности и начела о судској власти и правосуђу</w:t>
            </w: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</w:t>
            </w:r>
          </w:p>
          <w:p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sr-Cyrl-CS"/>
              </w:rPr>
              <w:t>1. час - П</w:t>
            </w:r>
            <w:r w:rsidRPr="00D969B9">
              <w:rPr>
                <w:lang w:val="ru-RU"/>
              </w:rPr>
              <w:t>равосудни савети, Високи савет судства</w:t>
            </w:r>
          </w:p>
          <w:p w:rsidR="0064005E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2. час -  Суд и судије као носиоци судске власти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D969B9" w:rsidRDefault="00545008" w:rsidP="00D92721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</w:p>
          <w:p w:rsidR="0060453B" w:rsidRPr="00D969B9" w:rsidRDefault="0060453B" w:rsidP="00A76536">
            <w:pPr>
              <w:pStyle w:val="BodyTextIndent2"/>
              <w:spacing w:before="40" w:after="40" w:line="240" w:lineRule="auto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Начела и надлежност правосудних органа</w:t>
            </w: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C02371">
            <w:pPr>
              <w:pStyle w:val="BodyTextIndent2"/>
              <w:spacing w:before="40" w:after="40" w:line="240" w:lineRule="auto"/>
              <w:ind w:left="1410" w:hanging="843"/>
              <w:jc w:val="both"/>
              <w:rPr>
                <w:lang w:val="sr-Cyrl-CS"/>
              </w:rPr>
            </w:pPr>
            <w:r w:rsidRPr="00D969B9">
              <w:rPr>
                <w:lang w:val="sr-Latn-CS"/>
              </w:rPr>
              <w:t>1. час -</w:t>
            </w:r>
            <w:r w:rsidRPr="00D969B9">
              <w:rPr>
                <w:lang w:val="sr-Cyrl-CS"/>
              </w:rPr>
              <w:t xml:space="preserve"> Појам начела, поделе; начело законитости; начело </w:t>
            </w:r>
            <w:r w:rsidR="00084027">
              <w:rPr>
                <w:lang w:val="sr-Cyrl-CS"/>
              </w:rPr>
              <w:t>јед</w:t>
            </w:r>
            <w:r w:rsidR="00FB1C6E">
              <w:rPr>
                <w:lang w:val="sr-Cyrl-CS"/>
              </w:rPr>
              <w:t xml:space="preserve">наке доступности правосуђа; </w:t>
            </w:r>
            <w:r w:rsidRPr="00D969B9">
              <w:rPr>
                <w:lang w:val="sr-Cyrl-CS"/>
              </w:rPr>
              <w:t>начело јединства правног подручја</w:t>
            </w:r>
          </w:p>
          <w:p w:rsidR="0064005E" w:rsidRPr="00D969B9" w:rsidRDefault="00C02371" w:rsidP="00C02371">
            <w:pPr>
              <w:pStyle w:val="BodyTextIndent2"/>
              <w:spacing w:before="40" w:after="40" w:line="240" w:lineRule="auto"/>
              <w:ind w:left="1410" w:hanging="85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Начело правне сигурности; начело заштите и поштовања слободе и достојанства личности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A76536" w:rsidP="00A7653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A76536" w:rsidRPr="00D969B9" w:rsidRDefault="00A76536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D969B9" w:rsidRDefault="00F27C4B" w:rsidP="00D92721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60453B" w:rsidRPr="00D969B9" w:rsidRDefault="0060453B" w:rsidP="00A76536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Даља начела и надлежност</w:t>
            </w:r>
          </w:p>
          <w:p w:rsidR="0060453B" w:rsidRPr="00D969B9" w:rsidRDefault="00C0237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</w:t>
            </w:r>
            <w:r w:rsidR="00A82835" w:rsidRPr="00D969B9">
              <w:rPr>
                <w:lang w:val="sr-Cyrl-CS"/>
              </w:rPr>
              <w:t xml:space="preserve">     </w:t>
            </w:r>
            <w:r w:rsidR="0060453B" w:rsidRPr="00D969B9">
              <w:rPr>
                <w:lang w:val="fi-FI"/>
              </w:rPr>
              <w:t xml:space="preserve">Садржај:  </w:t>
            </w:r>
          </w:p>
          <w:p w:rsidR="00FB1C6E" w:rsidRDefault="0060453B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 w:rsidRPr="00D969B9">
              <w:rPr>
                <w:lang w:val="fi-FI"/>
              </w:rPr>
              <w:t>1. час -</w:t>
            </w:r>
            <w:r w:rsidR="00A82835" w:rsidRPr="00D969B9">
              <w:rPr>
                <w:lang w:val="sr-Cyrl-CS"/>
              </w:rPr>
              <w:t xml:space="preserve"> </w:t>
            </w:r>
            <w:r w:rsidRPr="00D969B9">
              <w:rPr>
                <w:lang w:val="sr-Cyrl-CS"/>
              </w:rPr>
              <w:t xml:space="preserve">Начело јавности; начело зборности; начело благовремености (право на суђење у разумном року)  </w:t>
            </w:r>
          </w:p>
          <w:p w:rsidR="0060453B" w:rsidRPr="00D969B9" w:rsidRDefault="00FB1C6E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Појам и критеријуми за поделе (врсте) надлежности; Апсолутна и релативна надлежност; Стварна, месна и функционална надлежност</w:t>
            </w:r>
          </w:p>
          <w:p w:rsidR="0064005E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</w:rPr>
            </w:pPr>
          </w:p>
          <w:p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D969B9" w:rsidRDefault="0060453B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B67A5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</w:t>
            </w: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1" w:rsidRPr="00D969B9" w:rsidRDefault="00C02371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B67A5B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надлежности и организација судова у РС</w:t>
            </w:r>
          </w:p>
          <w:p w:rsidR="0060453B" w:rsidRPr="00D969B9" w:rsidRDefault="0060453B" w:rsidP="00A82835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 </w:t>
            </w:r>
          </w:p>
          <w:p w:rsidR="00FB1C6E" w:rsidRDefault="0060453B" w:rsidP="00312EB2">
            <w:pPr>
              <w:pStyle w:val="BodyTextIndent2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час </w:t>
            </w:r>
            <w:r w:rsidR="00B67A5B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 Критеријум пр</w:t>
            </w:r>
            <w:r w:rsidR="00FB1C6E">
              <w:rPr>
                <w:lang w:val="sr-Cyrl-CS"/>
              </w:rPr>
              <w:t xml:space="preserve">авног основа - законска, судски </w:t>
            </w:r>
            <w:r w:rsidRPr="00D969B9">
              <w:rPr>
                <w:lang w:val="sr-Cyrl-CS"/>
              </w:rPr>
              <w:t xml:space="preserve">одређена делегација и ординација </w:t>
            </w:r>
          </w:p>
          <w:p w:rsidR="0064005E" w:rsidRPr="00FB1C6E" w:rsidRDefault="0060453B" w:rsidP="00312EB2">
            <w:pPr>
              <w:pStyle w:val="BodyTextIndent2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 -  Сукоб о јурисдикцији и сукоб о надлежности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:rsidR="00B67A5B" w:rsidRPr="00D969B9" w:rsidRDefault="00B67A5B" w:rsidP="00B67A5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176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:rsidR="0060453B" w:rsidRPr="00D969B9" w:rsidRDefault="0060453B" w:rsidP="00F8582A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Садржај:</w:t>
            </w:r>
          </w:p>
          <w:p w:rsidR="00FB1C6E" w:rsidRDefault="0060453B" w:rsidP="00312EB2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 xml:space="preserve">час </w:t>
            </w:r>
            <w:r w:rsidR="00F8582A" w:rsidRPr="00FB1C6E">
              <w:rPr>
                <w:lang w:val="nb-NO"/>
              </w:rPr>
              <w:t>-</w:t>
            </w:r>
            <w:r w:rsidRPr="00FB1C6E">
              <w:rPr>
                <w:lang w:val="nb-NO"/>
              </w:rPr>
              <w:t xml:space="preserve"> </w:t>
            </w:r>
            <w:r w:rsidR="00FB1C6E" w:rsidRPr="00FB1C6E">
              <w:rPr>
                <w:lang w:val="sr-Cyrl-CS"/>
              </w:rPr>
              <w:t xml:space="preserve">Појам, карактеристике и упоредноправни преглед </w:t>
            </w:r>
            <w:r w:rsidRPr="00FB1C6E">
              <w:rPr>
                <w:lang w:val="sr-Cyrl-CS"/>
              </w:rPr>
              <w:t>организације судова</w:t>
            </w:r>
          </w:p>
          <w:p w:rsidR="0064005E" w:rsidRDefault="0060453B" w:rsidP="00312EB2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>час - Организација судова у Србији, оснивање судова, начела оснивања, подручје, седиште</w:t>
            </w:r>
          </w:p>
          <w:p w:rsidR="00CE39CB" w:rsidRPr="00CE39CB" w:rsidRDefault="00CE39CB" w:rsidP="00CE39CB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A176D0" w:rsidRPr="00B61A91" w:rsidRDefault="00B61A91" w:rsidP="00B61A91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>
              <w:rPr>
                <w:rFonts w:eastAsia="SimSun"/>
                <w:lang w:val="sr-Cyrl-RS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07AB4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D969B9" w:rsidRDefault="00D46190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007AB4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Појединачни судови и надлежност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  <w:r w:rsidRPr="00D969B9">
              <w:rPr>
                <w:lang w:val="nb-NO"/>
              </w:rPr>
              <w:t xml:space="preserve">          </w:t>
            </w:r>
          </w:p>
          <w:p w:rsidR="00B61A9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007AB4" w:rsidRPr="00D969B9">
              <w:rPr>
                <w:lang w:val="nb-NO"/>
              </w:rPr>
              <w:t>-</w:t>
            </w:r>
            <w:r w:rsidRPr="00D969B9">
              <w:rPr>
                <w:lang w:val="nb-NO"/>
              </w:rPr>
              <w:t xml:space="preserve"> </w:t>
            </w:r>
            <w:r w:rsidRPr="00D969B9">
              <w:rPr>
                <w:lang w:val="sr-Cyrl-CS"/>
              </w:rPr>
              <w:t xml:space="preserve">Судови опште надлежности, </w:t>
            </w:r>
            <w:r w:rsidR="00B61A91">
              <w:rPr>
                <w:lang w:val="sr-Cyrl-CS"/>
              </w:rPr>
              <w:t>судови посебне надлежности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2. час -  Врховни суд   </w:t>
            </w:r>
          </w:p>
          <w:p w:rsidR="00A539CA" w:rsidRDefault="00A539CA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E12330" w:rsidRPr="00D969B9" w:rsidRDefault="00E12330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007AB4" w:rsidRPr="00D969B9" w:rsidRDefault="00E342E2" w:rsidP="00E342E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30" w:rsidRDefault="00E12330" w:rsidP="006437DD">
            <w:pPr>
              <w:spacing w:before="40" w:after="40"/>
              <w:jc w:val="center"/>
              <w:rPr>
                <w:rFonts w:eastAsia="SimSun"/>
              </w:rPr>
            </w:pPr>
          </w:p>
          <w:p w:rsidR="00E12330" w:rsidRDefault="00E12330" w:rsidP="006437DD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D969B9" w:rsidRDefault="0064005E" w:rsidP="006437D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3B" w:rsidRPr="00D969B9" w:rsidRDefault="0060453B" w:rsidP="006437DD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6437DD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 xml:space="preserve">Домаће и међународне судске инстанце као допуна </w:t>
            </w:r>
            <w:r w:rsidRPr="00D969B9">
              <w:rPr>
                <w:b/>
                <w:bCs/>
                <w:lang w:val="sr-Cyrl-CS"/>
              </w:rPr>
              <w:lastRenderedPageBreak/>
              <w:t>механизма судске власти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>1.</w:t>
            </w:r>
            <w:r w:rsidRPr="00D969B9">
              <w:t xml:space="preserve"> </w:t>
            </w:r>
            <w:r w:rsidRPr="00D969B9">
              <w:rPr>
                <w:lang w:val="nb-NO"/>
              </w:rPr>
              <w:t xml:space="preserve">час </w:t>
            </w:r>
            <w:r w:rsidR="006437DD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Уводна разматрања; Уставни суд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</w:t>
            </w:r>
            <w:r w:rsidR="00C02371" w:rsidRPr="00D969B9">
              <w:rPr>
                <w:lang w:val="sr-Cyrl-CS"/>
              </w:rPr>
              <w:t xml:space="preserve"> Европски суд за људска права</w:t>
            </w:r>
          </w:p>
          <w:p w:rsidR="0064005E" w:rsidRPr="00D969B9" w:rsidRDefault="0064005E" w:rsidP="0072472D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37DD" w:rsidRPr="00D969B9" w:rsidRDefault="006437DD" w:rsidP="006437DD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lastRenderedPageBreak/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66" w:rsidRPr="00D969B9" w:rsidRDefault="00977066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61573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1.час </w:t>
            </w:r>
            <w:r w:rsidR="0061573E" w:rsidRPr="00D969B9">
              <w:rPr>
                <w:lang w:val="en-GB"/>
              </w:rPr>
              <w:t>-</w:t>
            </w:r>
            <w:r w:rsidR="00B61A91">
              <w:rPr>
                <w:lang w:val="sr-Cyrl-CS"/>
              </w:rPr>
              <w:t xml:space="preserve"> Уопште; </w:t>
            </w:r>
            <w:r w:rsidRPr="00D969B9">
              <w:rPr>
                <w:lang w:val="sr-Cyrl-CS"/>
              </w:rPr>
              <w:t>Упоредноправни преглед; Општи поглед на правни систем Срб</w:t>
            </w:r>
            <w:r w:rsidR="00CE39CB">
              <w:rPr>
                <w:lang w:val="sr-Cyrl-CS"/>
              </w:rPr>
              <w:t>ије; Избор и ступање на дужност</w:t>
            </w:r>
          </w:p>
          <w:p w:rsidR="008A082D" w:rsidRPr="00D969B9" w:rsidRDefault="00C02371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2.час - </w:t>
            </w:r>
            <w:r w:rsidR="0060453B" w:rsidRPr="00D969B9">
              <w:rPr>
                <w:lang w:val="sr-Cyrl-CS"/>
              </w:rPr>
              <w:t>Положај судија, одговорност, права, суспензија, престанак функције, председник суда</w:t>
            </w:r>
          </w:p>
          <w:p w:rsidR="0061573E" w:rsidRPr="00D969B9" w:rsidRDefault="0061573E" w:rsidP="0061573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30A1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494E89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 поротници, стручно особље суда, унутрашња организација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b/>
                <w:smallCaps/>
                <w:lang w:val="sr-Cyrl-CS"/>
              </w:rPr>
              <w:t xml:space="preserve">            </w:t>
            </w:r>
            <w:r w:rsidRPr="00D969B9">
              <w:rPr>
                <w:lang w:val="nb-NO"/>
              </w:rPr>
              <w:t>Са</w:t>
            </w:r>
            <w:r w:rsidRPr="00D969B9">
              <w:rPr>
                <w:lang w:val="sr-Cyrl-CS"/>
              </w:rPr>
              <w:t>држ</w:t>
            </w:r>
            <w:r w:rsidRPr="00D969B9">
              <w:rPr>
                <w:lang w:val="nb-NO"/>
              </w:rPr>
              <w:t xml:space="preserve">ај:  </w:t>
            </w:r>
          </w:p>
          <w:p w:rsidR="0060453B" w:rsidRPr="00D969B9" w:rsidRDefault="0060453B" w:rsidP="00C02371">
            <w:pPr>
              <w:spacing w:before="40" w:after="40"/>
              <w:ind w:left="1410" w:hanging="870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FB1C6E">
              <w:rPr>
                <w:lang w:val="sr-Cyrl-CS"/>
              </w:rPr>
              <w:t xml:space="preserve">- </w:t>
            </w:r>
            <w:r w:rsidRPr="00D969B9">
              <w:rPr>
                <w:lang w:val="sr-Cyrl-CS"/>
              </w:rPr>
              <w:t>Судије поротници - именовање, положај, престанак функције, суспензија</w:t>
            </w:r>
          </w:p>
          <w:p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 Стручно особље, унутрашња организација судова</w:t>
            </w:r>
          </w:p>
          <w:p w:rsidR="00BA13BF" w:rsidRPr="00D969B9" w:rsidRDefault="0060453B" w:rsidP="00D92721">
            <w:p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nb-NO"/>
              </w:rPr>
              <w:t xml:space="preserve">    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B43B0E" w:rsidRPr="00B61A91" w:rsidRDefault="00030A11" w:rsidP="00B61A9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D969B9" w:rsidRDefault="007E1075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Јавно тужилаштво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По</w:t>
            </w:r>
            <w:r w:rsidR="00FB1C6E">
              <w:rPr>
                <w:lang w:val="sr-Cyrl-CS"/>
              </w:rPr>
              <w:t>јам јавног тужилаштва и тужиоца; Н</w:t>
            </w:r>
            <w:r w:rsidRPr="00D969B9">
              <w:rPr>
                <w:lang w:val="sr-Cyrl-CS"/>
              </w:rPr>
              <w:t>ачела</w:t>
            </w:r>
          </w:p>
          <w:p w:rsidR="0064005E" w:rsidRPr="00D969B9" w:rsidRDefault="00FB1C6E" w:rsidP="00084027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2. час - Надлежност;</w:t>
            </w:r>
            <w:r w:rsidR="00084027">
              <w:rPr>
                <w:lang w:val="sr-Cyrl-CS"/>
              </w:rPr>
              <w:t xml:space="preserve"> Високи савет тужилаштва</w:t>
            </w:r>
            <w:r w:rsidR="0060453B" w:rsidRPr="00D969B9">
              <w:rPr>
                <w:lang w:val="sr-Cyrl-CS"/>
              </w:rPr>
              <w:t xml:space="preserve">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94E89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D969B9" w:rsidRDefault="00CB3A8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8F79A5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60453B" w:rsidRPr="00D969B9">
              <w:rPr>
                <w:b/>
                <w:bCs/>
                <w:lang w:val="sr-Cyrl-CS"/>
              </w:rPr>
              <w:t>равобранилаштво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Надлежност</w:t>
            </w:r>
          </w:p>
          <w:p w:rsidR="0064005E" w:rsidRPr="008B08DA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2. час - Именовање и</w:t>
            </w:r>
            <w:r w:rsidR="008B08DA">
              <w:rPr>
                <w:lang w:val="sr-Cyrl-CS"/>
              </w:rPr>
              <w:t xml:space="preserve"> организација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B1C6E" w:rsidRPr="00D969B9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54426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D969B9" w:rsidRDefault="00AA69E1" w:rsidP="00D92721">
            <w:pPr>
              <w:spacing w:before="40" w:after="40"/>
              <w:ind w:left="896" w:hanging="357"/>
              <w:jc w:val="both"/>
              <w:rPr>
                <w:b/>
                <w:bCs/>
                <w:lang w:val="sr-Cyrl-CS"/>
              </w:rPr>
            </w:pPr>
          </w:p>
          <w:p w:rsidR="0060453B" w:rsidRPr="00D969B9" w:rsidRDefault="0060453B" w:rsidP="00C47C2F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Недржавни судови</w:t>
            </w:r>
          </w:p>
          <w:p w:rsidR="0060453B" w:rsidRPr="00D969B9" w:rsidRDefault="009A0B54" w:rsidP="009A0B5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</w:t>
            </w:r>
            <w:r w:rsidR="0060453B" w:rsidRPr="00D969B9">
              <w:rPr>
                <w:lang w:val="sr-Cyrl-CS"/>
              </w:rPr>
              <w:t>Садржај:</w:t>
            </w:r>
            <w:r w:rsidR="0060453B" w:rsidRPr="00D969B9">
              <w:rPr>
                <w:lang w:val="nb-NO"/>
              </w:rPr>
              <w:t xml:space="preserve"> </w:t>
            </w:r>
            <w:r w:rsidR="0060453B" w:rsidRPr="00D969B9">
              <w:rPr>
                <w:lang w:val="sr-Latn-CS"/>
              </w:rPr>
              <w:t xml:space="preserve"> </w:t>
            </w:r>
          </w:p>
          <w:p w:rsidR="00FB1C6E" w:rsidRDefault="0060453B" w:rsidP="00312EB2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>час</w:t>
            </w:r>
            <w:r w:rsidR="00C47C2F" w:rsidRPr="00FB1C6E">
              <w:rPr>
                <w:lang w:val="nb-NO"/>
              </w:rPr>
              <w:t xml:space="preserve"> -</w:t>
            </w:r>
            <w:r w:rsidRPr="00FB1C6E">
              <w:rPr>
                <w:lang w:val="nb-NO"/>
              </w:rPr>
              <w:t xml:space="preserve"> </w:t>
            </w:r>
            <w:r w:rsidRPr="00FB1C6E">
              <w:rPr>
                <w:lang w:val="sr-Cyrl-CS"/>
              </w:rPr>
              <w:t>Потреба за недржавним правосуђем, основна начела</w:t>
            </w:r>
          </w:p>
          <w:p w:rsidR="00B61A91" w:rsidRPr="00B61A91" w:rsidRDefault="00C02371" w:rsidP="00B61A91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- </w:t>
            </w:r>
            <w:r w:rsidR="0060453B" w:rsidRPr="00FB1C6E">
              <w:rPr>
                <w:lang w:val="sr-Cyrl-CS"/>
              </w:rPr>
              <w:t>Врсте недржавних судова, алтернативно решавање спорова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54426B" w:rsidP="0054426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D969B9" w:rsidRDefault="005429B3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F92B63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:rsidR="0060453B" w:rsidRPr="00D969B9" w:rsidRDefault="0060453B" w:rsidP="00F92B6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:rsidR="0060453B" w:rsidRPr="00D969B9" w:rsidRDefault="0060453B" w:rsidP="00D92721">
            <w:pPr>
              <w:spacing w:before="40" w:after="40"/>
              <w:ind w:left="48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lastRenderedPageBreak/>
              <w:t xml:space="preserve"> Садржај: </w:t>
            </w:r>
          </w:p>
          <w:p w:rsidR="008D42CE" w:rsidRPr="008D42CE" w:rsidRDefault="0060453B" w:rsidP="00312EB2">
            <w:pPr>
              <w:pStyle w:val="ListParagraph"/>
              <w:numPr>
                <w:ilvl w:val="0"/>
                <w:numId w:val="10"/>
              </w:numPr>
              <w:spacing w:before="40" w:after="40"/>
              <w:jc w:val="both"/>
              <w:rPr>
                <w:lang w:val="nb-NO"/>
              </w:rPr>
            </w:pPr>
            <w:r w:rsidRPr="008D42CE">
              <w:rPr>
                <w:lang w:val="ru-RU"/>
              </w:rPr>
              <w:t xml:space="preserve">час - </w:t>
            </w:r>
            <w:r w:rsidRPr="008D42CE">
              <w:rPr>
                <w:lang w:val="sr-Cyrl-CS"/>
              </w:rPr>
              <w:t xml:space="preserve">Настанак и развој, видови; Појам и начела адвокатуре </w:t>
            </w:r>
          </w:p>
          <w:p w:rsidR="0064005E" w:rsidRPr="001071E0" w:rsidRDefault="0060453B" w:rsidP="00312EB2">
            <w:pPr>
              <w:pStyle w:val="ListParagraph"/>
              <w:numPr>
                <w:ilvl w:val="0"/>
                <w:numId w:val="10"/>
              </w:num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D42CE">
              <w:rPr>
                <w:lang w:val="sr-Cyrl-CS"/>
              </w:rPr>
              <w:t>час - Адвокат - стицање својства адвоката, положај, губитак својства,</w:t>
            </w:r>
            <w:r w:rsidR="001071E0">
              <w:rPr>
                <w:lang w:val="sr-Cyrl-CS"/>
              </w:rPr>
              <w:t xml:space="preserve"> организовање адвоката, коморе</w:t>
            </w:r>
          </w:p>
          <w:p w:rsidR="001071E0" w:rsidRPr="00D969B9" w:rsidRDefault="001071E0" w:rsidP="001071E0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F92B63" w:rsidP="00F92B63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D8295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:rsidR="0060453B" w:rsidRPr="00D969B9" w:rsidRDefault="0060453B" w:rsidP="00D8295D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:rsidR="0060453B" w:rsidRPr="00D969B9" w:rsidRDefault="0060453B" w:rsidP="00A82835">
            <w:pPr>
              <w:spacing w:before="40" w:after="40"/>
              <w:ind w:left="896" w:hanging="357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Садржај:</w:t>
            </w:r>
          </w:p>
          <w:p w:rsidR="008D42CE" w:rsidRDefault="00D8295D" w:rsidP="00312EB2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t>ч</w:t>
            </w:r>
            <w:r w:rsidR="0060453B" w:rsidRPr="008D42CE">
              <w:rPr>
                <w:lang w:val="ru-RU"/>
              </w:rPr>
              <w:t xml:space="preserve">ас - Јавно бележништво и јавни бележници, </w:t>
            </w:r>
            <w:r w:rsidR="008F79A5">
              <w:rPr>
                <w:lang w:val="ru-RU"/>
              </w:rPr>
              <w:t>Заштитник грађана</w:t>
            </w:r>
          </w:p>
          <w:p w:rsidR="0060453B" w:rsidRPr="008D42CE" w:rsidRDefault="0060453B" w:rsidP="00312EB2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rPr>
                <w:lang w:val="ru-RU"/>
              </w:rPr>
              <w:t xml:space="preserve">час </w:t>
            </w:r>
            <w:r w:rsidRPr="008D42CE">
              <w:rPr>
                <w:b/>
                <w:smallCaps/>
                <w:lang w:val="sr-Cyrl-CS"/>
              </w:rPr>
              <w:t xml:space="preserve">- </w:t>
            </w:r>
            <w:r w:rsidRPr="008D42CE">
              <w:rPr>
                <w:smallCaps/>
                <w:lang w:val="sr-Cyrl-CS"/>
              </w:rPr>
              <w:t>П</w:t>
            </w:r>
            <w:r w:rsidRPr="008D42CE">
              <w:rPr>
                <w:lang w:val="ru-RU"/>
              </w:rPr>
              <w:t>овереник з</w:t>
            </w:r>
            <w:r w:rsidR="008D42CE">
              <w:rPr>
                <w:lang w:val="ru-RU"/>
              </w:rPr>
              <w:t>а информације од јавног значаја; Јавни извршитељи; Т</w:t>
            </w:r>
            <w:r w:rsidRPr="008D42CE">
              <w:rPr>
                <w:lang w:val="ru-RU"/>
              </w:rPr>
              <w:t>ела за борбу против корупције</w:t>
            </w:r>
          </w:p>
          <w:p w:rsidR="0064005E" w:rsidRPr="00D969B9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8295D" w:rsidRPr="00D969B9" w:rsidRDefault="00D8295D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D8295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D969B9" w:rsidRDefault="0064005E" w:rsidP="00D92721">
      <w:pPr>
        <w:spacing w:before="40" w:after="40"/>
        <w:jc w:val="both"/>
      </w:pPr>
    </w:p>
    <w:p w:rsidR="00312EB2" w:rsidRDefault="00312EB2" w:rsidP="00312EB2">
      <w:pPr>
        <w:spacing w:before="40" w:after="40"/>
        <w:jc w:val="both"/>
      </w:pPr>
    </w:p>
    <w:p w:rsidR="00312EB2" w:rsidRDefault="00312EB2" w:rsidP="00312EB2">
      <w:pPr>
        <w:spacing w:before="40" w:after="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12EB2" w:rsidTr="00034F7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  <w:lang w:val="sr-Cyrl-CS"/>
              </w:rPr>
              <w:t>В Е Ж Б Е</w:t>
            </w:r>
          </w:p>
        </w:tc>
      </w:tr>
      <w:tr w:rsidR="00312EB2" w:rsidTr="00034F7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  <w:lang w:val="sr-Cyrl-CS"/>
              </w:rPr>
            </w:pPr>
            <w:r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  <w:lang w:val="sr-Cyrl-CS"/>
              </w:rPr>
            </w:pPr>
            <w:r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  <w:lang w:val="sr-Cyrl-CS"/>
              </w:rPr>
            </w:pPr>
            <w:r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312EB2" w:rsidTr="00034F7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both"/>
              <w:rPr>
                <w:rFonts w:eastAsia="SimSun"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Уводне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вежбе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тематске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консултације</w:t>
            </w:r>
            <w:proofErr w:type="spellEnd"/>
            <w:r>
              <w:rPr>
                <w:b/>
                <w:bCs/>
              </w:rPr>
              <w:t>)</w:t>
            </w:r>
          </w:p>
          <w:p w:rsidR="00312EB2" w:rsidRDefault="00312EB2" w:rsidP="00034F70">
            <w:pPr>
              <w:spacing w:before="40" w:after="40" w:line="256" w:lineRule="auto"/>
              <w:jc w:val="both"/>
              <w:rPr>
                <w:rFonts w:eastAsia="SimSun"/>
                <w:lang w:val="sr-Cyrl-CS"/>
              </w:rPr>
            </w:pP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планом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и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институтима</w:t>
            </w:r>
            <w:proofErr w:type="spellEnd"/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both"/>
              <w:rPr>
                <w:b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Надлежност суда</w:t>
            </w:r>
          </w:p>
          <w:p w:rsidR="00312EB2" w:rsidRPr="001C7087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>Примери за стварну надлежност</w:t>
            </w:r>
          </w:p>
          <w:p w:rsidR="00312EB2" w:rsidRPr="001C7087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 xml:space="preserve">Примери за општу месну надлежност 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>Примери за посебне месне надлежности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>Писање приговора у вези ове теме</w:t>
            </w:r>
          </w:p>
          <w:p w:rsidR="00312EB2" w:rsidRDefault="00312EB2" w:rsidP="00034F70">
            <w:pPr>
              <w:spacing w:before="40" w:after="40" w:line="256" w:lineRule="auto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867304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Даље о </w:t>
            </w:r>
            <w:r w:rsidR="00312EB2">
              <w:rPr>
                <w:b/>
                <w:bCs/>
                <w:lang w:val="sr-Cyrl-CS"/>
              </w:rPr>
              <w:t>надлежности суда</w:t>
            </w: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</w:p>
          <w:p w:rsidR="00312EB2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>Пример споразума о пророгацији месне надлежности (посебан споразум и клаузула у основном правном послу)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2"/>
              </w:numPr>
              <w:spacing w:before="40" w:after="40" w:line="256" w:lineRule="auto"/>
              <w:jc w:val="both"/>
              <w:rPr>
                <w:lang w:val="en-GB"/>
              </w:rPr>
            </w:pPr>
            <w:r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  <w:rPr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both"/>
              <w:rPr>
                <w:rFonts w:eastAsia="SimSun"/>
                <w:lang w:val="sr-Cyrl-CS"/>
              </w:rPr>
            </w:pP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center"/>
            </w:pPr>
            <w:r>
              <w:rPr>
                <w:b/>
                <w:bCs/>
                <w:lang w:val="sr-Cyrl-CS"/>
              </w:rPr>
              <w:lastRenderedPageBreak/>
              <w:t>Организација правосуђа</w:t>
            </w: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</w:pPr>
          </w:p>
          <w:p w:rsidR="00312EB2" w:rsidRDefault="00312EB2" w:rsidP="00312EB2">
            <w:pPr>
              <w:pStyle w:val="ListParagraph"/>
              <w:numPr>
                <w:ilvl w:val="0"/>
                <w:numId w:val="3"/>
              </w:numPr>
              <w:spacing w:before="40" w:after="40" w:line="256" w:lineRule="auto"/>
              <w:jc w:val="both"/>
            </w:pPr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мреже</w:t>
            </w:r>
            <w:proofErr w:type="spellEnd"/>
            <w:r>
              <w:t xml:space="preserve"> </w:t>
            </w:r>
            <w:proofErr w:type="spellStart"/>
            <w:r>
              <w:t>судова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и </w:t>
            </w:r>
            <w:proofErr w:type="spellStart"/>
            <w:r>
              <w:t>посебне</w:t>
            </w:r>
            <w:proofErr w:type="spellEnd"/>
            <w:r>
              <w:t xml:space="preserve"> </w:t>
            </w:r>
            <w:proofErr w:type="spellStart"/>
            <w:r>
              <w:t>надлежности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3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одлука</w:t>
            </w:r>
            <w:proofErr w:type="spellEnd"/>
            <w:r>
              <w:t xml:space="preserve"> </w:t>
            </w:r>
            <w:proofErr w:type="spellStart"/>
            <w:r>
              <w:t>основног</w:t>
            </w:r>
            <w:proofErr w:type="spellEnd"/>
            <w:r>
              <w:t xml:space="preserve">, </w:t>
            </w:r>
            <w:proofErr w:type="spellStart"/>
            <w:r>
              <w:t>вишег</w:t>
            </w:r>
            <w:proofErr w:type="spellEnd"/>
            <w:r>
              <w:t xml:space="preserve">, </w:t>
            </w:r>
            <w:proofErr w:type="spellStart"/>
            <w:r>
              <w:t>апелационог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, </w:t>
            </w:r>
            <w:proofErr w:type="spellStart"/>
            <w:r>
              <w:t>прекршајног</w:t>
            </w:r>
            <w:proofErr w:type="spellEnd"/>
            <w:r>
              <w:t xml:space="preserve"> и </w:t>
            </w:r>
            <w:proofErr w:type="spellStart"/>
            <w:r>
              <w:t>прекршајног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апелационог </w:t>
            </w:r>
            <w:proofErr w:type="spellStart"/>
            <w:r>
              <w:t>суда</w:t>
            </w:r>
            <w:proofErr w:type="spellEnd"/>
            <w:r>
              <w:t xml:space="preserve">, </w:t>
            </w:r>
            <w:proofErr w:type="spellStart"/>
            <w:r>
              <w:t>привредног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апелационог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, </w:t>
            </w:r>
            <w:proofErr w:type="spellStart"/>
            <w:r>
              <w:t>управног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  <w:rPr>
                <w:rFonts w:eastAsia="SimSun"/>
              </w:rPr>
            </w:pP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  <w:lang w:val="en-GB"/>
              </w:rPr>
              <w:lastRenderedPageBreak/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Врховни суд</w:t>
            </w: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</w:p>
          <w:p w:rsidR="00312EB2" w:rsidRDefault="00312EB2" w:rsidP="00312EB2">
            <w:pPr>
              <w:pStyle w:val="ListParagraph"/>
              <w:numPr>
                <w:ilvl w:val="0"/>
                <w:numId w:val="3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одлука </w:t>
            </w:r>
            <w:proofErr w:type="spellStart"/>
            <w:r>
              <w:t>Врховног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3"/>
              </w:numPr>
              <w:spacing w:before="40" w:after="40" w:line="256" w:lineRule="auto"/>
              <w:jc w:val="both"/>
            </w:pPr>
            <w:r>
              <w:rPr>
                <w:lang w:val="sr-Cyrl-RS"/>
              </w:rPr>
              <w:t>П</w:t>
            </w:r>
            <w:proofErr w:type="spellStart"/>
            <w:r>
              <w:t>римери</w:t>
            </w:r>
            <w:proofErr w:type="spellEnd"/>
            <w:r>
              <w:t xml:space="preserve"> </w:t>
            </w:r>
            <w:proofErr w:type="spellStart"/>
            <w:r>
              <w:t>правних</w:t>
            </w:r>
            <w:proofErr w:type="spellEnd"/>
            <w:r>
              <w:t xml:space="preserve"> </w:t>
            </w:r>
            <w:proofErr w:type="spellStart"/>
            <w:r>
              <w:t>схватања</w:t>
            </w:r>
            <w:proofErr w:type="spellEnd"/>
            <w:r>
              <w:t xml:space="preserve">, </w:t>
            </w:r>
            <w:proofErr w:type="spellStart"/>
            <w:r>
              <w:t>ставова</w:t>
            </w:r>
            <w:proofErr w:type="spellEnd"/>
            <w:r>
              <w:t xml:space="preserve"> и </w:t>
            </w:r>
            <w:proofErr w:type="spellStart"/>
            <w:r>
              <w:t>закључака</w:t>
            </w:r>
            <w:proofErr w:type="spellEnd"/>
            <w:r>
              <w:t xml:space="preserve"> ВС</w:t>
            </w: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</w:rPr>
              <w:t>VI</w:t>
            </w: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Уставни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</w:t>
            </w:r>
            <w:proofErr w:type="spellEnd"/>
            <w:r>
              <w:rPr>
                <w:b/>
                <w:bCs/>
              </w:rPr>
              <w:t xml:space="preserve">, 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  <w:rPr>
                <w:b/>
                <w:bCs/>
              </w:rPr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поднесака</w:t>
            </w:r>
            <w:proofErr w:type="spellEnd"/>
            <w:r>
              <w:t xml:space="preserve"> и </w:t>
            </w:r>
            <w:proofErr w:type="spellStart"/>
            <w:r>
              <w:t>њихово</w:t>
            </w:r>
            <w:proofErr w:type="spellEnd"/>
            <w:r>
              <w:t xml:space="preserve"> </w:t>
            </w:r>
            <w:proofErr w:type="spellStart"/>
            <w:r>
              <w:t>подношење</w:t>
            </w:r>
            <w:proofErr w:type="spellEnd"/>
            <w:r>
              <w:t xml:space="preserve"> </w:t>
            </w:r>
            <w:proofErr w:type="spellStart"/>
            <w:r>
              <w:t>Уставном</w:t>
            </w:r>
            <w:proofErr w:type="spellEnd"/>
            <w:r>
              <w:t xml:space="preserve"> </w:t>
            </w:r>
            <w:proofErr w:type="spellStart"/>
            <w:r>
              <w:t>суду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</w:pPr>
            <w:proofErr w:type="spellStart"/>
            <w:r>
              <w:t>Пример</w:t>
            </w:r>
            <w:proofErr w:type="spellEnd"/>
            <w:r>
              <w:t xml:space="preserve"> </w:t>
            </w:r>
            <w:proofErr w:type="spellStart"/>
            <w:r>
              <w:t>тока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</w:t>
            </w:r>
            <w:proofErr w:type="spellStart"/>
            <w:r>
              <w:t>пред</w:t>
            </w:r>
            <w:proofErr w:type="spellEnd"/>
            <w:r>
              <w:t xml:space="preserve"> </w:t>
            </w:r>
            <w:proofErr w:type="spellStart"/>
            <w:r>
              <w:t>Уставним</w:t>
            </w:r>
            <w:proofErr w:type="spellEnd"/>
            <w:r>
              <w:t xml:space="preserve"> </w:t>
            </w:r>
            <w:proofErr w:type="spellStart"/>
            <w:r>
              <w:t>судом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одлука</w:t>
            </w:r>
            <w:proofErr w:type="spellEnd"/>
            <w:r>
              <w:t xml:space="preserve">, </w:t>
            </w:r>
            <w:proofErr w:type="spellStart"/>
            <w:r>
              <w:t>решења</w:t>
            </w:r>
            <w:proofErr w:type="spellEnd"/>
            <w:r>
              <w:t xml:space="preserve"> и </w:t>
            </w:r>
            <w:proofErr w:type="spellStart"/>
            <w:r>
              <w:t>закључака</w:t>
            </w:r>
            <w:proofErr w:type="spellEnd"/>
            <w:r>
              <w:t xml:space="preserve"> </w:t>
            </w:r>
            <w:proofErr w:type="spellStart"/>
            <w:r>
              <w:t>Уставног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</w:pPr>
            <w:proofErr w:type="spellStart"/>
            <w:r>
              <w:t>Пример</w:t>
            </w:r>
            <w:proofErr w:type="spellEnd"/>
            <w:r>
              <w:t xml:space="preserve"> </w:t>
            </w:r>
            <w:proofErr w:type="spellStart"/>
            <w:r>
              <w:t>образца</w:t>
            </w:r>
            <w:proofErr w:type="spellEnd"/>
            <w:r>
              <w:t xml:space="preserve"> </w:t>
            </w:r>
            <w:proofErr w:type="spellStart"/>
            <w:r>
              <w:t>уставне</w:t>
            </w:r>
            <w:proofErr w:type="spellEnd"/>
            <w:r>
              <w:t xml:space="preserve"> </w:t>
            </w:r>
            <w:proofErr w:type="spellStart"/>
            <w:r>
              <w:t>жалбе</w:t>
            </w:r>
            <w:proofErr w:type="spellEnd"/>
            <w:r>
              <w:t xml:space="preserve"> и </w:t>
            </w:r>
            <w:proofErr w:type="spellStart"/>
            <w:r>
              <w:t>упутство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попуњавање</w:t>
            </w:r>
            <w:proofErr w:type="spellEnd"/>
            <w:r>
              <w:t xml:space="preserve"> (</w:t>
            </w:r>
            <w:proofErr w:type="spellStart"/>
            <w:r>
              <w:t>практичан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)</w:t>
            </w:r>
          </w:p>
          <w:p w:rsidR="00312EB2" w:rsidRPr="004D7BB2" w:rsidRDefault="00312EB2" w:rsidP="00034F70">
            <w:pPr>
              <w:spacing w:before="40" w:after="40" w:line="256" w:lineRule="auto"/>
              <w:ind w:left="36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EB2" w:rsidRDefault="00312EB2" w:rsidP="00034F70">
            <w:pPr>
              <w:spacing w:before="40" w:after="40" w:line="256" w:lineRule="auto"/>
              <w:rPr>
                <w:rFonts w:eastAsia="SimSun"/>
                <w:lang w:val="en-GB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proofErr w:type="spellStart"/>
            <w:r>
              <w:rPr>
                <w:b/>
                <w:bCs/>
              </w:rPr>
              <w:t>Колоквијум</w:t>
            </w:r>
            <w:proofErr w:type="spellEnd"/>
            <w:r>
              <w:rPr>
                <w:b/>
                <w:bCs/>
              </w:rPr>
              <w:t xml:space="preserve"> 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E340A7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pStyle w:val="ListParagraph"/>
              <w:spacing w:before="40" w:after="40"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Европски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љу</w:t>
            </w:r>
            <w:proofErr w:type="spellEnd"/>
            <w:r>
              <w:rPr>
                <w:b/>
                <w:bCs/>
                <w:lang w:val="sl-SI"/>
              </w:rPr>
              <w:t>д</w:t>
            </w:r>
            <w:proofErr w:type="spellStart"/>
            <w:r>
              <w:rPr>
                <w:b/>
                <w:bCs/>
              </w:rPr>
              <w:t>ска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права</w:t>
            </w:r>
            <w:proofErr w:type="spellEnd"/>
          </w:p>
          <w:p w:rsidR="00312EB2" w:rsidRDefault="00312EB2" w:rsidP="00034F70">
            <w:pPr>
              <w:pStyle w:val="ListParagraph"/>
              <w:spacing w:before="40" w:after="40" w:line="256" w:lineRule="auto"/>
              <w:jc w:val="center"/>
            </w:pPr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</w:pPr>
            <w:proofErr w:type="spellStart"/>
            <w:r>
              <w:t>Поступак</w:t>
            </w:r>
            <w:proofErr w:type="spellEnd"/>
            <w:r>
              <w:t xml:space="preserve"> </w:t>
            </w:r>
            <w:proofErr w:type="spellStart"/>
            <w:r>
              <w:t>пред</w:t>
            </w:r>
            <w:proofErr w:type="spellEnd"/>
            <w:r>
              <w:t xml:space="preserve"> </w:t>
            </w:r>
            <w:proofErr w:type="spellStart"/>
            <w:r>
              <w:t>Европским</w:t>
            </w:r>
            <w:proofErr w:type="spellEnd"/>
            <w:r>
              <w:t xml:space="preserve"> </w:t>
            </w:r>
            <w:proofErr w:type="spellStart"/>
            <w:r>
              <w:t>судом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(</w:t>
            </w: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представке</w:t>
            </w:r>
            <w:proofErr w:type="spellEnd"/>
            <w:r>
              <w:t xml:space="preserve">, </w:t>
            </w:r>
            <w:proofErr w:type="spellStart"/>
            <w:r>
              <w:t>услови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прихватљивост</w:t>
            </w:r>
            <w:proofErr w:type="spellEnd"/>
            <w:r>
              <w:t xml:space="preserve"> </w:t>
            </w:r>
            <w:proofErr w:type="spellStart"/>
            <w:r>
              <w:t>представке</w:t>
            </w:r>
            <w:proofErr w:type="spellEnd"/>
            <w:r>
              <w:t xml:space="preserve">, </w:t>
            </w:r>
            <w:proofErr w:type="spellStart"/>
            <w:r>
              <w:t>ток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, </w:t>
            </w:r>
            <w:proofErr w:type="spellStart"/>
            <w:r>
              <w:t>доношење</w:t>
            </w:r>
            <w:proofErr w:type="spellEnd"/>
            <w:r>
              <w:t xml:space="preserve"> </w:t>
            </w:r>
            <w:proofErr w:type="spellStart"/>
            <w:r>
              <w:t>пресуде</w:t>
            </w:r>
            <w:proofErr w:type="spellEnd"/>
            <w:r>
              <w:t xml:space="preserve"> и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начини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окончање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</w:t>
            </w:r>
            <w:proofErr w:type="spellStart"/>
            <w:r>
              <w:t>пред</w:t>
            </w:r>
            <w:proofErr w:type="spellEnd"/>
            <w:r>
              <w:t xml:space="preserve"> </w:t>
            </w:r>
            <w:proofErr w:type="spellStart"/>
            <w:r>
              <w:t>Судом</w:t>
            </w:r>
            <w:proofErr w:type="spellEnd"/>
            <w:r>
              <w:t xml:space="preserve">,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извршавањем</w:t>
            </w:r>
            <w:proofErr w:type="spellEnd"/>
            <w:r>
              <w:t xml:space="preserve"> </w:t>
            </w:r>
            <w:proofErr w:type="spellStart"/>
            <w:r>
              <w:t>пресуда</w:t>
            </w:r>
            <w:proofErr w:type="spellEnd"/>
            <w:r>
              <w:t>)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</w:pPr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неких</w:t>
            </w:r>
            <w:proofErr w:type="spellEnd"/>
            <w:r>
              <w:t xml:space="preserve"> </w:t>
            </w:r>
            <w:proofErr w:type="spellStart"/>
            <w:r>
              <w:t>одлука</w:t>
            </w:r>
            <w:proofErr w:type="spellEnd"/>
            <w:r>
              <w:t xml:space="preserve"> </w:t>
            </w:r>
            <w:proofErr w:type="spellStart"/>
            <w:r>
              <w:t>Европског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људска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донетих</w:t>
            </w:r>
            <w:proofErr w:type="spellEnd"/>
            <w:r>
              <w:t xml:space="preserve"> у </w:t>
            </w:r>
            <w:proofErr w:type="spellStart"/>
            <w:r>
              <w:t>поступцима</w:t>
            </w:r>
            <w:proofErr w:type="spellEnd"/>
            <w:r>
              <w:t xml:space="preserve"> </w:t>
            </w:r>
            <w:proofErr w:type="spellStart"/>
            <w:r>
              <w:t>против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Републике </w:t>
            </w:r>
            <w:proofErr w:type="spellStart"/>
            <w:r>
              <w:t>Србије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4"/>
              </w:numPr>
              <w:spacing w:before="40" w:after="40" w:line="256" w:lineRule="auto"/>
              <w:jc w:val="both"/>
            </w:pPr>
            <w:r>
              <w:rPr>
                <w:lang w:val="sr-Cyrl-RS"/>
              </w:rPr>
              <w:t>У</w:t>
            </w:r>
            <w:proofErr w:type="spellStart"/>
            <w:r>
              <w:t>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заштитом</w:t>
            </w:r>
            <w:proofErr w:type="spellEnd"/>
            <w:r>
              <w:t xml:space="preserve"> </w:t>
            </w:r>
            <w:proofErr w:type="spellStart"/>
            <w:r>
              <w:t>појединих</w:t>
            </w:r>
            <w:proofErr w:type="spellEnd"/>
            <w:r>
              <w:t xml:space="preserve"> </w:t>
            </w:r>
            <w:proofErr w:type="spellStart"/>
            <w:r>
              <w:t>људских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анализу</w:t>
            </w:r>
            <w:proofErr w:type="spellEnd"/>
            <w:r>
              <w:t xml:space="preserve"> </w:t>
            </w:r>
            <w:proofErr w:type="spellStart"/>
            <w:r>
              <w:t>случајева</w:t>
            </w:r>
            <w:proofErr w:type="spellEnd"/>
          </w:p>
          <w:p w:rsidR="00312EB2" w:rsidRDefault="00312EB2" w:rsidP="00034F70">
            <w:pPr>
              <w:pStyle w:val="ListParagraph"/>
              <w:spacing w:before="40" w:after="40" w:line="256" w:lineRule="auto"/>
              <w:jc w:val="center"/>
              <w:rPr>
                <w:b/>
                <w:bCs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pStyle w:val="ListParagraph"/>
              <w:spacing w:before="40" w:after="40" w:line="25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Јавно тужилаштво</w:t>
            </w:r>
          </w:p>
          <w:p w:rsidR="00312EB2" w:rsidRPr="00C653BD" w:rsidRDefault="00312EB2" w:rsidP="00C653BD">
            <w:pPr>
              <w:pStyle w:val="ListParagraph"/>
              <w:numPr>
                <w:ilvl w:val="0"/>
                <w:numId w:val="13"/>
              </w:numPr>
              <w:spacing w:before="40" w:after="40" w:line="256" w:lineRule="auto"/>
              <w:ind w:left="706" w:hanging="283"/>
              <w:rPr>
                <w:bCs/>
                <w:lang w:val="sr-Cyrl-RS"/>
              </w:rPr>
            </w:pPr>
            <w:r w:rsidRPr="00C653BD">
              <w:rPr>
                <w:bCs/>
                <w:lang w:val="sr-Cyrl-RS"/>
              </w:rPr>
              <w:t>Надлежност појединачних тужилаштава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13"/>
              </w:numPr>
              <w:spacing w:before="40" w:after="40" w:line="256" w:lineRule="auto"/>
              <w:ind w:left="706" w:hanging="283"/>
              <w:rPr>
                <w:bCs/>
                <w:lang w:val="sr-Cyrl-RS"/>
              </w:rPr>
            </w:pPr>
            <w:r w:rsidRPr="00022DE3">
              <w:rPr>
                <w:bCs/>
                <w:lang w:val="sr-Cyrl-RS"/>
              </w:rPr>
              <w:t>Сукоб надлежности и преношење надлежности</w:t>
            </w:r>
          </w:p>
          <w:p w:rsidR="00312EB2" w:rsidRPr="00022DE3" w:rsidRDefault="00312EB2" w:rsidP="00312EB2">
            <w:pPr>
              <w:pStyle w:val="ListParagraph"/>
              <w:numPr>
                <w:ilvl w:val="0"/>
                <w:numId w:val="13"/>
              </w:numPr>
              <w:spacing w:before="40" w:after="40" w:line="256" w:lineRule="auto"/>
              <w:ind w:left="706" w:hanging="283"/>
              <w:rPr>
                <w:bCs/>
                <w:lang w:val="sr-Cyrl-RS"/>
              </w:rPr>
            </w:pPr>
            <w:r w:rsidRPr="00022DE3">
              <w:rPr>
                <w:bCs/>
                <w:lang w:val="sr-Cyrl-RS"/>
              </w:rPr>
              <w:t xml:space="preserve">Анализирање примера из праксе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both"/>
              <w:rPr>
                <w:rFonts w:eastAsia="SimSun"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Правобранилаштво</w:t>
            </w:r>
          </w:p>
          <w:p w:rsidR="00312EB2" w:rsidRPr="00B502BE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  <w:rPr>
                <w:lang w:val="sr-Cyrl-CS"/>
              </w:rPr>
            </w:pPr>
            <w:r w:rsidRPr="00B502BE">
              <w:rPr>
                <w:lang w:val="sr-Cyrl-CS"/>
              </w:rPr>
              <w:t xml:space="preserve">Примери надлежности, обавеза и овлашћења правобранилаштва (обрађивање парничних, ванпарничних и других предмета, састављање тужбе, жалбе, ревизије, предлога за подизање захтева за заштиту законитости, предлога за дозволу извршења и других поднесака у вези </w:t>
            </w:r>
            <w:r w:rsidR="00C653BD">
              <w:rPr>
                <w:lang w:val="sr-Cyrl-CS"/>
              </w:rPr>
              <w:t>са одговарајућим поступцима)</w:t>
            </w:r>
          </w:p>
          <w:p w:rsidR="00312EB2" w:rsidRPr="00B502BE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  <w:rPr>
                <w:lang w:val="sr-Cyrl-CS"/>
              </w:rPr>
            </w:pPr>
            <w:r w:rsidRPr="00B502BE">
              <w:rPr>
                <w:lang w:val="sr-Cyrl-CS"/>
              </w:rPr>
              <w:t>П</w:t>
            </w:r>
            <w:r w:rsidRPr="00B502BE">
              <w:rPr>
                <w:lang w:val="sl-SI"/>
              </w:rPr>
              <w:t xml:space="preserve">римери </w:t>
            </w:r>
            <w:r w:rsidRPr="00B502BE">
              <w:rPr>
                <w:lang w:val="sr-Cyrl-CS"/>
              </w:rPr>
              <w:t>заступања државних органа и организација и других правних лица која се финансирају из буџета Републике Србије пред судовима и другим државним органима</w:t>
            </w: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  <w:rPr>
                <w:rFonts w:eastAsia="SimSun"/>
              </w:rPr>
            </w:pPr>
          </w:p>
          <w:p w:rsidR="00312EB2" w:rsidRDefault="00312EB2" w:rsidP="00034F70">
            <w:pPr>
              <w:pStyle w:val="ListParagraph"/>
              <w:spacing w:before="40" w:after="40" w:line="256" w:lineRule="auto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Pr="00B61A91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 w:rsidRPr="00B61A91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Адвокатура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поднесака</w:t>
            </w:r>
            <w:proofErr w:type="spellEnd"/>
            <w:r>
              <w:t xml:space="preserve"> </w:t>
            </w:r>
            <w:proofErr w:type="spellStart"/>
            <w:r>
              <w:t>састављених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стране</w:t>
            </w:r>
            <w:proofErr w:type="spellEnd"/>
            <w:r>
              <w:t xml:space="preserve"> </w:t>
            </w:r>
            <w:proofErr w:type="spellStart"/>
            <w:r>
              <w:t>адвоката</w:t>
            </w:r>
            <w:proofErr w:type="spellEnd"/>
            <w:r>
              <w:t xml:space="preserve"> (</w:t>
            </w:r>
            <w:r>
              <w:rPr>
                <w:lang w:val="sr-Cyrl-CS"/>
              </w:rPr>
              <w:t>тужб</w:t>
            </w:r>
            <w:r>
              <w:t>а</w:t>
            </w:r>
            <w:r>
              <w:rPr>
                <w:lang w:val="sr-Cyrl-CS"/>
              </w:rPr>
              <w:t>, жалб</w:t>
            </w:r>
            <w:r>
              <w:t>а</w:t>
            </w:r>
            <w:r>
              <w:rPr>
                <w:lang w:val="sr-Cyrl-CS"/>
              </w:rPr>
              <w:t xml:space="preserve">, </w:t>
            </w:r>
            <w:proofErr w:type="spellStart"/>
            <w:r>
              <w:t>ревизија</w:t>
            </w:r>
            <w:proofErr w:type="spellEnd"/>
            <w:r>
              <w:t xml:space="preserve">, </w:t>
            </w:r>
            <w:proofErr w:type="spellStart"/>
            <w:r>
              <w:t>предлози</w:t>
            </w:r>
            <w:proofErr w:type="spellEnd"/>
            <w:r>
              <w:t>;</w:t>
            </w:r>
            <w:r>
              <w:rPr>
                <w:lang w:val="sr-Cyrl-CS"/>
              </w:rPr>
              <w:t xml:space="preserve"> састављање уговора, тестаме</w:t>
            </w:r>
            <w:proofErr w:type="spellStart"/>
            <w:r>
              <w:t>нта</w:t>
            </w:r>
            <w:proofErr w:type="spellEnd"/>
            <w:r>
              <w:rPr>
                <w:lang w:val="sr-Cyrl-CS"/>
              </w:rPr>
              <w:t>, изјава и других исправа</w:t>
            </w:r>
            <w:r>
              <w:t>)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поступања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поднесак</w:t>
            </w:r>
            <w:proofErr w:type="spellEnd"/>
            <w:r>
              <w:t xml:space="preserve"> </w:t>
            </w:r>
            <w:proofErr w:type="spellStart"/>
            <w:r>
              <w:t>написао</w:t>
            </w:r>
            <w:proofErr w:type="spellEnd"/>
            <w:r>
              <w:t xml:space="preserve"> </w:t>
            </w:r>
            <w:proofErr w:type="spellStart"/>
            <w:r>
              <w:t>адвокат-пуномоћник</w:t>
            </w:r>
            <w:proofErr w:type="spellEnd"/>
            <w:r>
              <w:t xml:space="preserve"> и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написало</w:t>
            </w:r>
            <w:proofErr w:type="spellEnd"/>
            <w:r>
              <w:t xml:space="preserve">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</w:p>
          <w:p w:rsidR="00312EB2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издатог</w:t>
            </w:r>
            <w:proofErr w:type="spellEnd"/>
            <w:r>
              <w:t xml:space="preserve"> </w:t>
            </w:r>
            <w:proofErr w:type="spellStart"/>
            <w:r>
              <w:t>општег</w:t>
            </w:r>
            <w:proofErr w:type="spellEnd"/>
            <w:r>
              <w:t xml:space="preserve"> и </w:t>
            </w:r>
            <w:proofErr w:type="spellStart"/>
            <w:r>
              <w:t>посебног</w:t>
            </w:r>
            <w:proofErr w:type="spellEnd"/>
            <w:r>
              <w:t xml:space="preserve"> </w:t>
            </w:r>
            <w:proofErr w:type="spellStart"/>
            <w:r>
              <w:t>процесног</w:t>
            </w:r>
            <w:proofErr w:type="spellEnd"/>
            <w:r>
              <w:t xml:space="preserve"> </w:t>
            </w:r>
            <w:proofErr w:type="spellStart"/>
            <w:r>
              <w:t>пуномоћја</w:t>
            </w:r>
            <w:proofErr w:type="spellEnd"/>
            <w:r>
              <w:t xml:space="preserve">, </w:t>
            </w:r>
            <w:proofErr w:type="spellStart"/>
            <w:r>
              <w:t>отказ</w:t>
            </w:r>
            <w:proofErr w:type="spellEnd"/>
            <w:r>
              <w:t xml:space="preserve"> </w:t>
            </w:r>
            <w:proofErr w:type="spellStart"/>
            <w:r>
              <w:t>пуномоћја</w:t>
            </w:r>
            <w:proofErr w:type="spellEnd"/>
            <w:r>
              <w:t xml:space="preserve">, </w:t>
            </w:r>
            <w:proofErr w:type="spellStart"/>
            <w:r>
              <w:t>опозив</w:t>
            </w:r>
            <w:proofErr w:type="spellEnd"/>
            <w:r>
              <w:t xml:space="preserve"> </w:t>
            </w:r>
            <w:proofErr w:type="spellStart"/>
            <w:r>
              <w:t>пуномоћја</w:t>
            </w:r>
            <w:proofErr w:type="spellEnd"/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Pr="00022DE3" w:rsidRDefault="00312EB2" w:rsidP="00034F70">
            <w:pPr>
              <w:spacing w:before="40" w:after="40" w:line="256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Повереник за информације од јавног значаја и заштиту података о личности</w:t>
            </w: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</w:p>
          <w:p w:rsidR="00312EB2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</w:pP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аката</w:t>
            </w:r>
            <w:proofErr w:type="spellEnd"/>
            <w:r>
              <w:t xml:space="preserve"> </w:t>
            </w:r>
            <w:proofErr w:type="spellStart"/>
            <w:r>
              <w:t>везаних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приступ</w:t>
            </w:r>
            <w:proofErr w:type="spellEnd"/>
            <w:r>
              <w:t xml:space="preserve"> </w:t>
            </w:r>
            <w:proofErr w:type="spellStart"/>
            <w:r>
              <w:t>информацијама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значаја</w:t>
            </w:r>
            <w:proofErr w:type="spellEnd"/>
            <w:r>
              <w:t>.</w:t>
            </w: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Заштитник грађана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</w:pPr>
            <w:proofErr w:type="spellStart"/>
            <w:r>
              <w:t>Пример</w:t>
            </w:r>
            <w:proofErr w:type="spellEnd"/>
            <w:r>
              <w:rPr>
                <w:lang w:val="sr-Cyrl-RS"/>
              </w:rPr>
              <w:t>и</w:t>
            </w:r>
            <w:r>
              <w:t xml:space="preserve"> </w:t>
            </w:r>
            <w:proofErr w:type="spellStart"/>
            <w:r>
              <w:t>притужбе</w:t>
            </w:r>
            <w:proofErr w:type="spellEnd"/>
            <w:r>
              <w:t xml:space="preserve"> </w:t>
            </w:r>
            <w:proofErr w:type="spellStart"/>
            <w:r>
              <w:t>Заштитнику</w:t>
            </w:r>
            <w:proofErr w:type="spellEnd"/>
            <w:r>
              <w:t xml:space="preserve"> </w:t>
            </w:r>
            <w:proofErr w:type="spellStart"/>
            <w:r>
              <w:t>грађана</w:t>
            </w:r>
            <w:proofErr w:type="spellEnd"/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Јавни извршитељ</w:t>
            </w:r>
          </w:p>
          <w:p w:rsidR="00312EB2" w:rsidRDefault="00312EB2" w:rsidP="00312EB2">
            <w:pPr>
              <w:pStyle w:val="ListParagraph"/>
              <w:numPr>
                <w:ilvl w:val="0"/>
                <w:numId w:val="5"/>
              </w:numPr>
              <w:spacing w:before="40" w:after="40" w:line="256" w:lineRule="auto"/>
              <w:jc w:val="both"/>
              <w:rPr>
                <w:rFonts w:eastAsia="SimSun"/>
              </w:rPr>
            </w:pPr>
            <w:proofErr w:type="spellStart"/>
            <w:r>
              <w:t>Пример</w:t>
            </w:r>
            <w:proofErr w:type="spellEnd"/>
            <w:r>
              <w:rPr>
                <w:lang w:val="sr-Cyrl-RS"/>
              </w:rPr>
              <w:t>и</w:t>
            </w:r>
            <w:r>
              <w:t xml:space="preserve"> </w:t>
            </w:r>
            <w:proofErr w:type="spellStart"/>
            <w:r>
              <w:t>одлука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доноси</w:t>
            </w:r>
            <w:proofErr w:type="spellEnd"/>
            <w:r>
              <w:t xml:space="preserve"> </w:t>
            </w:r>
            <w:proofErr w:type="spellStart"/>
            <w:r>
              <w:t>Јавни</w:t>
            </w:r>
            <w:proofErr w:type="spellEnd"/>
            <w:r>
              <w:t xml:space="preserve"> </w:t>
            </w:r>
            <w:proofErr w:type="spellStart"/>
            <w:r>
              <w:t>извршитељ</w:t>
            </w:r>
            <w:proofErr w:type="spellEnd"/>
          </w:p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91" w:rsidRDefault="00B61A91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</w:p>
          <w:p w:rsidR="00312EB2" w:rsidRDefault="00312EB2" w:rsidP="00B61A91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312EB2" w:rsidTr="00034F7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312EB2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proofErr w:type="spellStart"/>
            <w:r>
              <w:rPr>
                <w:b/>
                <w:bCs/>
              </w:rPr>
              <w:t>Колоквијум</w:t>
            </w:r>
            <w:proofErr w:type="spellEnd"/>
            <w:r>
              <w:rPr>
                <w:b/>
                <w:bCs/>
              </w:rPr>
              <w:t xml:space="preserve"> II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B2" w:rsidRDefault="00E340A7" w:rsidP="00034F70">
            <w:pPr>
              <w:spacing w:before="40" w:after="40" w:line="256" w:lineRule="auto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</w:tbl>
    <w:p w:rsidR="00312EB2" w:rsidRDefault="00312EB2" w:rsidP="00312EB2"/>
    <w:p w:rsidR="0064005E" w:rsidRPr="00D969B9" w:rsidRDefault="0064005E" w:rsidP="00D92721">
      <w:pPr>
        <w:spacing w:before="40" w:after="40"/>
        <w:jc w:val="both"/>
      </w:pPr>
    </w:p>
    <w:p w:rsidR="0064005E" w:rsidRPr="00D969B9" w:rsidRDefault="0064005E" w:rsidP="008E5244">
      <w:pPr>
        <w:spacing w:before="40" w:after="40"/>
      </w:pPr>
    </w:p>
    <w:p w:rsidR="0064005E" w:rsidRPr="00D969B9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D969B9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D969B9">
              <w:rPr>
                <w:b/>
                <w:lang w:val="sr-Cyrl-CS"/>
              </w:rPr>
              <w:t>Испитна питања</w:t>
            </w:r>
          </w:p>
        </w:tc>
      </w:tr>
      <w:tr w:rsidR="0064005E" w:rsidRPr="00D969B9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D969B9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                                        </w:t>
            </w:r>
          </w:p>
          <w:p w:rsidR="0064005E" w:rsidRPr="00D969B9" w:rsidRDefault="000028FB" w:rsidP="006D43F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ОРГАНИЗАЦИОНО</w:t>
            </w:r>
            <w:r w:rsidR="00682008" w:rsidRPr="00D969B9">
              <w:rPr>
                <w:b/>
                <w:bCs/>
                <w:lang w:val="sr-Cyrl-CS"/>
              </w:rPr>
              <w:t xml:space="preserve"> ПРОЦЕСНО ПРАВО</w:t>
            </w:r>
          </w:p>
          <w:p w:rsidR="008D42CE" w:rsidRDefault="008D42CE" w:rsidP="006D43FE">
            <w:pPr>
              <w:spacing w:before="40" w:after="40"/>
              <w:jc w:val="both"/>
              <w:rPr>
                <w:lang w:val="sr-Cyrl-CS"/>
              </w:rPr>
            </w:pP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Општа правила о судској власти и правосуђу, разлози за самосталност дисциплине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пр</w:t>
            </w:r>
            <w:r w:rsidR="00FF3156">
              <w:rPr>
                <w:lang w:val="sr-Cyrl-CS"/>
              </w:rPr>
              <w:t xml:space="preserve">едмет и карактеристике </w:t>
            </w:r>
            <w:r w:rsidRPr="008D42CE">
              <w:rPr>
                <w:lang w:val="sr-Cyrl-CS"/>
              </w:rPr>
              <w:t>правосудног организационог права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почеци, робовласнички период и средњи век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српско правосуђе и  правосуђе у југословенским државама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Успостављање међународних стандарда судске независности и специфичности држава у транзицији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Разграничење појмова судске власти и правосудне делатности и систем поделе и јединства власти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власт као трећа државна власт општи поглед, теоријски ставови о судској власти као декларативној, конститутивној и мешовитој декларативно - конститутивној делатности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Карактеристике судске власти и представници и носиоци судске власти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правосудним саветима уопште и развој идеје правосудног савета у Србији (полазне идеје и установљење правосудног савета у Србији) 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установљење, састав и начин избора чланова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престанак  чланства у ВСС и надлежност ВСС (до наслова "Први сазив ВСС")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о судској власти и правосуђу - општи појам, основне поделе и начело законитости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једнаке доступности правосуђа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јединства правног подручја, начело правне сигурности и начело заштите и поштовања слободе и достојанства личности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јавности, начело зборности и учешћа грађана у суђењу и начело благовремености (суђења у разумном року)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надлежности правосудних органа уопште, критеријуми за поделу надлежности и апсолутна и релативна надлежност 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надлежност - надлежност врсте суда, стварна, месна и функционална надлежност, врсте надлежности по критеријуму правног основа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Судски одређена надлежност - делегација, ординација, споразумна  надлежност и привлачење (атракција) надлежности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Сукоб надлежности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суда и органске и функционалне карактеристике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Упоредно правни преглед организације судова у неким европским државама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судова у Србији - општи и посебни судови, модели специјализације судова и практични значај специјализације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Унитет судова и Србији, оснивање и начела оснивања судова у Србији, одступања од начела и подручје и седиште судова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Судови опште надлежности (основни, виши, апелациони), посебни судови (привредни, привредни апелациони) и прекршајни судови - појам и надлежност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и</w:t>
            </w:r>
            <w:r w:rsidR="008461E2">
              <w:rPr>
                <w:lang w:val="sr-Cyrl-CS"/>
              </w:rPr>
              <w:t xml:space="preserve"> улога највиших судова, појам, </w:t>
            </w:r>
            <w:r w:rsidRPr="008D42CE">
              <w:rPr>
                <w:lang w:val="sr-Cyrl-CS"/>
              </w:rPr>
              <w:t>улога и уст</w:t>
            </w:r>
            <w:r w:rsidR="00915EA0">
              <w:rPr>
                <w:lang w:val="sr-Cyrl-CS"/>
              </w:rPr>
              <w:t>авни положај Врховног</w:t>
            </w:r>
            <w:r w:rsidRPr="008D42CE">
              <w:rPr>
                <w:lang w:val="sr-Cyrl-CS"/>
              </w:rPr>
              <w:t xml:space="preserve"> суда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lastRenderedPageBreak/>
              <w:t>Надлежност Врховног суда - уопште, правни лекови у грађанским судским поступцима, правни лекови у кривичним поступцима и решавање учесталих спорних правних питања ( без дела лекције који се односи на оцену уставности одредаба чл. 176-180. Закона о парничном поступку)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Начелни ставови и организац</w:t>
            </w:r>
            <w:r w:rsidR="00915EA0">
              <w:rPr>
                <w:lang w:val="sr-Cyrl-CS"/>
              </w:rPr>
              <w:t>ија и састав Врховног</w:t>
            </w:r>
            <w:r w:rsidRPr="008D42CE">
              <w:rPr>
                <w:lang w:val="sr-Cyrl-CS"/>
              </w:rPr>
              <w:t xml:space="preserve"> суда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Уставни суд - појам, улога и састав 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Уставног суда у контроли уставности и законитости - покретање поступка, предмет поступка, одлуке и привремене мере</w:t>
            </w:r>
          </w:p>
          <w:p w:rsidR="008D42CE" w:rsidRDefault="008461E2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Надлежност </w:t>
            </w:r>
            <w:r>
              <w:t>У</w:t>
            </w:r>
            <w:r w:rsidR="000028FB" w:rsidRPr="008D42CE">
              <w:rPr>
                <w:lang w:val="sr-Cyrl-CS"/>
              </w:rPr>
              <w:t xml:space="preserve">ставног суда у појединачним правним стварима и утицај одлука Уставног суда на судске одлуке и судске поступке 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- уопште и упоредноправни преглед (системи избора или именовања)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Избор судија - услови, надлежност за избор, поступак избора и ступање на дужност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Положај судија - независност, право на "природног" судију и непристрасност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Сталност судијске функције (историјат, појам и значај), непреместивост судија, напредовање судија и судијски имунитет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Одговорност судије - дисциплинска, кривична и одговорност за штету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Привремено удаљење са дужности судије и престанак судијске функције (основи престанка и разрешење)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поротници - појам, историјски и упоредноправни преглед, судије поротници у Србији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Стручно судско особље - појам, звања и овлашћења, именовање и делокруг рада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Унутрашња организација судова - организациона тела  у суду, удруживање судија 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управа - појам, органи и делокруг рада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Правосудна управа 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Фина</w:t>
            </w:r>
            <w:r w:rsidR="008461E2">
              <w:rPr>
                <w:lang w:val="sr-Cyrl-CS"/>
              </w:rPr>
              <w:t>н</w:t>
            </w:r>
            <w:r w:rsidRPr="008D42CE">
              <w:rPr>
                <w:lang w:val="sr-Cyrl-CS"/>
              </w:rPr>
              <w:t>сирање судова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и други правосудни професионалци - општи поглед и врсте правосудних професија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Јавни (државни) тужилац - историјат и уводна разматрања (историјат у Србији, историјат оптужне функције  и упоредно правни преглед за замље ЕУ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организ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ција и функције јавног тужилаштва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јавног тужилаштва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звања јавног тужиоца, избор, услови за избор, поступак избора и ступање на дужност</w:t>
            </w:r>
          </w:p>
          <w:p w:rsidR="008D42CE" w:rsidRDefault="00915EA0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Високи савет тужилаштва</w:t>
            </w:r>
            <w:r w:rsidR="000028FB" w:rsidRPr="008D42CE">
              <w:rPr>
                <w:lang w:val="sr-Cyrl-CS"/>
              </w:rPr>
              <w:t>- појам, значај, састав и надлежности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Престанак функције јавног тужиоца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Дисциплинска одговорност јавних тужилаца и заменика, санкције, органи и дисциплински поступак</w:t>
            </w:r>
          </w:p>
          <w:p w:rsidR="008D42CE" w:rsidRDefault="008F79A5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0028FB" w:rsidRPr="008D42CE">
              <w:rPr>
                <w:lang w:val="sr-Cyrl-CS"/>
              </w:rPr>
              <w:t>равобранилац - појам, извори права, стицање и престанак функције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</w:t>
            </w:r>
            <w:r w:rsidR="008461E2">
              <w:rPr>
                <w:lang w:val="sr-Cyrl-CS"/>
              </w:rPr>
              <w:t xml:space="preserve">ежност правобранилаштва </w:t>
            </w:r>
            <w:r w:rsidRPr="008D42CE">
              <w:rPr>
                <w:lang w:val="sr-Cyrl-CS"/>
              </w:rPr>
              <w:t>(делокруг  положај у заступању) и организација правобранилаштва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Адвокати и адвокатура - развој идеје правне помоћи, заступања и адвокатуре, упоредно правни преглед организације  и положаја адвоката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Адвокатура у ЕУ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и престанак својства адвоката у Србији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и начин вршења адвокатске делатности и кривична одговорност адвоката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Дисциплинска одговорност адвоката и дисциплински поступка, грађанско </w:t>
            </w:r>
            <w:r w:rsidRPr="008D42CE">
              <w:rPr>
                <w:lang w:val="sr-Cyrl-CS"/>
              </w:rPr>
              <w:lastRenderedPageBreak/>
              <w:t>правна одговорност адвоката, привремена забрана бављења адвокатуром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Адвокатска комора - појам и унутрашња организација, награде и накнаде адвокату, адвокатска тарифа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Уговарање хонорара, заштита права конкуренције, хонорари за ванправне ствари, предујам, доспелост потраживања према клијенту  и начела адвокатуре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Јавно бележништво - историјат, јавно бележништво и јавни бележници, јавнобележничка делатност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Врсте јавнобележничких испр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ва, јавнобележничка исправа као јавна исправа и њена извршност</w:t>
            </w:r>
          </w:p>
          <w:p w:rsidR="008D42CE" w:rsidRDefault="008461E2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Услови за именовање</w:t>
            </w:r>
            <w:r w:rsidR="000028FB" w:rsidRPr="008D42CE">
              <w:rPr>
                <w:lang w:val="sr-Cyrl-CS"/>
              </w:rPr>
              <w:t xml:space="preserve"> јавних бележника, надлежност за именовање, поступак именовања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Разрешење јавних бележника, јавнобележничка комора и њени органи</w:t>
            </w:r>
          </w:p>
          <w:p w:rsid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Награда за рад јавних бележника и накнада трошкова, начела јавнобележничке делатности и неспојивост функције јавног бележника са другим пословима</w:t>
            </w:r>
          </w:p>
          <w:p w:rsidR="000028FB" w:rsidRPr="008D42CE" w:rsidRDefault="000028FB" w:rsidP="00312EB2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Јавни извршитељи - надлежност, услови и поступак именовања, одговорност </w:t>
            </w:r>
          </w:p>
          <w:p w:rsidR="0064005E" w:rsidRPr="00D969B9" w:rsidRDefault="0064005E" w:rsidP="000028FB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D969B9" w:rsidRDefault="004D4AE8"/>
    <w:sectPr w:rsidR="004D4AE8" w:rsidRPr="00D969B9" w:rsidSect="0019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DB5"/>
    <w:multiLevelType w:val="hybridMultilevel"/>
    <w:tmpl w:val="FB84B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73A09"/>
    <w:multiLevelType w:val="hybridMultilevel"/>
    <w:tmpl w:val="3A3C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1B0A"/>
    <w:multiLevelType w:val="hybridMultilevel"/>
    <w:tmpl w:val="0D643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0457"/>
    <w:multiLevelType w:val="hybridMultilevel"/>
    <w:tmpl w:val="F5103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5EA7"/>
    <w:multiLevelType w:val="hybridMultilevel"/>
    <w:tmpl w:val="FC7A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006C5"/>
    <w:multiLevelType w:val="hybridMultilevel"/>
    <w:tmpl w:val="EAA8C3D4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>
    <w:nsid w:val="2A9E2646"/>
    <w:multiLevelType w:val="hybridMultilevel"/>
    <w:tmpl w:val="D10EB8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137FB"/>
    <w:multiLevelType w:val="hybridMultilevel"/>
    <w:tmpl w:val="415028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A6DA8"/>
    <w:multiLevelType w:val="hybridMultilevel"/>
    <w:tmpl w:val="37308472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4A431F23"/>
    <w:multiLevelType w:val="hybridMultilevel"/>
    <w:tmpl w:val="533E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A1DF7"/>
    <w:multiLevelType w:val="hybridMultilevel"/>
    <w:tmpl w:val="7C9C0B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5613"/>
    <w:multiLevelType w:val="hybridMultilevel"/>
    <w:tmpl w:val="A796A09E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6EC42AE3"/>
    <w:multiLevelType w:val="hybridMultilevel"/>
    <w:tmpl w:val="A2BA3B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028FB"/>
    <w:rsid w:val="00007AB4"/>
    <w:rsid w:val="00011DD6"/>
    <w:rsid w:val="0001236E"/>
    <w:rsid w:val="0002317F"/>
    <w:rsid w:val="00030A11"/>
    <w:rsid w:val="000401CC"/>
    <w:rsid w:val="00065851"/>
    <w:rsid w:val="00070D18"/>
    <w:rsid w:val="00084027"/>
    <w:rsid w:val="00084932"/>
    <w:rsid w:val="00085FDB"/>
    <w:rsid w:val="000A2AD0"/>
    <w:rsid w:val="000D22BC"/>
    <w:rsid w:val="000D3B8B"/>
    <w:rsid w:val="000E45DE"/>
    <w:rsid w:val="001071E0"/>
    <w:rsid w:val="00117DCC"/>
    <w:rsid w:val="00124282"/>
    <w:rsid w:val="00130951"/>
    <w:rsid w:val="00151601"/>
    <w:rsid w:val="001528FB"/>
    <w:rsid w:val="001665A6"/>
    <w:rsid w:val="00190484"/>
    <w:rsid w:val="00194F35"/>
    <w:rsid w:val="00195A14"/>
    <w:rsid w:val="001A1D16"/>
    <w:rsid w:val="001A3779"/>
    <w:rsid w:val="001B5ED5"/>
    <w:rsid w:val="001B7934"/>
    <w:rsid w:val="001D749B"/>
    <w:rsid w:val="001E014E"/>
    <w:rsid w:val="00202304"/>
    <w:rsid w:val="0020496F"/>
    <w:rsid w:val="00204BC5"/>
    <w:rsid w:val="00216D7C"/>
    <w:rsid w:val="00236268"/>
    <w:rsid w:val="002462B8"/>
    <w:rsid w:val="002502E6"/>
    <w:rsid w:val="002676A4"/>
    <w:rsid w:val="00280078"/>
    <w:rsid w:val="00286AF5"/>
    <w:rsid w:val="002961FE"/>
    <w:rsid w:val="0029739A"/>
    <w:rsid w:val="002B28BF"/>
    <w:rsid w:val="002C7BFE"/>
    <w:rsid w:val="002D6AA9"/>
    <w:rsid w:val="002D6F53"/>
    <w:rsid w:val="003018CF"/>
    <w:rsid w:val="00302538"/>
    <w:rsid w:val="0031070D"/>
    <w:rsid w:val="00312EB2"/>
    <w:rsid w:val="00320D41"/>
    <w:rsid w:val="003216FD"/>
    <w:rsid w:val="0033141B"/>
    <w:rsid w:val="0034781A"/>
    <w:rsid w:val="0035592E"/>
    <w:rsid w:val="003D33D7"/>
    <w:rsid w:val="00454B75"/>
    <w:rsid w:val="0047184C"/>
    <w:rsid w:val="00475CED"/>
    <w:rsid w:val="00494E89"/>
    <w:rsid w:val="004963C9"/>
    <w:rsid w:val="004B78CF"/>
    <w:rsid w:val="004C02D7"/>
    <w:rsid w:val="004C18EB"/>
    <w:rsid w:val="004D4AE8"/>
    <w:rsid w:val="004E0416"/>
    <w:rsid w:val="004E35A4"/>
    <w:rsid w:val="00521893"/>
    <w:rsid w:val="00530420"/>
    <w:rsid w:val="00537301"/>
    <w:rsid w:val="005429B3"/>
    <w:rsid w:val="0054426B"/>
    <w:rsid w:val="00545008"/>
    <w:rsid w:val="00545367"/>
    <w:rsid w:val="00572881"/>
    <w:rsid w:val="00572A56"/>
    <w:rsid w:val="005822B9"/>
    <w:rsid w:val="005D4433"/>
    <w:rsid w:val="0060453B"/>
    <w:rsid w:val="00612256"/>
    <w:rsid w:val="0061573E"/>
    <w:rsid w:val="006321EE"/>
    <w:rsid w:val="0064005E"/>
    <w:rsid w:val="006437DD"/>
    <w:rsid w:val="00655732"/>
    <w:rsid w:val="00682008"/>
    <w:rsid w:val="0068443B"/>
    <w:rsid w:val="006B2893"/>
    <w:rsid w:val="006C6B94"/>
    <w:rsid w:val="006D43FE"/>
    <w:rsid w:val="006D66F8"/>
    <w:rsid w:val="00700525"/>
    <w:rsid w:val="007110B4"/>
    <w:rsid w:val="0072472D"/>
    <w:rsid w:val="007258F0"/>
    <w:rsid w:val="00731BF0"/>
    <w:rsid w:val="00760C52"/>
    <w:rsid w:val="007A1700"/>
    <w:rsid w:val="007E1075"/>
    <w:rsid w:val="00823776"/>
    <w:rsid w:val="008461E2"/>
    <w:rsid w:val="00867304"/>
    <w:rsid w:val="0087349F"/>
    <w:rsid w:val="008A082D"/>
    <w:rsid w:val="008B08DA"/>
    <w:rsid w:val="008C070E"/>
    <w:rsid w:val="008C1796"/>
    <w:rsid w:val="008D42CE"/>
    <w:rsid w:val="008E5244"/>
    <w:rsid w:val="008F79A5"/>
    <w:rsid w:val="00902B05"/>
    <w:rsid w:val="00915EA0"/>
    <w:rsid w:val="00923134"/>
    <w:rsid w:val="009430D1"/>
    <w:rsid w:val="0094529C"/>
    <w:rsid w:val="00977066"/>
    <w:rsid w:val="00977517"/>
    <w:rsid w:val="009850FF"/>
    <w:rsid w:val="009A0B54"/>
    <w:rsid w:val="009B4C63"/>
    <w:rsid w:val="009D3E1F"/>
    <w:rsid w:val="009D4D5F"/>
    <w:rsid w:val="009D5B85"/>
    <w:rsid w:val="009E02DE"/>
    <w:rsid w:val="009E0A46"/>
    <w:rsid w:val="00A10052"/>
    <w:rsid w:val="00A176D0"/>
    <w:rsid w:val="00A17ABA"/>
    <w:rsid w:val="00A3232A"/>
    <w:rsid w:val="00A33B88"/>
    <w:rsid w:val="00A40282"/>
    <w:rsid w:val="00A539CA"/>
    <w:rsid w:val="00A605BD"/>
    <w:rsid w:val="00A73E61"/>
    <w:rsid w:val="00A76536"/>
    <w:rsid w:val="00A80FA8"/>
    <w:rsid w:val="00A82835"/>
    <w:rsid w:val="00A96274"/>
    <w:rsid w:val="00A96A86"/>
    <w:rsid w:val="00A9798D"/>
    <w:rsid w:val="00A97A0D"/>
    <w:rsid w:val="00AA10C6"/>
    <w:rsid w:val="00AA69E1"/>
    <w:rsid w:val="00AB4DC9"/>
    <w:rsid w:val="00AC59B8"/>
    <w:rsid w:val="00B06CB8"/>
    <w:rsid w:val="00B13B02"/>
    <w:rsid w:val="00B1409E"/>
    <w:rsid w:val="00B43B0E"/>
    <w:rsid w:val="00B514BC"/>
    <w:rsid w:val="00B52B32"/>
    <w:rsid w:val="00B61A91"/>
    <w:rsid w:val="00B6584D"/>
    <w:rsid w:val="00B67A5B"/>
    <w:rsid w:val="00B9618F"/>
    <w:rsid w:val="00BA13BF"/>
    <w:rsid w:val="00BA6716"/>
    <w:rsid w:val="00BB58B9"/>
    <w:rsid w:val="00BB6500"/>
    <w:rsid w:val="00BC0328"/>
    <w:rsid w:val="00BC5501"/>
    <w:rsid w:val="00BE724F"/>
    <w:rsid w:val="00C02371"/>
    <w:rsid w:val="00C057FD"/>
    <w:rsid w:val="00C14AD5"/>
    <w:rsid w:val="00C44D61"/>
    <w:rsid w:val="00C471BD"/>
    <w:rsid w:val="00C47C2F"/>
    <w:rsid w:val="00C653BD"/>
    <w:rsid w:val="00C81DA9"/>
    <w:rsid w:val="00C840C6"/>
    <w:rsid w:val="00CA2797"/>
    <w:rsid w:val="00CA2FF0"/>
    <w:rsid w:val="00CA6D92"/>
    <w:rsid w:val="00CB3A8B"/>
    <w:rsid w:val="00CE18E9"/>
    <w:rsid w:val="00CE39CB"/>
    <w:rsid w:val="00CF128E"/>
    <w:rsid w:val="00CF4166"/>
    <w:rsid w:val="00D16FB1"/>
    <w:rsid w:val="00D24D06"/>
    <w:rsid w:val="00D309D4"/>
    <w:rsid w:val="00D432A2"/>
    <w:rsid w:val="00D46190"/>
    <w:rsid w:val="00D518E4"/>
    <w:rsid w:val="00D56207"/>
    <w:rsid w:val="00D5762F"/>
    <w:rsid w:val="00D70C28"/>
    <w:rsid w:val="00D8124F"/>
    <w:rsid w:val="00D820EA"/>
    <w:rsid w:val="00D8295D"/>
    <w:rsid w:val="00D92721"/>
    <w:rsid w:val="00D969B9"/>
    <w:rsid w:val="00DA67E1"/>
    <w:rsid w:val="00DB1049"/>
    <w:rsid w:val="00DB6746"/>
    <w:rsid w:val="00DC2793"/>
    <w:rsid w:val="00DF3BE5"/>
    <w:rsid w:val="00E12330"/>
    <w:rsid w:val="00E30601"/>
    <w:rsid w:val="00E340A7"/>
    <w:rsid w:val="00E342E2"/>
    <w:rsid w:val="00E62A31"/>
    <w:rsid w:val="00E85FD7"/>
    <w:rsid w:val="00F00E86"/>
    <w:rsid w:val="00F1750B"/>
    <w:rsid w:val="00F21E55"/>
    <w:rsid w:val="00F27C4B"/>
    <w:rsid w:val="00F61DC9"/>
    <w:rsid w:val="00F75A07"/>
    <w:rsid w:val="00F76A7F"/>
    <w:rsid w:val="00F8582A"/>
    <w:rsid w:val="00F92B63"/>
    <w:rsid w:val="00FA07CA"/>
    <w:rsid w:val="00FB1C6E"/>
    <w:rsid w:val="00FC7B91"/>
    <w:rsid w:val="00FF315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7F3C-39C2-4C2E-9498-FB6C32C0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2024-09-03T07:50:00Z</dcterms:created>
  <dcterms:modified xsi:type="dcterms:W3CDTF">2024-09-03T07:50:00Z</dcterms:modified>
</cp:coreProperties>
</file>