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634"/>
        <w:gridCol w:w="1639"/>
        <w:gridCol w:w="1517"/>
        <w:gridCol w:w="1794"/>
      </w:tblGrid>
      <w:tr w:rsidR="00B2332C" w14:paraId="4A7F03AA" w14:textId="77777777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30A7060" w14:textId="77777777" w:rsidR="00B2332C" w:rsidRDefault="00AB0CBC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План рада на наставном предмету</w:t>
            </w:r>
          </w:p>
        </w:tc>
      </w:tr>
      <w:tr w:rsidR="00B2332C" w14:paraId="20EBD6CF" w14:textId="77777777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8082" w14:textId="77777777" w:rsidR="00B2332C" w:rsidRDefault="00B2332C">
            <w:pPr>
              <w:pStyle w:val="Heading3"/>
              <w:tabs>
                <w:tab w:val="left" w:pos="4500"/>
              </w:tabs>
              <w:rPr>
                <w:szCs w:val="24"/>
                <w:lang w:val="sr-Cyrl-CS"/>
              </w:rPr>
            </w:pPr>
          </w:p>
          <w:p w14:paraId="41D375EB" w14:textId="77777777" w:rsidR="00B2332C" w:rsidRDefault="00AB0CBC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bCs/>
                <w:iCs/>
                <w:caps/>
                <w:szCs w:val="24"/>
                <w:lang w:val="sr-Cyrl-CS"/>
              </w:rPr>
              <w:t>НЕМАЧКИ језик</w:t>
            </w:r>
          </w:p>
        </w:tc>
      </w:tr>
      <w:tr w:rsidR="00B2332C" w14:paraId="3D5A314E" w14:textId="77777777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73F1EE" w14:textId="77777777" w:rsidR="00B2332C" w:rsidRDefault="00AB0CBC">
            <w:pPr>
              <w:jc w:val="center"/>
              <w:rPr>
                <w:b/>
                <w:lang w:val="sr-Cyrl-CS"/>
              </w:rPr>
            </w:pPr>
            <w:r>
              <w:br w:type="page"/>
            </w:r>
          </w:p>
        </w:tc>
      </w:tr>
      <w:tr w:rsidR="00B2332C" w14:paraId="08EDECD0" w14:textId="77777777">
        <w:trPr>
          <w:trHeight w:val="291"/>
          <w:jc w:val="center"/>
        </w:trPr>
        <w:tc>
          <w:tcPr>
            <w:tcW w:w="10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70A1" w14:textId="77777777" w:rsidR="00B2332C" w:rsidRDefault="00AB0CBC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iCs/>
                <w:sz w:val="24"/>
                <w:vertAlign w:val="superscript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lang w:val="sr-Cyrl-CS"/>
              </w:rPr>
              <w:t>Шифра предмета</w:t>
            </w:r>
          </w:p>
        </w:tc>
        <w:tc>
          <w:tcPr>
            <w:tcW w:w="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A95F" w14:textId="77777777" w:rsidR="00B2332C" w:rsidRDefault="00AB0CBC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iCs/>
                <w:sz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lang w:val="sr-Cyrl-CS"/>
              </w:rPr>
              <w:t>Статус предмета</w:t>
            </w:r>
          </w:p>
        </w:tc>
        <w:tc>
          <w:tcPr>
            <w:tcW w:w="9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9BA" w14:textId="77777777" w:rsidR="00B2332C" w:rsidRDefault="00AB0CBC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iCs/>
                <w:sz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lang w:val="sr-Cyrl-CS"/>
              </w:rPr>
              <w:t>Семестар</w:t>
            </w:r>
          </w:p>
        </w:tc>
        <w:tc>
          <w:tcPr>
            <w:tcW w:w="9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E185" w14:textId="77777777" w:rsidR="00B2332C" w:rsidRDefault="00AB0CBC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iCs/>
                <w:smallCaps/>
                <w:sz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lang w:val="sr-Cyrl-CS"/>
              </w:rPr>
              <w:t>Број кредита</w:t>
            </w:r>
          </w:p>
        </w:tc>
        <w:tc>
          <w:tcPr>
            <w:tcW w:w="10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1EA5" w14:textId="77777777" w:rsidR="00B2332C" w:rsidRDefault="00AB0CBC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iCs/>
                <w:sz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lang w:val="sr-Cyrl-CS"/>
              </w:rPr>
              <w:t>Фонд часова</w:t>
            </w:r>
          </w:p>
        </w:tc>
      </w:tr>
      <w:tr w:rsidR="00B2332C" w14:paraId="5DAE7C56" w14:textId="77777777">
        <w:trPr>
          <w:trHeight w:val="373"/>
          <w:jc w:val="center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0C0" w14:textId="77777777" w:rsidR="00B2332C" w:rsidRDefault="00AB0CBC">
            <w:pPr>
              <w:pStyle w:val="Heading4"/>
              <w:jc w:val="center"/>
              <w:rPr>
                <w:iCs/>
                <w:color w:val="000000"/>
                <w:sz w:val="24"/>
                <w:szCs w:val="24"/>
                <w:lang w:val="sr-Latn-CS"/>
              </w:rPr>
            </w:pPr>
            <w:r>
              <w:rPr>
                <w:iCs/>
                <w:color w:val="000000"/>
                <w:sz w:val="24"/>
                <w:szCs w:val="24"/>
                <w:lang w:val="sr-Latn-CS"/>
              </w:rPr>
              <w:t>2</w:t>
            </w:r>
            <w:r>
              <w:rPr>
                <w:iCs/>
                <w:color w:val="000000"/>
                <w:sz w:val="24"/>
                <w:szCs w:val="24"/>
              </w:rPr>
              <w:t>N</w:t>
            </w:r>
            <w:r>
              <w:rPr>
                <w:iCs/>
                <w:color w:val="000000"/>
                <w:sz w:val="24"/>
                <w:szCs w:val="24"/>
                <w:lang w:val="sr-Latn-CS"/>
              </w:rPr>
              <w:t>J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A0F1" w14:textId="77777777" w:rsidR="00B2332C" w:rsidRDefault="00AB0CBC">
            <w:pPr>
              <w:pStyle w:val="Heading2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Изборни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94B0" w14:textId="77777777" w:rsidR="00B2332C" w:rsidRDefault="00AB0CBC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DC2F" w14:textId="77777777" w:rsidR="00B2332C" w:rsidRDefault="00AB0CBC">
            <w:pPr>
              <w:ind w:left="12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6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2A47" w14:textId="77777777" w:rsidR="00B2332C" w:rsidRDefault="00AB0CBC">
            <w:pPr>
              <w:pStyle w:val="Heading3"/>
              <w:rPr>
                <w:iCs/>
                <w:szCs w:val="24"/>
                <w:lang w:val="sr-Cyrl-RS"/>
              </w:rPr>
            </w:pPr>
            <w:r>
              <w:rPr>
                <w:iCs/>
                <w:szCs w:val="24"/>
                <w:lang w:val="sr-Cyrl-RS"/>
              </w:rPr>
              <w:t xml:space="preserve">    60</w:t>
            </w:r>
          </w:p>
        </w:tc>
      </w:tr>
    </w:tbl>
    <w:p w14:paraId="383AEF12" w14:textId="77777777" w:rsidR="00B2332C" w:rsidRDefault="00B2332C">
      <w:pPr>
        <w:rPr>
          <w:lang w:val="sr-Cyrl-CS"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9"/>
        <w:gridCol w:w="6427"/>
      </w:tblGrid>
      <w:tr w:rsidR="00B2332C" w14:paraId="69ADD394" w14:textId="77777777">
        <w:trPr>
          <w:trHeight w:val="506"/>
        </w:trPr>
        <w:tc>
          <w:tcPr>
            <w:tcW w:w="2429" w:type="dxa"/>
            <w:vAlign w:val="center"/>
          </w:tcPr>
          <w:p w14:paraId="5CD93B14" w14:textId="77777777" w:rsidR="00B2332C" w:rsidRDefault="00AB0CBC">
            <w:r>
              <w:rPr>
                <w:lang w:val="sr-Cyrl-CS"/>
              </w:rPr>
              <w:t>Циљеви предмета</w:t>
            </w:r>
          </w:p>
        </w:tc>
        <w:tc>
          <w:tcPr>
            <w:tcW w:w="6427" w:type="dxa"/>
          </w:tcPr>
          <w:p w14:paraId="342E0212" w14:textId="77777777" w:rsidR="00B2332C" w:rsidRDefault="00AB0CBC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Основни ц</w:t>
            </w:r>
            <w:r>
              <w:rPr>
                <w:lang w:val="sr-Cyrl-CS"/>
              </w:rPr>
              <w:t>иљ</w:t>
            </w:r>
            <w:r>
              <w:rPr>
                <w:lang w:val="sr-Cyrl-RS"/>
              </w:rPr>
              <w:t xml:space="preserve">еви предмета јесу систематизација и надградња знања стечених на претходним </w:t>
            </w:r>
            <w:r>
              <w:rPr>
                <w:lang w:val="sr-Cyrl-RS"/>
              </w:rPr>
              <w:t>нивоима учења језика, унапређење општих језичких компетенција и даље развијање рецептивних и продуктивних језичких вештина (читање, слушање, говор, писање)</w:t>
            </w:r>
            <w:r>
              <w:t>.</w:t>
            </w:r>
            <w:r>
              <w:rPr>
                <w:lang w:val="sr-Cyrl-RS"/>
              </w:rPr>
              <w:t xml:space="preserve"> Специфични циљеви предмета односе се на овладавање основном правном терминологијом и реченичним стр</w:t>
            </w:r>
            <w:r>
              <w:rPr>
                <w:lang w:val="sr-Cyrl-RS"/>
              </w:rPr>
              <w:t>уктурама неопходним за коришћење језика правне струке у различитим професионалним контекстима.</w:t>
            </w:r>
          </w:p>
        </w:tc>
      </w:tr>
      <w:tr w:rsidR="00B2332C" w14:paraId="6E3E2EDD" w14:textId="77777777">
        <w:trPr>
          <w:trHeight w:val="506"/>
        </w:trPr>
        <w:tc>
          <w:tcPr>
            <w:tcW w:w="2429" w:type="dxa"/>
            <w:vAlign w:val="center"/>
          </w:tcPr>
          <w:p w14:paraId="4AA59B88" w14:textId="77777777" w:rsidR="00B2332C" w:rsidRDefault="00AB0CBC">
            <w:r>
              <w:rPr>
                <w:lang w:val="sr-Cyrl-CS"/>
              </w:rPr>
              <w:t>Исход изучавања</w:t>
            </w:r>
          </w:p>
        </w:tc>
        <w:tc>
          <w:tcPr>
            <w:tcW w:w="6427" w:type="dxa"/>
          </w:tcPr>
          <w:p w14:paraId="0EF4E20F" w14:textId="77777777" w:rsidR="00B2332C" w:rsidRDefault="00AB0CBC">
            <w:pPr>
              <w:jc w:val="both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Студенти су оспособљени да:</w:t>
            </w:r>
          </w:p>
          <w:p w14:paraId="6A092EA0" w14:textId="77777777" w:rsidR="00B2332C" w:rsidRDefault="00AB0CBC">
            <w:pPr>
              <w:rPr>
                <w:bCs/>
                <w:lang w:val="sr-Cyrl-RS"/>
              </w:rPr>
            </w:pPr>
            <w:r>
              <w:rPr>
                <w:bCs/>
                <w:lang w:val="sr-Cyrl-CS"/>
              </w:rPr>
              <w:t>- примењују систематизоване граматичке структуре</w:t>
            </w:r>
            <w:r>
              <w:rPr>
                <w:bCs/>
                <w:lang w:val="sr-Cyrl-RS"/>
              </w:rPr>
              <w:t>;</w:t>
            </w:r>
          </w:p>
          <w:p w14:paraId="7E2E8B75" w14:textId="77777777" w:rsidR="00B2332C" w:rsidRDefault="00AB0CBC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- читају и разумеју стручне текстове;</w:t>
            </w:r>
          </w:p>
          <w:p w14:paraId="71EA6C95" w14:textId="77777777" w:rsidR="00B2332C" w:rsidRDefault="00AB0CBC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- сумирају кључне </w:t>
            </w:r>
            <w:r>
              <w:rPr>
                <w:bCs/>
                <w:lang w:val="sr-Cyrl-CS"/>
              </w:rPr>
              <w:t>информације из текста;</w:t>
            </w:r>
          </w:p>
          <w:p w14:paraId="59BA162B" w14:textId="77777777" w:rsidR="00B2332C" w:rsidRDefault="00AB0CBC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- самостално се служе стручном литературом;</w:t>
            </w:r>
          </w:p>
          <w:p w14:paraId="7EA1E23F" w14:textId="77777777" w:rsidR="00B2332C" w:rsidRDefault="00AB0CBC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- пишу различите врсте краћих стручних форми;</w:t>
            </w:r>
          </w:p>
          <w:p w14:paraId="3B87D852" w14:textId="77777777" w:rsidR="00B2332C" w:rsidRDefault="00AB0CBC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- усмено остварују основну стручну комуникацију,</w:t>
            </w:r>
          </w:p>
          <w:p w14:paraId="2947C49F" w14:textId="77777777" w:rsidR="00B2332C" w:rsidRDefault="00AB0CBC">
            <w:pPr>
              <w:rPr>
                <w:bCs/>
                <w:lang w:val="sr-Cyrl-CS"/>
              </w:rPr>
            </w:pPr>
            <w:r>
              <w:rPr>
                <w:bCs/>
                <w:lang w:val="sr-Latn-RS"/>
              </w:rPr>
              <w:t xml:space="preserve">- </w:t>
            </w:r>
            <w:r>
              <w:rPr>
                <w:bCs/>
                <w:lang w:val="sr-Cyrl-CS"/>
              </w:rPr>
              <w:t>изражавају своје мишљење и аргументовано образлажу став.</w:t>
            </w:r>
          </w:p>
        </w:tc>
      </w:tr>
      <w:tr w:rsidR="00B2332C" w14:paraId="17875212" w14:textId="77777777">
        <w:trPr>
          <w:trHeight w:val="506"/>
        </w:trPr>
        <w:tc>
          <w:tcPr>
            <w:tcW w:w="2429" w:type="dxa"/>
            <w:vAlign w:val="center"/>
          </w:tcPr>
          <w:p w14:paraId="751428B1" w14:textId="77777777" w:rsidR="00B2332C" w:rsidRDefault="00AB0CBC">
            <w:r>
              <w:rPr>
                <w:lang w:val="sr-Cyrl-CS"/>
              </w:rPr>
              <w:t>Садржај и структура предмета</w:t>
            </w:r>
          </w:p>
        </w:tc>
        <w:tc>
          <w:tcPr>
            <w:tcW w:w="6427" w:type="dxa"/>
          </w:tcPr>
          <w:p w14:paraId="1C4A549A" w14:textId="77777777" w:rsidR="00B2332C" w:rsidRDefault="00AB0CBC">
            <w:pPr>
              <w:pStyle w:val="Default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Курс </w:t>
            </w:r>
            <w:r>
              <w:rPr>
                <w:lang w:val="sr-Cyrl-RS"/>
              </w:rPr>
              <w:t>се састоји из тематских целина, од којих свака садржи по неколико стручних текстова, праћених вежбањима за даље развијање свих језичких вештина. Лекције су тематске и обухватају различите области права.</w:t>
            </w:r>
          </w:p>
          <w:p w14:paraId="05EBA09B" w14:textId="77777777" w:rsidR="00B2332C" w:rsidRDefault="00B2332C">
            <w:pPr>
              <w:jc w:val="both"/>
              <w:rPr>
                <w:lang w:val="ru-RU"/>
              </w:rPr>
            </w:pPr>
          </w:p>
        </w:tc>
      </w:tr>
    </w:tbl>
    <w:p w14:paraId="4D74A140" w14:textId="77777777" w:rsidR="00B2332C" w:rsidRDefault="00B2332C">
      <w:pPr>
        <w:rPr>
          <w:lang w:val="sr-Latn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5939"/>
        <w:gridCol w:w="1333"/>
      </w:tblGrid>
      <w:tr w:rsidR="00B2332C" w14:paraId="434D113C" w14:textId="77777777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21BAE0C9" w14:textId="77777777" w:rsidR="00B2332C" w:rsidRDefault="00AB0CB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 Р Е Д А В А Њ А</w:t>
            </w:r>
          </w:p>
        </w:tc>
      </w:tr>
      <w:tr w:rsidR="00B2332C" w14:paraId="21EFBFE0" w14:textId="77777777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2DED" w14:textId="77777777" w:rsidR="00B2332C" w:rsidRDefault="00AB0CB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06BDA" w14:textId="77777777" w:rsidR="00B2332C" w:rsidRDefault="00AB0CB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Тематска </w:t>
            </w:r>
            <w:r>
              <w:rPr>
                <w:lang w:val="sr-Cyrl-CS"/>
              </w:rPr>
              <w:t>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06EB" w14:textId="77777777" w:rsidR="00B2332C" w:rsidRDefault="00AB0CB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часова</w:t>
            </w:r>
          </w:p>
        </w:tc>
      </w:tr>
      <w:tr w:rsidR="00B2332C" w14:paraId="7AB10F57" w14:textId="77777777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68FD599C" w14:textId="77777777" w:rsidR="00B2332C" w:rsidRDefault="00AB0CBC">
            <w:pPr>
              <w:jc w:val="center"/>
            </w:pPr>
            <w: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6879048F" w14:textId="77777777" w:rsidR="00B2332C" w:rsidRDefault="00AB0CBC">
            <w:pPr>
              <w:rPr>
                <w:rFonts w:ascii="Times New Roman Regular" w:hAnsi="Times New Roman Regular" w:cs="Times New Roman Regular"/>
                <w:lang w:val="de-DE"/>
              </w:rPr>
            </w:pPr>
            <w:r>
              <w:rPr>
                <w:rFonts w:ascii="Times New Roman Regular" w:hAnsi="Times New Roman Regular" w:cs="Times New Roman Regular"/>
                <w:lang w:val="de-DE"/>
              </w:rPr>
              <w:t>Überblick der deutschen Morphologie</w:t>
            </w:r>
            <w:r>
              <w:rPr>
                <w:rFonts w:ascii="Times New Roman Regular" w:hAnsi="Times New Roman Regular" w:cs="Times New Roman Regular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lang w:val="de-DE"/>
              </w:rPr>
              <w:t>und der deutschen Syntax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5ACF8C0D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5BE2B55A" w14:textId="77777777">
        <w:tc>
          <w:tcPr>
            <w:tcW w:w="1033" w:type="dxa"/>
            <w:vAlign w:val="center"/>
          </w:tcPr>
          <w:p w14:paraId="20DA8B35" w14:textId="77777777" w:rsidR="00B2332C" w:rsidRDefault="00AB0CBC">
            <w:pPr>
              <w:jc w:val="center"/>
            </w:pPr>
            <w:r>
              <w:t>II</w:t>
            </w:r>
          </w:p>
        </w:tc>
        <w:tc>
          <w:tcPr>
            <w:tcW w:w="6426" w:type="dxa"/>
          </w:tcPr>
          <w:p w14:paraId="0E5C040E" w14:textId="77777777" w:rsidR="00B2332C" w:rsidRDefault="00AB0CBC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lang w:eastAsia="zh-CN" w:bidi="ar"/>
              </w:rPr>
              <w:t>Einführung</w:t>
            </w:r>
            <w:proofErr w:type="spellEnd"/>
            <w:r>
              <w:rPr>
                <w:rFonts w:ascii="Times New Roman Regular" w:eastAsia="SimSun" w:hAnsi="Times New Roman Regular" w:cs="Times New Roman Regular"/>
                <w:lang w:eastAsia="zh-CN" w:bidi="ar"/>
              </w:rPr>
              <w:t xml:space="preserve"> und </w:t>
            </w:r>
            <w:proofErr w:type="spellStart"/>
            <w:r>
              <w:rPr>
                <w:rFonts w:ascii="Times New Roman Regular" w:eastAsia="SimSun" w:hAnsi="Times New Roman Regular" w:cs="Times New Roman Regular"/>
                <w:lang w:eastAsia="zh-CN" w:bidi="ar"/>
              </w:rPr>
              <w:t>Wiederholung</w:t>
            </w:r>
            <w:proofErr w:type="spellEnd"/>
            <w:r>
              <w:rPr>
                <w:rFonts w:ascii="Times New Roman Regular" w:eastAsia="SimSun" w:hAnsi="Times New Roman Regular" w:cs="Times New Roman Regular"/>
                <w:lang w:eastAsia="zh-CN" w:bidi="ar"/>
              </w:rPr>
              <w:t xml:space="preserve"> der </w:t>
            </w:r>
            <w:proofErr w:type="spellStart"/>
            <w:r>
              <w:rPr>
                <w:rFonts w:ascii="Times New Roman Regular" w:eastAsia="SimSun" w:hAnsi="Times New Roman Regular" w:cs="Times New Roman Regular"/>
                <w:lang w:eastAsia="zh-CN" w:bidi="ar"/>
              </w:rPr>
              <w:t>allgemeinen</w:t>
            </w:r>
            <w:proofErr w:type="spellEnd"/>
            <w:r>
              <w:rPr>
                <w:rFonts w:ascii="Times New Roman Regular" w:eastAsia="SimSun" w:hAnsi="Times New Roman Regular" w:cs="Times New Roman Regular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 Regular" w:eastAsia="SimSun" w:hAnsi="Times New Roman Regular" w:cs="Times New Roman Regular"/>
                <w:lang w:eastAsia="zh-CN" w:bidi="ar"/>
              </w:rPr>
              <w:t>Sprache</w:t>
            </w:r>
            <w:proofErr w:type="spellEnd"/>
          </w:p>
        </w:tc>
        <w:tc>
          <w:tcPr>
            <w:tcW w:w="1397" w:type="dxa"/>
          </w:tcPr>
          <w:p w14:paraId="2430D5AA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66D3AD32" w14:textId="77777777">
        <w:tc>
          <w:tcPr>
            <w:tcW w:w="1033" w:type="dxa"/>
            <w:vAlign w:val="center"/>
          </w:tcPr>
          <w:p w14:paraId="01C44CE5" w14:textId="77777777" w:rsidR="00B2332C" w:rsidRDefault="00AB0CBC">
            <w:pPr>
              <w:jc w:val="center"/>
            </w:pPr>
            <w:r>
              <w:t>III</w:t>
            </w:r>
          </w:p>
        </w:tc>
        <w:tc>
          <w:tcPr>
            <w:tcW w:w="6426" w:type="dxa"/>
          </w:tcPr>
          <w:p w14:paraId="55540E0E" w14:textId="77777777" w:rsidR="00B2332C" w:rsidRDefault="00AB0CBC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Juristische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 </w:t>
            </w:r>
            <w:proofErr w:type="spellStart"/>
            <w:r>
              <w:rPr>
                <w:rFonts w:ascii="Times New Roman Regular" w:hAnsi="Times New Roman Regular" w:cs="Times New Roman Regular"/>
              </w:rPr>
              <w:t>Ausbildung</w:t>
            </w:r>
            <w:proofErr w:type="spellEnd"/>
          </w:p>
        </w:tc>
        <w:tc>
          <w:tcPr>
            <w:tcW w:w="1397" w:type="dxa"/>
          </w:tcPr>
          <w:p w14:paraId="1822224E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624912DF" w14:textId="77777777">
        <w:tc>
          <w:tcPr>
            <w:tcW w:w="1033" w:type="dxa"/>
            <w:vAlign w:val="center"/>
          </w:tcPr>
          <w:p w14:paraId="0608A298" w14:textId="77777777" w:rsidR="00B2332C" w:rsidRDefault="00AB0CBC">
            <w:pPr>
              <w:jc w:val="center"/>
            </w:pPr>
            <w:r>
              <w:t>IV</w:t>
            </w:r>
          </w:p>
        </w:tc>
        <w:tc>
          <w:tcPr>
            <w:tcW w:w="6426" w:type="dxa"/>
          </w:tcPr>
          <w:p w14:paraId="09304B0B" w14:textId="77777777" w:rsidR="00B2332C" w:rsidRDefault="00AB0CBC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Juristische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 </w:t>
            </w:r>
            <w:proofErr w:type="spellStart"/>
            <w:r>
              <w:rPr>
                <w:rFonts w:ascii="Times New Roman Regular" w:hAnsi="Times New Roman Regular" w:cs="Times New Roman Regular"/>
              </w:rPr>
              <w:t>Berufe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 </w:t>
            </w:r>
          </w:p>
        </w:tc>
        <w:tc>
          <w:tcPr>
            <w:tcW w:w="1397" w:type="dxa"/>
          </w:tcPr>
          <w:p w14:paraId="0C9E964A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17A01FF6" w14:textId="77777777">
        <w:tc>
          <w:tcPr>
            <w:tcW w:w="1033" w:type="dxa"/>
            <w:vAlign w:val="center"/>
          </w:tcPr>
          <w:p w14:paraId="52FD6B03" w14:textId="77777777" w:rsidR="00B2332C" w:rsidRDefault="00AB0CBC">
            <w:pPr>
              <w:jc w:val="center"/>
            </w:pPr>
            <w:r>
              <w:t>V</w:t>
            </w:r>
          </w:p>
        </w:tc>
        <w:tc>
          <w:tcPr>
            <w:tcW w:w="6426" w:type="dxa"/>
          </w:tcPr>
          <w:p w14:paraId="632A0268" w14:textId="77777777" w:rsidR="00B2332C" w:rsidRDefault="00AB0CBC">
            <w:pPr>
              <w:rPr>
                <w:rFonts w:ascii="Times New Roman Regular" w:hAnsi="Times New Roman Regular" w:cs="Times New Roman Regular"/>
                <w:lang w:val="de-DE"/>
              </w:rPr>
            </w:pPr>
            <w:r>
              <w:rPr>
                <w:rFonts w:ascii="Times New Roman Regular" w:hAnsi="Times New Roman Regular" w:cs="Times New Roman Regular"/>
                <w:lang w:val="de-DE"/>
              </w:rPr>
              <w:t xml:space="preserve">Die Rechtsordnung als Gesamtheit der </w:t>
            </w:r>
            <w:r>
              <w:rPr>
                <w:rFonts w:ascii="Times New Roman Regular" w:hAnsi="Times New Roman Regular" w:cs="Times New Roman Regular"/>
                <w:lang w:val="de-DE"/>
              </w:rPr>
              <w:t>Rechtsnormen</w:t>
            </w:r>
          </w:p>
        </w:tc>
        <w:tc>
          <w:tcPr>
            <w:tcW w:w="1397" w:type="dxa"/>
          </w:tcPr>
          <w:p w14:paraId="09A9509E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722A6B6E" w14:textId="77777777">
        <w:tc>
          <w:tcPr>
            <w:tcW w:w="1033" w:type="dxa"/>
            <w:vAlign w:val="center"/>
          </w:tcPr>
          <w:p w14:paraId="172F7DE0" w14:textId="77777777" w:rsidR="00B2332C" w:rsidRDefault="00AB0CBC">
            <w:pPr>
              <w:jc w:val="center"/>
            </w:pPr>
            <w:r>
              <w:t>VI</w:t>
            </w:r>
          </w:p>
        </w:tc>
        <w:tc>
          <w:tcPr>
            <w:tcW w:w="6426" w:type="dxa"/>
          </w:tcPr>
          <w:p w14:paraId="04DDF970" w14:textId="77777777" w:rsidR="00B2332C" w:rsidRDefault="00AB0CBC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Verfassungsgrundsätze</w:t>
            </w:r>
            <w:proofErr w:type="spellEnd"/>
          </w:p>
        </w:tc>
        <w:tc>
          <w:tcPr>
            <w:tcW w:w="1397" w:type="dxa"/>
          </w:tcPr>
          <w:p w14:paraId="5CFF0D29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0D5474AB" w14:textId="77777777">
        <w:tc>
          <w:tcPr>
            <w:tcW w:w="1033" w:type="dxa"/>
            <w:vAlign w:val="center"/>
          </w:tcPr>
          <w:p w14:paraId="5201D2AE" w14:textId="77777777" w:rsidR="00B2332C" w:rsidRDefault="00AB0CBC">
            <w:pPr>
              <w:jc w:val="center"/>
            </w:pPr>
            <w:r>
              <w:t>VII</w:t>
            </w:r>
          </w:p>
        </w:tc>
        <w:tc>
          <w:tcPr>
            <w:tcW w:w="6426" w:type="dxa"/>
          </w:tcPr>
          <w:p w14:paraId="27760EA6" w14:textId="77777777" w:rsidR="00B2332C" w:rsidRDefault="00AB0CBC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Staatsorgane</w:t>
            </w:r>
            <w:proofErr w:type="spellEnd"/>
          </w:p>
        </w:tc>
        <w:tc>
          <w:tcPr>
            <w:tcW w:w="1397" w:type="dxa"/>
          </w:tcPr>
          <w:p w14:paraId="4F952C6D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1D682561" w14:textId="77777777">
        <w:tc>
          <w:tcPr>
            <w:tcW w:w="1033" w:type="dxa"/>
            <w:vAlign w:val="center"/>
          </w:tcPr>
          <w:p w14:paraId="014B96BE" w14:textId="77777777" w:rsidR="00B2332C" w:rsidRDefault="00AB0CBC">
            <w:pPr>
              <w:jc w:val="center"/>
            </w:pPr>
            <w:r>
              <w:t>VIII</w:t>
            </w:r>
          </w:p>
        </w:tc>
        <w:tc>
          <w:tcPr>
            <w:tcW w:w="6426" w:type="dxa"/>
          </w:tcPr>
          <w:p w14:paraId="5CB30D16" w14:textId="77777777" w:rsidR="00B2332C" w:rsidRDefault="00AB0CBC">
            <w:pPr>
              <w:tabs>
                <w:tab w:val="left" w:pos="3527"/>
              </w:tabs>
              <w:rPr>
                <w:rFonts w:ascii="Times New Roman Regular" w:hAnsi="Times New Roman Regular" w:cs="Times New Roman Regular"/>
                <w:lang w:val="sr-Cyrl-RS"/>
              </w:rPr>
            </w:pPr>
            <w:r>
              <w:rPr>
                <w:rFonts w:ascii="Times New Roman Regular" w:hAnsi="Times New Roman Regular" w:cs="Times New Roman Regular"/>
                <w:lang w:val="sr-Cyrl-RS"/>
              </w:rPr>
              <w:t>Колоквијум</w:t>
            </w:r>
          </w:p>
        </w:tc>
        <w:tc>
          <w:tcPr>
            <w:tcW w:w="1397" w:type="dxa"/>
          </w:tcPr>
          <w:p w14:paraId="33AAA176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4321F913" w14:textId="77777777">
        <w:tc>
          <w:tcPr>
            <w:tcW w:w="1033" w:type="dxa"/>
            <w:vAlign w:val="center"/>
          </w:tcPr>
          <w:p w14:paraId="6A181C85" w14:textId="77777777" w:rsidR="00B2332C" w:rsidRDefault="00AB0CBC">
            <w:pPr>
              <w:jc w:val="center"/>
            </w:pPr>
            <w:r>
              <w:t>IX</w:t>
            </w:r>
          </w:p>
        </w:tc>
        <w:tc>
          <w:tcPr>
            <w:tcW w:w="6426" w:type="dxa"/>
          </w:tcPr>
          <w:p w14:paraId="02E1E6EE" w14:textId="77777777" w:rsidR="00B2332C" w:rsidRDefault="00AB0CBC">
            <w:pPr>
              <w:tabs>
                <w:tab w:val="left" w:pos="3527"/>
              </w:tabs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Gesetzgebungsverfahren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 </w:t>
            </w:r>
          </w:p>
        </w:tc>
        <w:tc>
          <w:tcPr>
            <w:tcW w:w="1397" w:type="dxa"/>
          </w:tcPr>
          <w:p w14:paraId="61272F8C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4028F620" w14:textId="77777777">
        <w:tc>
          <w:tcPr>
            <w:tcW w:w="1033" w:type="dxa"/>
            <w:vAlign w:val="center"/>
          </w:tcPr>
          <w:p w14:paraId="653D92A8" w14:textId="77777777" w:rsidR="00B2332C" w:rsidRDefault="00AB0CBC">
            <w:pPr>
              <w:jc w:val="center"/>
            </w:pPr>
            <w:r>
              <w:t>X</w:t>
            </w:r>
          </w:p>
        </w:tc>
        <w:tc>
          <w:tcPr>
            <w:tcW w:w="6426" w:type="dxa"/>
          </w:tcPr>
          <w:p w14:paraId="71528763" w14:textId="77777777" w:rsidR="00B2332C" w:rsidRDefault="00AB0CBC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Gerichte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 und </w:t>
            </w:r>
            <w:proofErr w:type="spellStart"/>
            <w:r>
              <w:rPr>
                <w:rFonts w:ascii="Times New Roman Regular" w:hAnsi="Times New Roman Regular" w:cs="Times New Roman Regular"/>
              </w:rPr>
              <w:t>Gerichtsbarkeiten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 </w:t>
            </w:r>
          </w:p>
        </w:tc>
        <w:tc>
          <w:tcPr>
            <w:tcW w:w="1397" w:type="dxa"/>
          </w:tcPr>
          <w:p w14:paraId="02139261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66A04B73" w14:textId="77777777">
        <w:tc>
          <w:tcPr>
            <w:tcW w:w="1033" w:type="dxa"/>
            <w:vAlign w:val="center"/>
          </w:tcPr>
          <w:p w14:paraId="460F9BA0" w14:textId="77777777" w:rsidR="00B2332C" w:rsidRDefault="00AB0CBC">
            <w:pPr>
              <w:jc w:val="center"/>
            </w:pPr>
            <w:r>
              <w:t>XI</w:t>
            </w:r>
          </w:p>
        </w:tc>
        <w:tc>
          <w:tcPr>
            <w:tcW w:w="6426" w:type="dxa"/>
          </w:tcPr>
          <w:p w14:paraId="39A609AC" w14:textId="77777777" w:rsidR="00B2332C" w:rsidRDefault="00AB0CBC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Grundrechte</w:t>
            </w:r>
            <w:proofErr w:type="spellEnd"/>
          </w:p>
        </w:tc>
        <w:tc>
          <w:tcPr>
            <w:tcW w:w="1397" w:type="dxa"/>
          </w:tcPr>
          <w:p w14:paraId="723B75C0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61B37235" w14:textId="77777777">
        <w:tc>
          <w:tcPr>
            <w:tcW w:w="1033" w:type="dxa"/>
            <w:vAlign w:val="center"/>
          </w:tcPr>
          <w:p w14:paraId="58E7BEA8" w14:textId="77777777" w:rsidR="00B2332C" w:rsidRDefault="00AB0CBC">
            <w:pPr>
              <w:jc w:val="center"/>
            </w:pPr>
            <w:r>
              <w:t>XII</w:t>
            </w:r>
          </w:p>
        </w:tc>
        <w:tc>
          <w:tcPr>
            <w:tcW w:w="6426" w:type="dxa"/>
          </w:tcPr>
          <w:p w14:paraId="2D0C825C" w14:textId="77777777" w:rsidR="00B2332C" w:rsidRDefault="00AB0CBC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Strafrecht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 - Gang </w:t>
            </w:r>
            <w:proofErr w:type="spellStart"/>
            <w:r>
              <w:rPr>
                <w:rFonts w:ascii="Times New Roman Regular" w:hAnsi="Times New Roman Regular" w:cs="Times New Roman Regular"/>
              </w:rPr>
              <w:t>eines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 </w:t>
            </w:r>
            <w:proofErr w:type="spellStart"/>
            <w:r>
              <w:rPr>
                <w:rFonts w:ascii="Times New Roman Regular" w:hAnsi="Times New Roman Regular" w:cs="Times New Roman Regular"/>
              </w:rPr>
              <w:t>Strafprozesses</w:t>
            </w:r>
            <w:proofErr w:type="spellEnd"/>
          </w:p>
        </w:tc>
        <w:tc>
          <w:tcPr>
            <w:tcW w:w="1397" w:type="dxa"/>
          </w:tcPr>
          <w:p w14:paraId="618667C5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7FBCB317" w14:textId="77777777">
        <w:tc>
          <w:tcPr>
            <w:tcW w:w="1033" w:type="dxa"/>
            <w:vAlign w:val="center"/>
          </w:tcPr>
          <w:p w14:paraId="214AE43D" w14:textId="77777777" w:rsidR="00B2332C" w:rsidRDefault="00AB0CBC">
            <w:pPr>
              <w:jc w:val="center"/>
            </w:pPr>
            <w:r>
              <w:lastRenderedPageBreak/>
              <w:t>XIII</w:t>
            </w:r>
          </w:p>
        </w:tc>
        <w:tc>
          <w:tcPr>
            <w:tcW w:w="6426" w:type="dxa"/>
          </w:tcPr>
          <w:p w14:paraId="1EB8EC1A" w14:textId="77777777" w:rsidR="00B2332C" w:rsidRDefault="00AB0CBC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Juristische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 </w:t>
            </w:r>
            <w:proofErr w:type="spellStart"/>
            <w:r>
              <w:rPr>
                <w:rFonts w:ascii="Times New Roman Regular" w:hAnsi="Times New Roman Regular" w:cs="Times New Roman Regular"/>
              </w:rPr>
              <w:t>Personen</w:t>
            </w:r>
            <w:proofErr w:type="spellEnd"/>
          </w:p>
        </w:tc>
        <w:tc>
          <w:tcPr>
            <w:tcW w:w="1397" w:type="dxa"/>
          </w:tcPr>
          <w:p w14:paraId="7BC2FE8B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5ED54D33" w14:textId="77777777">
        <w:tc>
          <w:tcPr>
            <w:tcW w:w="1033" w:type="dxa"/>
            <w:vAlign w:val="center"/>
          </w:tcPr>
          <w:p w14:paraId="5FA75734" w14:textId="77777777" w:rsidR="00B2332C" w:rsidRDefault="00AB0CBC">
            <w:pPr>
              <w:jc w:val="center"/>
            </w:pPr>
            <w:r>
              <w:t>XIV</w:t>
            </w:r>
          </w:p>
        </w:tc>
        <w:tc>
          <w:tcPr>
            <w:tcW w:w="6426" w:type="dxa"/>
          </w:tcPr>
          <w:p w14:paraId="430D9E65" w14:textId="77777777" w:rsidR="00B2332C" w:rsidRDefault="00AB0CBC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Rechtsgeschäfte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 </w:t>
            </w:r>
          </w:p>
        </w:tc>
        <w:tc>
          <w:tcPr>
            <w:tcW w:w="1397" w:type="dxa"/>
          </w:tcPr>
          <w:p w14:paraId="02E99525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7C34AD4C" w14:textId="77777777">
        <w:tc>
          <w:tcPr>
            <w:tcW w:w="1033" w:type="dxa"/>
            <w:vAlign w:val="center"/>
          </w:tcPr>
          <w:p w14:paraId="731B054F" w14:textId="77777777" w:rsidR="00B2332C" w:rsidRDefault="00AB0CBC">
            <w:pPr>
              <w:jc w:val="center"/>
            </w:pPr>
            <w:r>
              <w:t>XV</w:t>
            </w:r>
          </w:p>
        </w:tc>
        <w:tc>
          <w:tcPr>
            <w:tcW w:w="6426" w:type="dxa"/>
          </w:tcPr>
          <w:p w14:paraId="6E12A892" w14:textId="77777777" w:rsidR="00B2332C" w:rsidRDefault="00AB0CBC">
            <w:pPr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Sachenrecht</w:t>
            </w:r>
            <w:proofErr w:type="spellEnd"/>
          </w:p>
        </w:tc>
        <w:tc>
          <w:tcPr>
            <w:tcW w:w="1397" w:type="dxa"/>
          </w:tcPr>
          <w:p w14:paraId="2B99D927" w14:textId="77777777" w:rsidR="00B2332C" w:rsidRDefault="00AB0CBC">
            <w:pPr>
              <w:jc w:val="center"/>
            </w:pPr>
            <w:r>
              <w:t>2</w:t>
            </w:r>
          </w:p>
        </w:tc>
      </w:tr>
    </w:tbl>
    <w:p w14:paraId="7439E0C6" w14:textId="77777777" w:rsidR="00B2332C" w:rsidRDefault="00B233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5"/>
        <w:gridCol w:w="5930"/>
        <w:gridCol w:w="1341"/>
      </w:tblGrid>
      <w:tr w:rsidR="00B2332C" w14:paraId="30F4A580" w14:textId="77777777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0B1EA2E1" w14:textId="77777777" w:rsidR="00B2332C" w:rsidRDefault="00AB0CBC">
            <w:pPr>
              <w:jc w:val="center"/>
              <w:rPr>
                <w:b/>
              </w:rPr>
            </w:pPr>
            <w:r>
              <w:rPr>
                <w:b/>
                <w:lang w:val="sr-Cyrl-CS"/>
              </w:rPr>
              <w:t>В Е Ж Б Е</w:t>
            </w:r>
            <w:r>
              <w:rPr>
                <w:b/>
              </w:rPr>
              <w:t xml:space="preserve"> </w:t>
            </w:r>
          </w:p>
        </w:tc>
      </w:tr>
      <w:tr w:rsidR="00B2332C" w14:paraId="1E462526" w14:textId="77777777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6EEE" w14:textId="77777777" w:rsidR="00B2332C" w:rsidRDefault="00AB0CB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E1CF" w14:textId="77777777" w:rsidR="00B2332C" w:rsidRDefault="00AB0CB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DC5F" w14:textId="77777777" w:rsidR="00B2332C" w:rsidRDefault="00AB0CB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часова</w:t>
            </w:r>
          </w:p>
        </w:tc>
      </w:tr>
      <w:tr w:rsidR="00B2332C" w14:paraId="4DD8A553" w14:textId="77777777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694F981C" w14:textId="77777777" w:rsidR="00B2332C" w:rsidRDefault="00AB0CBC">
            <w:pPr>
              <w:jc w:val="center"/>
            </w:pPr>
            <w: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4E4F9EE1" w14:textId="77777777" w:rsidR="00B2332C" w:rsidRDefault="00AB0CBC">
            <w:r>
              <w:rPr>
                <w:lang w:val="sr-Cyrl-CS"/>
              </w:rPr>
              <w:t>Абецеда, слова и гласови</w:t>
            </w:r>
            <w:r>
              <w:t xml:space="preserve">, </w:t>
            </w:r>
            <w:proofErr w:type="spellStart"/>
            <w:r>
              <w:t>правопис</w:t>
            </w:r>
            <w:proofErr w:type="spellEnd"/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71BD746D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319D8B24" w14:textId="77777777">
        <w:tc>
          <w:tcPr>
            <w:tcW w:w="1033" w:type="dxa"/>
            <w:vAlign w:val="center"/>
          </w:tcPr>
          <w:p w14:paraId="7AD063C6" w14:textId="77777777" w:rsidR="00B2332C" w:rsidRDefault="00AB0CBC">
            <w:pPr>
              <w:jc w:val="center"/>
            </w:pPr>
            <w:r>
              <w:t>II</w:t>
            </w:r>
          </w:p>
        </w:tc>
        <w:tc>
          <w:tcPr>
            <w:tcW w:w="6426" w:type="dxa"/>
          </w:tcPr>
          <w:p w14:paraId="22579BB8" w14:textId="77777777" w:rsidR="00B2332C" w:rsidRDefault="00AB0CBC">
            <w:pPr>
              <w:pStyle w:val="NormalWeb"/>
              <w:rPr>
                <w:lang w:val="sr-Cyrl-CS"/>
              </w:rPr>
            </w:pPr>
            <w:proofErr w:type="spellStart"/>
            <w:r>
              <w:rPr>
                <w:rStyle w:val="Strong"/>
                <w:b w:val="0"/>
                <w:bCs w:val="0"/>
              </w:rPr>
              <w:t>Вежбе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</w:rPr>
              <w:t>за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</w:rPr>
              <w:t>понављање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и </w:t>
            </w:r>
            <w:proofErr w:type="spellStart"/>
            <w:r>
              <w:rPr>
                <w:rStyle w:val="Strong"/>
                <w:b w:val="0"/>
                <w:bCs w:val="0"/>
              </w:rPr>
              <w:t>утврђивање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</w:rPr>
              <w:t>општег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</w:rPr>
              <w:t>језика</w:t>
            </w:r>
            <w:proofErr w:type="spellEnd"/>
          </w:p>
        </w:tc>
        <w:tc>
          <w:tcPr>
            <w:tcW w:w="1397" w:type="dxa"/>
          </w:tcPr>
          <w:p w14:paraId="110D588A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4BD065DA" w14:textId="77777777">
        <w:tc>
          <w:tcPr>
            <w:tcW w:w="1033" w:type="dxa"/>
            <w:vAlign w:val="center"/>
          </w:tcPr>
          <w:p w14:paraId="040E6038" w14:textId="77777777" w:rsidR="00B2332C" w:rsidRDefault="00AB0CBC">
            <w:pPr>
              <w:jc w:val="center"/>
            </w:pPr>
            <w:r>
              <w:t>III</w:t>
            </w:r>
          </w:p>
        </w:tc>
        <w:tc>
          <w:tcPr>
            <w:tcW w:w="6426" w:type="dxa"/>
          </w:tcPr>
          <w:p w14:paraId="2FFE9B9C" w14:textId="77777777" w:rsidR="00B2332C" w:rsidRDefault="00AB0CBC">
            <w:pPr>
              <w:rPr>
                <w:lang w:val="sr-Cyrl-CS"/>
              </w:rPr>
            </w:pPr>
            <w:proofErr w:type="spellStart"/>
            <w:r>
              <w:rPr>
                <w:rFonts w:eastAsia="SimSun"/>
                <w:lang w:eastAsia="zh-CN" w:bidi="ar"/>
              </w:rPr>
              <w:t>Комуникативне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језичке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/>
                <w:lang w:eastAsia="zh-CN" w:bidi="ar"/>
              </w:rPr>
              <w:t>вежбе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: </w:t>
            </w:r>
            <w:proofErr w:type="spellStart"/>
            <w:r>
              <w:rPr>
                <w:rFonts w:eastAsia="SimSun"/>
                <w:lang w:eastAsia="zh-CN" w:bidi="ar"/>
              </w:rPr>
              <w:t>речник</w:t>
            </w:r>
            <w:proofErr w:type="spellEnd"/>
            <w:r>
              <w:rPr>
                <w:rFonts w:eastAsia="SimSun"/>
                <w:lang w:eastAsia="zh-CN" w:bidi="ar"/>
              </w:rPr>
              <w:t xml:space="preserve"> и </w:t>
            </w:r>
            <w:proofErr w:type="spellStart"/>
            <w:r>
              <w:rPr>
                <w:rFonts w:eastAsia="SimSun"/>
                <w:lang w:eastAsia="zh-CN" w:bidi="ar"/>
              </w:rPr>
              <w:t>структуре</w:t>
            </w:r>
            <w:proofErr w:type="spellEnd"/>
            <w:r>
              <w:rPr>
                <w:rFonts w:eastAsia="SimSun"/>
                <w:lang w:eastAsia="zh-CN" w:bidi="ar"/>
              </w:rPr>
              <w:t xml:space="preserve"> у </w:t>
            </w:r>
            <w:proofErr w:type="spellStart"/>
            <w:r>
              <w:rPr>
                <w:rFonts w:eastAsia="SimSun"/>
                <w:lang w:eastAsia="zh-CN" w:bidi="ar"/>
              </w:rPr>
              <w:t>употреби</w:t>
            </w:r>
            <w:proofErr w:type="spellEnd"/>
          </w:p>
        </w:tc>
        <w:tc>
          <w:tcPr>
            <w:tcW w:w="1397" w:type="dxa"/>
          </w:tcPr>
          <w:p w14:paraId="6DB4E8E0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67829BE5" w14:textId="77777777">
        <w:tc>
          <w:tcPr>
            <w:tcW w:w="1033" w:type="dxa"/>
            <w:vAlign w:val="center"/>
          </w:tcPr>
          <w:p w14:paraId="08ADA4E3" w14:textId="77777777" w:rsidR="00B2332C" w:rsidRDefault="00AB0CBC">
            <w:pPr>
              <w:jc w:val="center"/>
            </w:pPr>
            <w:r>
              <w:t>IV</w:t>
            </w:r>
          </w:p>
        </w:tc>
        <w:tc>
          <w:tcPr>
            <w:tcW w:w="6426" w:type="dxa"/>
          </w:tcPr>
          <w:p w14:paraId="3CCA31A9" w14:textId="77777777" w:rsidR="00B2332C" w:rsidRDefault="00AB0CBC">
            <w:pPr>
              <w:rPr>
                <w:lang w:val="sr-Cyrl-CS"/>
              </w:rPr>
            </w:pPr>
            <w:proofErr w:type="spellStart"/>
            <w:r>
              <w:t>Променљиве</w:t>
            </w:r>
            <w:proofErr w:type="spellEnd"/>
            <w:r>
              <w:t xml:space="preserve"> и н</w:t>
            </w:r>
            <w:r>
              <w:rPr>
                <w:lang w:val="sr-Cyrl-CS"/>
              </w:rPr>
              <w:t>епроменљиве врсте речи</w:t>
            </w:r>
          </w:p>
        </w:tc>
        <w:tc>
          <w:tcPr>
            <w:tcW w:w="1397" w:type="dxa"/>
          </w:tcPr>
          <w:p w14:paraId="2D6A17F9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0C38CF80" w14:textId="77777777">
        <w:tc>
          <w:tcPr>
            <w:tcW w:w="1033" w:type="dxa"/>
            <w:vAlign w:val="center"/>
          </w:tcPr>
          <w:p w14:paraId="4B750402" w14:textId="77777777" w:rsidR="00B2332C" w:rsidRDefault="00AB0CBC">
            <w:pPr>
              <w:jc w:val="center"/>
            </w:pPr>
            <w:r>
              <w:t>V</w:t>
            </w:r>
          </w:p>
        </w:tc>
        <w:tc>
          <w:tcPr>
            <w:tcW w:w="6426" w:type="dxa"/>
          </w:tcPr>
          <w:p w14:paraId="5797F6E8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Грађење именица</w:t>
            </w:r>
          </w:p>
        </w:tc>
        <w:tc>
          <w:tcPr>
            <w:tcW w:w="1397" w:type="dxa"/>
          </w:tcPr>
          <w:p w14:paraId="66715487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5266BF9E" w14:textId="77777777">
        <w:tc>
          <w:tcPr>
            <w:tcW w:w="1033" w:type="dxa"/>
            <w:vAlign w:val="center"/>
          </w:tcPr>
          <w:p w14:paraId="235AA782" w14:textId="77777777" w:rsidR="00B2332C" w:rsidRDefault="00AB0CBC">
            <w:pPr>
              <w:jc w:val="center"/>
            </w:pPr>
            <w:r>
              <w:t>VI</w:t>
            </w:r>
          </w:p>
        </w:tc>
        <w:tc>
          <w:tcPr>
            <w:tcW w:w="6426" w:type="dxa"/>
          </w:tcPr>
          <w:p w14:paraId="0BA63477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Грађење осталих врста речи</w:t>
            </w:r>
          </w:p>
        </w:tc>
        <w:tc>
          <w:tcPr>
            <w:tcW w:w="1397" w:type="dxa"/>
          </w:tcPr>
          <w:p w14:paraId="72800742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15D57486" w14:textId="77777777">
        <w:tc>
          <w:tcPr>
            <w:tcW w:w="1033" w:type="dxa"/>
            <w:vAlign w:val="center"/>
          </w:tcPr>
          <w:p w14:paraId="55F0D511" w14:textId="77777777" w:rsidR="00B2332C" w:rsidRDefault="00AB0CBC">
            <w:pPr>
              <w:jc w:val="center"/>
            </w:pPr>
            <w:r>
              <w:t>VII</w:t>
            </w:r>
          </w:p>
        </w:tc>
        <w:tc>
          <w:tcPr>
            <w:tcW w:w="6426" w:type="dxa"/>
          </w:tcPr>
          <w:p w14:paraId="6337BD01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Систематизација пређеног градива</w:t>
            </w:r>
          </w:p>
        </w:tc>
        <w:tc>
          <w:tcPr>
            <w:tcW w:w="1397" w:type="dxa"/>
          </w:tcPr>
          <w:p w14:paraId="489CB613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3983CF5C" w14:textId="77777777">
        <w:tc>
          <w:tcPr>
            <w:tcW w:w="1033" w:type="dxa"/>
            <w:vAlign w:val="center"/>
          </w:tcPr>
          <w:p w14:paraId="77303D4F" w14:textId="77777777" w:rsidR="00B2332C" w:rsidRDefault="00AB0CBC">
            <w:pPr>
              <w:jc w:val="center"/>
            </w:pPr>
            <w:r>
              <w:t>VIII</w:t>
            </w:r>
          </w:p>
        </w:tc>
        <w:tc>
          <w:tcPr>
            <w:tcW w:w="6426" w:type="dxa"/>
          </w:tcPr>
          <w:p w14:paraId="27FDE083" w14:textId="77777777" w:rsidR="00B2332C" w:rsidRDefault="00AB0CBC">
            <w:pPr>
              <w:rPr>
                <w:lang w:val="sr-Cyrl-RS"/>
              </w:rPr>
            </w:pPr>
            <w:r>
              <w:rPr>
                <w:lang w:val="sr-Cyrl-RS"/>
              </w:rPr>
              <w:t>Колоквијум</w:t>
            </w:r>
          </w:p>
        </w:tc>
        <w:tc>
          <w:tcPr>
            <w:tcW w:w="1397" w:type="dxa"/>
          </w:tcPr>
          <w:p w14:paraId="4E93FC14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3335E8E6" w14:textId="77777777">
        <w:tc>
          <w:tcPr>
            <w:tcW w:w="1033" w:type="dxa"/>
            <w:vAlign w:val="center"/>
          </w:tcPr>
          <w:p w14:paraId="66AC7BE2" w14:textId="77777777" w:rsidR="00B2332C" w:rsidRDefault="00AB0CBC">
            <w:pPr>
              <w:jc w:val="center"/>
            </w:pPr>
            <w:r>
              <w:t>IX</w:t>
            </w:r>
          </w:p>
        </w:tc>
        <w:tc>
          <w:tcPr>
            <w:tcW w:w="6426" w:type="dxa"/>
          </w:tcPr>
          <w:p w14:paraId="0F325584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Реченични делови</w:t>
            </w:r>
          </w:p>
        </w:tc>
        <w:tc>
          <w:tcPr>
            <w:tcW w:w="1397" w:type="dxa"/>
          </w:tcPr>
          <w:p w14:paraId="7D6EBF0F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49EE8367" w14:textId="77777777">
        <w:tc>
          <w:tcPr>
            <w:tcW w:w="1033" w:type="dxa"/>
            <w:vAlign w:val="center"/>
          </w:tcPr>
          <w:p w14:paraId="02B49600" w14:textId="77777777" w:rsidR="00B2332C" w:rsidRDefault="00AB0CBC">
            <w:pPr>
              <w:jc w:val="center"/>
            </w:pPr>
            <w:r>
              <w:t>X</w:t>
            </w:r>
          </w:p>
        </w:tc>
        <w:tc>
          <w:tcPr>
            <w:tcW w:w="6426" w:type="dxa"/>
          </w:tcPr>
          <w:p w14:paraId="72CB816F" w14:textId="77777777" w:rsidR="00B2332C" w:rsidRDefault="00AB0CBC">
            <w:r>
              <w:rPr>
                <w:lang w:val="sr-Cyrl-CS"/>
              </w:rPr>
              <w:t>Просте и проширене реченице</w:t>
            </w:r>
            <w:r>
              <w:t xml:space="preserve"> </w:t>
            </w:r>
          </w:p>
        </w:tc>
        <w:tc>
          <w:tcPr>
            <w:tcW w:w="1397" w:type="dxa"/>
          </w:tcPr>
          <w:p w14:paraId="44E3CB84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5218B1F9" w14:textId="77777777">
        <w:tc>
          <w:tcPr>
            <w:tcW w:w="1033" w:type="dxa"/>
            <w:vAlign w:val="center"/>
          </w:tcPr>
          <w:p w14:paraId="39FDF6E9" w14:textId="77777777" w:rsidR="00B2332C" w:rsidRDefault="00AB0CBC">
            <w:pPr>
              <w:jc w:val="center"/>
            </w:pPr>
            <w:r>
              <w:t>XI</w:t>
            </w:r>
          </w:p>
        </w:tc>
        <w:tc>
          <w:tcPr>
            <w:tcW w:w="6426" w:type="dxa"/>
          </w:tcPr>
          <w:p w14:paraId="76CF05D4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Сложене реченице</w:t>
            </w:r>
          </w:p>
        </w:tc>
        <w:tc>
          <w:tcPr>
            <w:tcW w:w="1397" w:type="dxa"/>
          </w:tcPr>
          <w:p w14:paraId="1AE8AA8E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63A92CBD" w14:textId="77777777">
        <w:tc>
          <w:tcPr>
            <w:tcW w:w="1033" w:type="dxa"/>
            <w:vAlign w:val="center"/>
          </w:tcPr>
          <w:p w14:paraId="1DE16193" w14:textId="77777777" w:rsidR="00B2332C" w:rsidRDefault="00AB0CBC">
            <w:pPr>
              <w:jc w:val="center"/>
            </w:pPr>
            <w:r>
              <w:t>XII</w:t>
            </w:r>
          </w:p>
        </w:tc>
        <w:tc>
          <w:tcPr>
            <w:tcW w:w="6426" w:type="dxa"/>
          </w:tcPr>
          <w:p w14:paraId="1428ACE1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Ред речи у </w:t>
            </w:r>
            <w:r>
              <w:rPr>
                <w:lang w:val="sr-Cyrl-CS"/>
              </w:rPr>
              <w:t>реченици</w:t>
            </w:r>
          </w:p>
        </w:tc>
        <w:tc>
          <w:tcPr>
            <w:tcW w:w="1397" w:type="dxa"/>
          </w:tcPr>
          <w:p w14:paraId="1C708AA5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163EB5BA" w14:textId="77777777">
        <w:tc>
          <w:tcPr>
            <w:tcW w:w="1033" w:type="dxa"/>
            <w:vAlign w:val="center"/>
          </w:tcPr>
          <w:p w14:paraId="341DCE89" w14:textId="77777777" w:rsidR="00B2332C" w:rsidRDefault="00AB0CBC">
            <w:pPr>
              <w:jc w:val="center"/>
            </w:pPr>
            <w:r>
              <w:t>XIII</w:t>
            </w:r>
          </w:p>
        </w:tc>
        <w:tc>
          <w:tcPr>
            <w:tcW w:w="6426" w:type="dxa"/>
          </w:tcPr>
          <w:p w14:paraId="2A4BAA56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Ред речи у зависној реченици</w:t>
            </w:r>
          </w:p>
        </w:tc>
        <w:tc>
          <w:tcPr>
            <w:tcW w:w="1397" w:type="dxa"/>
          </w:tcPr>
          <w:p w14:paraId="10954516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07132B99" w14:textId="77777777">
        <w:tc>
          <w:tcPr>
            <w:tcW w:w="1033" w:type="dxa"/>
            <w:vAlign w:val="center"/>
          </w:tcPr>
          <w:p w14:paraId="68FFFF68" w14:textId="77777777" w:rsidR="00B2332C" w:rsidRDefault="00AB0CBC">
            <w:pPr>
              <w:jc w:val="center"/>
            </w:pPr>
            <w:r>
              <w:t>XIV</w:t>
            </w:r>
          </w:p>
        </w:tc>
        <w:tc>
          <w:tcPr>
            <w:tcW w:w="6426" w:type="dxa"/>
          </w:tcPr>
          <w:p w14:paraId="7592F2B7" w14:textId="77777777" w:rsidR="00B2332C" w:rsidRDefault="00AB0CBC">
            <w:r>
              <w:rPr>
                <w:lang w:val="sr-Cyrl-CS"/>
              </w:rPr>
              <w:t>Интерпункција</w:t>
            </w:r>
            <w:r>
              <w:t xml:space="preserve"> </w:t>
            </w:r>
          </w:p>
        </w:tc>
        <w:tc>
          <w:tcPr>
            <w:tcW w:w="1397" w:type="dxa"/>
          </w:tcPr>
          <w:p w14:paraId="451F1D9F" w14:textId="77777777" w:rsidR="00B2332C" w:rsidRDefault="00AB0CBC">
            <w:pPr>
              <w:jc w:val="center"/>
            </w:pPr>
            <w:r>
              <w:t>2</w:t>
            </w:r>
          </w:p>
        </w:tc>
      </w:tr>
      <w:tr w:rsidR="00B2332C" w14:paraId="3083849A" w14:textId="77777777">
        <w:tc>
          <w:tcPr>
            <w:tcW w:w="1033" w:type="dxa"/>
            <w:vAlign w:val="center"/>
          </w:tcPr>
          <w:p w14:paraId="615AE710" w14:textId="77777777" w:rsidR="00B2332C" w:rsidRDefault="00AB0CBC">
            <w:pPr>
              <w:jc w:val="center"/>
            </w:pPr>
            <w:r>
              <w:t>XV</w:t>
            </w:r>
          </w:p>
        </w:tc>
        <w:tc>
          <w:tcPr>
            <w:tcW w:w="6426" w:type="dxa"/>
          </w:tcPr>
          <w:p w14:paraId="59620539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Систематизација пређеног градива</w:t>
            </w:r>
          </w:p>
        </w:tc>
        <w:tc>
          <w:tcPr>
            <w:tcW w:w="1397" w:type="dxa"/>
          </w:tcPr>
          <w:p w14:paraId="78898519" w14:textId="77777777" w:rsidR="00B2332C" w:rsidRDefault="00AB0CBC">
            <w:pPr>
              <w:jc w:val="center"/>
            </w:pPr>
            <w:r>
              <w:t>2</w:t>
            </w:r>
          </w:p>
        </w:tc>
      </w:tr>
    </w:tbl>
    <w:p w14:paraId="4ECE8581" w14:textId="77777777" w:rsidR="00B2332C" w:rsidRDefault="00B233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4"/>
        <w:gridCol w:w="1310"/>
        <w:gridCol w:w="4092"/>
      </w:tblGrid>
      <w:tr w:rsidR="00B2332C" w14:paraId="48B62E82" w14:textId="77777777">
        <w:trPr>
          <w:trHeight w:val="690"/>
        </w:trPr>
        <w:tc>
          <w:tcPr>
            <w:tcW w:w="3066" w:type="dxa"/>
            <w:vAlign w:val="center"/>
          </w:tcPr>
          <w:p w14:paraId="779F33D9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Облици извођења наставе</w:t>
            </w:r>
          </w:p>
          <w:p w14:paraId="02874923" w14:textId="77777777" w:rsidR="00B2332C" w:rsidRDefault="00B2332C">
            <w:pPr>
              <w:rPr>
                <w:lang w:val="sr-Cyrl-CS"/>
              </w:rPr>
            </w:pPr>
          </w:p>
          <w:p w14:paraId="707EFAC3" w14:textId="77777777" w:rsidR="00B2332C" w:rsidRDefault="00B2332C">
            <w:pPr>
              <w:rPr>
                <w:lang w:val="sr-Cyrl-CS"/>
              </w:rPr>
            </w:pPr>
          </w:p>
        </w:tc>
        <w:tc>
          <w:tcPr>
            <w:tcW w:w="5790" w:type="dxa"/>
            <w:gridSpan w:val="2"/>
          </w:tcPr>
          <w:p w14:paraId="2B98C687" w14:textId="77777777" w:rsidR="00B2332C" w:rsidRDefault="00AB0CBC">
            <w:pPr>
              <w:jc w:val="both"/>
              <w:rPr>
                <w:lang w:val="sr-Latn-RS"/>
              </w:rPr>
            </w:pPr>
            <w:r>
              <w:rPr>
                <w:lang w:val="sr-Cyrl-RS"/>
              </w:rPr>
              <w:t xml:space="preserve">Комбинована интерактивна метода кроз предавања, вежбе и консултације – анализа текста, </w:t>
            </w:r>
            <w:r>
              <w:rPr>
                <w:lang w:val="sr-Cyrl-CS"/>
              </w:rPr>
              <w:t xml:space="preserve">усмено излагање, разговор и дискусија, </w:t>
            </w:r>
            <w:r>
              <w:rPr>
                <w:lang w:val="sr-Cyrl-RS"/>
              </w:rPr>
              <w:t xml:space="preserve">дебате, </w:t>
            </w:r>
            <w:r>
              <w:rPr>
                <w:lang w:val="sr-Cyrl-CS"/>
              </w:rPr>
              <w:t>презентације</w:t>
            </w:r>
            <w:r>
              <w:rPr>
                <w:lang w:val="sr-Latn-RS"/>
              </w:rPr>
              <w:t>.</w:t>
            </w:r>
          </w:p>
        </w:tc>
      </w:tr>
      <w:tr w:rsidR="00B2332C" w14:paraId="4E7DED47" w14:textId="77777777">
        <w:trPr>
          <w:trHeight w:val="690"/>
        </w:trPr>
        <w:tc>
          <w:tcPr>
            <w:tcW w:w="3066" w:type="dxa"/>
            <w:vAlign w:val="center"/>
          </w:tcPr>
          <w:p w14:paraId="005365C1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Начин оцењивања на предмету</w:t>
            </w:r>
          </w:p>
          <w:p w14:paraId="0721A1ED" w14:textId="77777777" w:rsidR="00B2332C" w:rsidRDefault="00B2332C">
            <w:pPr>
              <w:rPr>
                <w:lang w:val="sr-Cyrl-CS"/>
              </w:rPr>
            </w:pPr>
          </w:p>
          <w:p w14:paraId="7FE1138B" w14:textId="77777777" w:rsidR="00B2332C" w:rsidRDefault="00B2332C">
            <w:pPr>
              <w:rPr>
                <w:lang w:val="sr-Cyrl-CS"/>
              </w:rPr>
            </w:pPr>
          </w:p>
        </w:tc>
        <w:tc>
          <w:tcPr>
            <w:tcW w:w="5790" w:type="dxa"/>
            <w:gridSpan w:val="2"/>
          </w:tcPr>
          <w:p w14:paraId="77231E20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Aктивност на предавањима - 15 поена</w:t>
            </w:r>
          </w:p>
          <w:p w14:paraId="19C3D672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Aктивност на вежбама - 15 поена</w:t>
            </w:r>
          </w:p>
          <w:p w14:paraId="3A168203" w14:textId="40D885EC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Колоквијум - </w:t>
            </w:r>
            <w:r>
              <w:t>10</w:t>
            </w:r>
            <w:r>
              <w:rPr>
                <w:lang w:val="sr-Cyrl-CS"/>
              </w:rPr>
              <w:t xml:space="preserve"> поена</w:t>
            </w:r>
          </w:p>
          <w:p w14:paraId="445E036C" w14:textId="27C2CEED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Завршни испит –</w:t>
            </w:r>
            <w:r>
              <w:rPr>
                <w:lang w:val="sr-Cyrl-CS"/>
              </w:rPr>
              <w:t xml:space="preserve"> </w:t>
            </w:r>
            <w:r>
              <w:rPr>
                <w:lang w:val="sr-Cyrl-RS"/>
              </w:rPr>
              <w:t xml:space="preserve">максимум 70 </w:t>
            </w:r>
            <w:r>
              <w:rPr>
                <w:lang w:val="sr-Cyrl-CS"/>
              </w:rPr>
              <w:t xml:space="preserve"> поена</w:t>
            </w:r>
          </w:p>
        </w:tc>
      </w:tr>
      <w:tr w:rsidR="00B2332C" w14:paraId="0F722AA5" w14:textId="77777777">
        <w:trPr>
          <w:trHeight w:val="347"/>
        </w:trPr>
        <w:tc>
          <w:tcPr>
            <w:tcW w:w="3066" w:type="dxa"/>
            <w:vMerge w:val="restart"/>
            <w:shd w:val="clear" w:color="auto" w:fill="auto"/>
            <w:vAlign w:val="center"/>
          </w:tcPr>
          <w:p w14:paraId="11A5A5CE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Литература</w:t>
            </w:r>
          </w:p>
          <w:p w14:paraId="454C5085" w14:textId="77777777" w:rsidR="00B2332C" w:rsidRDefault="00B2332C">
            <w:pPr>
              <w:rPr>
                <w:lang w:val="sr-Cyrl-CS"/>
              </w:rPr>
            </w:pPr>
          </w:p>
          <w:p w14:paraId="245980BE" w14:textId="77777777" w:rsidR="00B2332C" w:rsidRDefault="00B2332C">
            <w:pPr>
              <w:rPr>
                <w:lang w:val="sr-Cyrl-CS"/>
              </w:rPr>
            </w:pPr>
          </w:p>
        </w:tc>
        <w:tc>
          <w:tcPr>
            <w:tcW w:w="1330" w:type="dxa"/>
            <w:shd w:val="pct10" w:color="auto" w:fill="auto"/>
          </w:tcPr>
          <w:p w14:paraId="43CA248C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обавезна</w:t>
            </w:r>
          </w:p>
        </w:tc>
        <w:tc>
          <w:tcPr>
            <w:tcW w:w="4460" w:type="dxa"/>
          </w:tcPr>
          <w:p w14:paraId="686EA869" w14:textId="77777777" w:rsidR="00B2332C" w:rsidRDefault="00AB0CB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Данка Стојаковић, Немачки за правнике, Београд, Досије, 2000.</w:t>
            </w:r>
          </w:p>
          <w:p w14:paraId="20919EF8" w14:textId="77777777" w:rsidR="00B2332C" w:rsidRDefault="00AB0CB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Grammatik aktiv A1 -B1, Cornelsen Verlag</w:t>
            </w:r>
          </w:p>
          <w:p w14:paraId="185AFA5D" w14:textId="77777777" w:rsidR="00B2332C" w:rsidRDefault="00B2332C">
            <w:pPr>
              <w:rPr>
                <w:lang w:val="sr-Cyrl-CS"/>
              </w:rPr>
            </w:pPr>
          </w:p>
        </w:tc>
      </w:tr>
      <w:tr w:rsidR="00B2332C" w14:paraId="368E615D" w14:textId="77777777">
        <w:trPr>
          <w:trHeight w:val="346"/>
        </w:trPr>
        <w:tc>
          <w:tcPr>
            <w:tcW w:w="3066" w:type="dxa"/>
            <w:vMerge/>
            <w:shd w:val="clear" w:color="auto" w:fill="auto"/>
            <w:vAlign w:val="center"/>
          </w:tcPr>
          <w:p w14:paraId="399EFE96" w14:textId="77777777" w:rsidR="00B2332C" w:rsidRDefault="00B2332C">
            <w:pPr>
              <w:rPr>
                <w:lang w:val="sr-Cyrl-CS"/>
              </w:rPr>
            </w:pPr>
          </w:p>
        </w:tc>
        <w:tc>
          <w:tcPr>
            <w:tcW w:w="1330" w:type="dxa"/>
            <w:shd w:val="pct10" w:color="auto" w:fill="auto"/>
          </w:tcPr>
          <w:p w14:paraId="4BDBBACE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допунска</w:t>
            </w:r>
          </w:p>
        </w:tc>
        <w:tc>
          <w:tcPr>
            <w:tcW w:w="4460" w:type="dxa"/>
          </w:tcPr>
          <w:p w14:paraId="5B0EA85A" w14:textId="77777777" w:rsidR="00B2332C" w:rsidRDefault="00AB0CB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По избору </w:t>
            </w:r>
          </w:p>
        </w:tc>
      </w:tr>
      <w:tr w:rsidR="00B2332C" w14:paraId="768DE274" w14:textId="77777777">
        <w:trPr>
          <w:trHeight w:val="690"/>
        </w:trPr>
        <w:tc>
          <w:tcPr>
            <w:tcW w:w="3066" w:type="dxa"/>
            <w:vAlign w:val="center"/>
          </w:tcPr>
          <w:p w14:paraId="329519FB" w14:textId="77777777" w:rsidR="00B2332C" w:rsidRDefault="00AB0CBC">
            <w:pPr>
              <w:rPr>
                <w:lang w:val="sr-Cyrl-CS"/>
              </w:rPr>
            </w:pPr>
            <w:r>
              <w:rPr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790" w:type="dxa"/>
            <w:gridSpan w:val="2"/>
          </w:tcPr>
          <w:p w14:paraId="153DF619" w14:textId="77777777" w:rsidR="00B2332C" w:rsidRDefault="00AB0CBC">
            <w:pPr>
              <w:rPr>
                <w:lang w:val="sr-Cyrl-RS"/>
              </w:rPr>
            </w:pPr>
            <w:proofErr w:type="spellStart"/>
            <w:r>
              <w:t>Соња</w:t>
            </w:r>
            <w:proofErr w:type="spellEnd"/>
            <w:r>
              <w:t xml:space="preserve"> </w:t>
            </w:r>
            <w:proofErr w:type="spellStart"/>
            <w:r>
              <w:t>Стојано</w:t>
            </w:r>
            <w:proofErr w:type="spellEnd"/>
            <w:r>
              <w:rPr>
                <w:lang w:val="sr-Cyrl-CS"/>
              </w:rPr>
              <w:t>вић</w:t>
            </w:r>
            <w:r>
              <w:rPr>
                <w:lang w:val="sr-Cyrl-RS"/>
              </w:rPr>
              <w:t xml:space="preserve"> </w:t>
            </w:r>
          </w:p>
          <w:p w14:paraId="68B37212" w14:textId="77777777" w:rsidR="00B2332C" w:rsidRDefault="00AB0CBC">
            <w:pPr>
              <w:rPr>
                <w:lang w:val="sr-Cyrl-CS"/>
              </w:rPr>
            </w:pPr>
            <w:proofErr w:type="spellStart"/>
            <w:r>
              <w:t>sonjabor</w:t>
            </w:r>
            <w:proofErr w:type="spellEnd"/>
            <w:r>
              <w:rPr>
                <w:lang w:val="sr-Cyrl-CS"/>
              </w:rPr>
              <w:t>@</w:t>
            </w:r>
            <w:r>
              <w:t>yahoo</w:t>
            </w:r>
            <w:r>
              <w:rPr>
                <w:lang w:val="sr-Cyrl-CS"/>
              </w:rPr>
              <w:t>.</w:t>
            </w:r>
            <w:r>
              <w:t>com</w:t>
            </w:r>
          </w:p>
          <w:p w14:paraId="71A93225" w14:textId="77777777" w:rsidR="00B2332C" w:rsidRDefault="00AB0CB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Консултације: </w:t>
            </w:r>
            <w:proofErr w:type="spellStart"/>
            <w:r>
              <w:t>среда</w:t>
            </w:r>
            <w:proofErr w:type="spellEnd"/>
            <w:r>
              <w:rPr>
                <w:lang w:val="sr-Cyrl-RS"/>
              </w:rPr>
              <w:t xml:space="preserve">, </w:t>
            </w:r>
            <w:r>
              <w:t>09</w:t>
            </w:r>
            <w:r>
              <w:rPr>
                <w:lang w:val="sr-Cyrl-RS"/>
              </w:rPr>
              <w:t>-12</w:t>
            </w:r>
            <w:r>
              <w:t>h</w:t>
            </w:r>
          </w:p>
          <w:p w14:paraId="5A0FC9A6" w14:textId="77777777" w:rsidR="00B2332C" w:rsidRDefault="00B2332C">
            <w:pPr>
              <w:rPr>
                <w:lang w:val="sr-Cyrl-RS"/>
              </w:rPr>
            </w:pPr>
          </w:p>
        </w:tc>
      </w:tr>
    </w:tbl>
    <w:p w14:paraId="2104B60D" w14:textId="77777777" w:rsidR="00B2332C" w:rsidRDefault="00B2332C">
      <w:pPr>
        <w:rPr>
          <w:lang w:val="sr-Cyrl-CS"/>
        </w:rPr>
      </w:pPr>
    </w:p>
    <w:p w14:paraId="7373CE46" w14:textId="77777777" w:rsidR="00B2332C" w:rsidRDefault="00B2332C"/>
    <w:sectPr w:rsidR="00B2332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9BEC13"/>
    <w:rsid w:val="00AB0CBC"/>
    <w:rsid w:val="00B2332C"/>
    <w:rsid w:val="6F9BE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5C7FB"/>
  <w15:docId w15:val="{12592328-DBAC-4C79-B273-E98E510C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rFonts w:ascii="Arial" w:eastAsia="SimSun" w:hAnsi="Arial"/>
      <w:color w:val="000000"/>
      <w:sz w:val="20"/>
      <w:lang w:val="sr-Latn-CS"/>
    </w:rPr>
  </w:style>
  <w:style w:type="paragraph" w:styleId="NormalWeb">
    <w:name w:val="Normal (Web)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Stojanović</dc:creator>
  <cp:lastModifiedBy>Administrator</cp:lastModifiedBy>
  <cp:revision>2</cp:revision>
  <dcterms:created xsi:type="dcterms:W3CDTF">2025-10-14T12:59:00Z</dcterms:created>
  <dcterms:modified xsi:type="dcterms:W3CDTF">2025-10-14T12:59:00Z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1033-6.13.1.8709</vt:lpwstr>
  </property>
  <property fmtid="{D5CDD505-2E9C-101B-9397-08002B2CF9AE}" pid="3" name="ICV">
    <vt:lpwstr>86864624A732CE81A7F9DC68F85E64F3_41</vt:lpwstr>
  </property>
</Properties>
</file>