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63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71"/>
        <w:gridCol w:w="1843"/>
        <w:gridCol w:w="1846"/>
        <w:gridCol w:w="1709"/>
        <w:gridCol w:w="1391"/>
      </w:tblGrid>
      <w:tr w:rsidR="00384BB4" w:rsidRPr="008B20C7" w14:paraId="40C19FDD" w14:textId="77777777" w:rsidTr="001C2ED0">
        <w:trPr>
          <w:trHeight w:val="288"/>
          <w:jc w:val="center"/>
        </w:trPr>
        <w:tc>
          <w:tcPr>
            <w:tcW w:w="5000" w:type="pct"/>
            <w:gridSpan w:val="5"/>
            <w:shd w:val="pct10" w:color="auto" w:fill="auto"/>
            <w:vAlign w:val="center"/>
          </w:tcPr>
          <w:p w14:paraId="3E6EEE88" w14:textId="77777777" w:rsidR="00384BB4" w:rsidRPr="00312883" w:rsidRDefault="00384BB4" w:rsidP="00E61026">
            <w:pPr>
              <w:pStyle w:val="NoSpacing"/>
              <w:rPr>
                <w:lang w:val="sr-Cyrl-CS"/>
              </w:rPr>
            </w:pPr>
            <w:r w:rsidRPr="00312883">
              <w:rPr>
                <w:lang w:val="sr-Cyrl-CS"/>
              </w:rPr>
              <w:t>План рада на наставном предмету</w:t>
            </w:r>
          </w:p>
        </w:tc>
      </w:tr>
      <w:tr w:rsidR="00384BB4" w:rsidRPr="00FC411B" w14:paraId="36F543B5" w14:textId="77777777" w:rsidTr="001C2ED0">
        <w:trPr>
          <w:trHeight w:val="288"/>
          <w:jc w:val="center"/>
        </w:trPr>
        <w:tc>
          <w:tcPr>
            <w:tcW w:w="5000" w:type="pct"/>
            <w:gridSpan w:val="5"/>
            <w:tcBorders>
              <w:bottom w:val="single" w:sz="12" w:space="0" w:color="auto"/>
            </w:tcBorders>
            <w:vAlign w:val="center"/>
          </w:tcPr>
          <w:p w14:paraId="5F1EAD90" w14:textId="5EB03AC2" w:rsidR="00384BB4" w:rsidRPr="00312883" w:rsidRDefault="00384BB4" w:rsidP="00753EBB">
            <w:pPr>
              <w:pStyle w:val="Heading3"/>
              <w:tabs>
                <w:tab w:val="left" w:pos="4500"/>
              </w:tabs>
              <w:rPr>
                <w:b w:val="0"/>
                <w:bCs w:val="0"/>
                <w:i/>
                <w:sz w:val="36"/>
                <w:szCs w:val="36"/>
                <w:lang w:val="ru-RU"/>
              </w:rPr>
            </w:pPr>
            <w:r w:rsidRPr="00312883">
              <w:rPr>
                <w:b w:val="0"/>
                <w:bCs w:val="0"/>
                <w:i/>
                <w:lang w:val="sr-Cyrl-CS"/>
              </w:rPr>
              <w:t>Назив предмета</w:t>
            </w:r>
            <w:r w:rsidRPr="00312883">
              <w:rPr>
                <w:b w:val="0"/>
                <w:bCs w:val="0"/>
                <w:i/>
                <w:lang w:val="ru-RU"/>
              </w:rPr>
              <w:t xml:space="preserve">        </w:t>
            </w:r>
            <w:r w:rsidR="00753EBB">
              <w:rPr>
                <w:b w:val="0"/>
                <w:bCs w:val="0"/>
                <w:i/>
                <w:lang w:val="ru-RU"/>
              </w:rPr>
              <w:t xml:space="preserve">             </w:t>
            </w:r>
            <w:r w:rsidRPr="00312883">
              <w:rPr>
                <w:b w:val="0"/>
                <w:bCs w:val="0"/>
                <w:i/>
                <w:lang w:val="ru-RU"/>
              </w:rPr>
              <w:t xml:space="preserve">  </w:t>
            </w:r>
            <w:r>
              <w:rPr>
                <w:i/>
                <w:iCs/>
                <w:lang w:val="sr-Cyrl-CS"/>
              </w:rPr>
              <w:t>СРПСКО ПРАВО</w:t>
            </w:r>
          </w:p>
        </w:tc>
      </w:tr>
      <w:tr w:rsidR="00384BB4" w:rsidRPr="00FC411B" w14:paraId="1A632E87" w14:textId="77777777" w:rsidTr="001C2ED0">
        <w:trPr>
          <w:trHeight w:val="288"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A333AC9" w14:textId="77777777" w:rsidR="00384BB4" w:rsidRPr="00312883" w:rsidRDefault="00384BB4" w:rsidP="001C2ED0">
            <w:pPr>
              <w:rPr>
                <w:b/>
                <w:bCs/>
                <w:i/>
                <w:iCs/>
                <w:lang w:val="sr-Cyrl-CS"/>
              </w:rPr>
            </w:pPr>
            <w:r w:rsidRPr="00312883">
              <w:rPr>
                <w:i/>
                <w:lang w:val="ru-RU"/>
              </w:rPr>
              <w:br w:type="page"/>
            </w:r>
          </w:p>
        </w:tc>
      </w:tr>
      <w:tr w:rsidR="00384BB4" w:rsidRPr="009E3E43" w14:paraId="4F996428" w14:textId="77777777" w:rsidTr="001C2ED0">
        <w:trPr>
          <w:trHeight w:val="291"/>
          <w:jc w:val="center"/>
        </w:trPr>
        <w:tc>
          <w:tcPr>
            <w:tcW w:w="1080" w:type="pct"/>
            <w:tcBorders>
              <w:top w:val="single" w:sz="12" w:space="0" w:color="auto"/>
            </w:tcBorders>
            <w:vAlign w:val="center"/>
          </w:tcPr>
          <w:p w14:paraId="69FCAE1B" w14:textId="77777777" w:rsidR="00384BB4" w:rsidRPr="00312883" w:rsidRDefault="00384BB4" w:rsidP="001C2ED0">
            <w:pPr>
              <w:pStyle w:val="BodyText3"/>
              <w:tabs>
                <w:tab w:val="left" w:pos="4500"/>
              </w:tabs>
              <w:ind w:left="-28" w:right="-30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vertAlign w:val="superscript"/>
                <w:lang w:val="sr-Cyrl-CS"/>
              </w:rPr>
            </w:pPr>
            <w:r w:rsidRPr="00312883">
              <w:rPr>
                <w:rFonts w:ascii="Times New Roman" w:hAnsi="Times New Roman" w:cs="Times New Roman"/>
                <w:i/>
                <w:sz w:val="18"/>
                <w:szCs w:val="18"/>
                <w:lang w:val="sr-Cyrl-CS"/>
              </w:rPr>
              <w:t>Шифра предмета</w:t>
            </w:r>
          </w:p>
        </w:tc>
        <w:tc>
          <w:tcPr>
            <w:tcW w:w="1064" w:type="pct"/>
            <w:tcBorders>
              <w:top w:val="single" w:sz="12" w:space="0" w:color="auto"/>
            </w:tcBorders>
            <w:vAlign w:val="center"/>
          </w:tcPr>
          <w:p w14:paraId="1DB04370" w14:textId="77777777" w:rsidR="00384BB4" w:rsidRPr="00312883" w:rsidRDefault="00384BB4" w:rsidP="001C2ED0">
            <w:pPr>
              <w:pStyle w:val="BodyText3"/>
              <w:tabs>
                <w:tab w:val="left" w:pos="4500"/>
              </w:tabs>
              <w:ind w:left="-130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sr-Cyrl-CS"/>
              </w:rPr>
            </w:pPr>
            <w:r w:rsidRPr="00312883">
              <w:rPr>
                <w:rFonts w:ascii="Times New Roman" w:hAnsi="Times New Roman" w:cs="Times New Roman"/>
                <w:i/>
                <w:sz w:val="18"/>
                <w:szCs w:val="18"/>
                <w:lang w:val="sr-Cyrl-CS"/>
              </w:rPr>
              <w:t>Статус предмета</w:t>
            </w:r>
          </w:p>
        </w:tc>
        <w:tc>
          <w:tcPr>
            <w:tcW w:w="1066" w:type="pct"/>
            <w:tcBorders>
              <w:top w:val="single" w:sz="12" w:space="0" w:color="auto"/>
            </w:tcBorders>
            <w:vAlign w:val="center"/>
          </w:tcPr>
          <w:p w14:paraId="0E17DC4F" w14:textId="77777777" w:rsidR="00384BB4" w:rsidRPr="00312883" w:rsidRDefault="00384BB4" w:rsidP="001C2ED0">
            <w:pPr>
              <w:pStyle w:val="BodyText3"/>
              <w:tabs>
                <w:tab w:val="left" w:pos="4500"/>
              </w:tabs>
              <w:ind w:left="-130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sr-Cyrl-CS"/>
              </w:rPr>
            </w:pPr>
            <w:r w:rsidRPr="00312883">
              <w:rPr>
                <w:rFonts w:ascii="Times New Roman" w:hAnsi="Times New Roman" w:cs="Times New Roman"/>
                <w:i/>
                <w:sz w:val="18"/>
                <w:szCs w:val="18"/>
                <w:lang w:val="sr-Cyrl-CS"/>
              </w:rPr>
              <w:t>Семестар</w:t>
            </w:r>
          </w:p>
        </w:tc>
        <w:tc>
          <w:tcPr>
            <w:tcW w:w="987" w:type="pct"/>
            <w:tcBorders>
              <w:top w:val="single" w:sz="12" w:space="0" w:color="auto"/>
            </w:tcBorders>
            <w:vAlign w:val="center"/>
          </w:tcPr>
          <w:p w14:paraId="446B7427" w14:textId="77777777" w:rsidR="00384BB4" w:rsidRPr="00312883" w:rsidRDefault="00384BB4" w:rsidP="001C2ED0">
            <w:pPr>
              <w:pStyle w:val="BodyText3"/>
              <w:tabs>
                <w:tab w:val="left" w:pos="4500"/>
              </w:tabs>
              <w:jc w:val="center"/>
              <w:rPr>
                <w:rFonts w:ascii="Times New Roman" w:hAnsi="Times New Roman" w:cs="Times New Roman"/>
                <w:i/>
                <w:smallCaps/>
                <w:sz w:val="18"/>
                <w:szCs w:val="18"/>
                <w:lang w:val="sr-Cyrl-CS"/>
              </w:rPr>
            </w:pPr>
            <w:r w:rsidRPr="00312883">
              <w:rPr>
                <w:rFonts w:ascii="Times New Roman" w:hAnsi="Times New Roman" w:cs="Times New Roman"/>
                <w:i/>
                <w:sz w:val="18"/>
                <w:szCs w:val="18"/>
                <w:lang w:val="sr-Cyrl-CS"/>
              </w:rPr>
              <w:t>Број кредита</w:t>
            </w:r>
          </w:p>
        </w:tc>
        <w:tc>
          <w:tcPr>
            <w:tcW w:w="803" w:type="pct"/>
            <w:tcBorders>
              <w:top w:val="single" w:sz="12" w:space="0" w:color="auto"/>
            </w:tcBorders>
            <w:vAlign w:val="center"/>
          </w:tcPr>
          <w:p w14:paraId="6953D182" w14:textId="77777777" w:rsidR="00384BB4" w:rsidRPr="00312883" w:rsidRDefault="00384BB4" w:rsidP="001C2ED0">
            <w:pPr>
              <w:pStyle w:val="BodyText3"/>
              <w:tabs>
                <w:tab w:val="left" w:pos="4500"/>
              </w:tabs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sr-Cyrl-CS"/>
              </w:rPr>
            </w:pPr>
            <w:r w:rsidRPr="00312883">
              <w:rPr>
                <w:rFonts w:ascii="Times New Roman" w:hAnsi="Times New Roman" w:cs="Times New Roman"/>
                <w:i/>
                <w:sz w:val="18"/>
                <w:szCs w:val="18"/>
                <w:lang w:val="sr-Cyrl-CS"/>
              </w:rPr>
              <w:t>Фонд часова</w:t>
            </w:r>
          </w:p>
        </w:tc>
      </w:tr>
      <w:tr w:rsidR="00384BB4" w:rsidRPr="009E3E43" w14:paraId="182ED243" w14:textId="77777777" w:rsidTr="001C2ED0">
        <w:trPr>
          <w:trHeight w:val="373"/>
          <w:jc w:val="center"/>
        </w:trPr>
        <w:tc>
          <w:tcPr>
            <w:tcW w:w="1080" w:type="pct"/>
            <w:vAlign w:val="center"/>
          </w:tcPr>
          <w:p w14:paraId="4AA43D01" w14:textId="610D22DC" w:rsidR="00384BB4" w:rsidRPr="006837D8" w:rsidRDefault="006837D8" w:rsidP="001C2ED0">
            <w:pPr>
              <w:pStyle w:val="Heading4"/>
              <w:jc w:val="center"/>
              <w:rPr>
                <w:iCs/>
                <w:color w:val="000000"/>
                <w:sz w:val="24"/>
                <w:szCs w:val="24"/>
                <w:lang w:val="sr-Latn-CS"/>
              </w:rPr>
            </w:pPr>
            <w:r>
              <w:rPr>
                <w:iCs/>
                <w:color w:val="000000"/>
                <w:sz w:val="24"/>
                <w:szCs w:val="24"/>
                <w:lang w:val="sr-Latn-CS"/>
              </w:rPr>
              <w:t>SRPPR</w:t>
            </w:r>
          </w:p>
        </w:tc>
        <w:tc>
          <w:tcPr>
            <w:tcW w:w="1064" w:type="pct"/>
            <w:vAlign w:val="center"/>
          </w:tcPr>
          <w:p w14:paraId="19C52D7A" w14:textId="77777777" w:rsidR="00384BB4" w:rsidRPr="00312883" w:rsidRDefault="00384BB4" w:rsidP="001C2ED0">
            <w:pPr>
              <w:pStyle w:val="Heading2"/>
              <w:rPr>
                <w:rFonts w:ascii="Times New Roman" w:hAnsi="Times New Roman" w:cs="Times New Roman"/>
                <w:iCs w:val="0"/>
                <w:lang w:val="sr-Cyrl-CS"/>
              </w:rPr>
            </w:pPr>
            <w:r w:rsidRPr="00312883">
              <w:rPr>
                <w:rFonts w:ascii="Times New Roman" w:hAnsi="Times New Roman" w:cs="Times New Roman"/>
                <w:iCs w:val="0"/>
                <w:lang w:val="sr-Cyrl-CS"/>
              </w:rPr>
              <w:t>обавезни</w:t>
            </w:r>
          </w:p>
        </w:tc>
        <w:tc>
          <w:tcPr>
            <w:tcW w:w="1066" w:type="pct"/>
            <w:vAlign w:val="center"/>
          </w:tcPr>
          <w:p w14:paraId="3C6E5A31" w14:textId="77777777" w:rsidR="00384BB4" w:rsidRPr="00312883" w:rsidRDefault="00384BB4" w:rsidP="001C2ED0">
            <w:pPr>
              <w:pStyle w:val="Heading2"/>
              <w:rPr>
                <w:rFonts w:ascii="Times New Roman" w:hAnsi="Times New Roman" w:cs="Times New Roman"/>
                <w:iCs w:val="0"/>
              </w:rPr>
            </w:pPr>
            <w:r w:rsidRPr="00312883">
              <w:rPr>
                <w:rFonts w:ascii="Times New Roman" w:hAnsi="Times New Roman" w:cs="Times New Roman"/>
                <w:iCs w:val="0"/>
              </w:rPr>
              <w:t xml:space="preserve">          II</w:t>
            </w:r>
          </w:p>
        </w:tc>
        <w:tc>
          <w:tcPr>
            <w:tcW w:w="987" w:type="pct"/>
            <w:vAlign w:val="center"/>
          </w:tcPr>
          <w:p w14:paraId="7086DE78" w14:textId="77777777" w:rsidR="00384BB4" w:rsidRPr="00312883" w:rsidRDefault="00384BB4" w:rsidP="001C2ED0">
            <w:pPr>
              <w:ind w:left="12"/>
              <w:jc w:val="center"/>
              <w:rPr>
                <w:b/>
                <w:bCs/>
                <w:i/>
                <w:sz w:val="28"/>
                <w:szCs w:val="28"/>
                <w:lang w:val="sr-Cyrl-CS"/>
              </w:rPr>
            </w:pPr>
            <w:r w:rsidRPr="00312883">
              <w:rPr>
                <w:b/>
                <w:bCs/>
                <w:i/>
                <w:sz w:val="28"/>
                <w:szCs w:val="28"/>
                <w:lang w:val="sr-Cyrl-CS"/>
              </w:rPr>
              <w:t>8</w:t>
            </w:r>
          </w:p>
        </w:tc>
        <w:tc>
          <w:tcPr>
            <w:tcW w:w="803" w:type="pct"/>
            <w:vAlign w:val="center"/>
          </w:tcPr>
          <w:p w14:paraId="0111852D" w14:textId="77777777" w:rsidR="00384BB4" w:rsidRPr="00312883" w:rsidRDefault="00384BB4" w:rsidP="001C2ED0">
            <w:pPr>
              <w:pStyle w:val="Heading3"/>
              <w:rPr>
                <w:i/>
                <w:lang w:val="sr-Cyrl-CS"/>
              </w:rPr>
            </w:pPr>
            <w:r w:rsidRPr="00312883">
              <w:rPr>
                <w:i/>
                <w:lang w:val="sr-Cyrl-CS"/>
              </w:rPr>
              <w:t xml:space="preserve">   4 + 1</w:t>
            </w:r>
          </w:p>
        </w:tc>
      </w:tr>
    </w:tbl>
    <w:p w14:paraId="57450FAF" w14:textId="77777777" w:rsidR="00384BB4" w:rsidRPr="009E3E43" w:rsidRDefault="00384BB4" w:rsidP="00384BB4">
      <w:pPr>
        <w:rPr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91"/>
        <w:gridCol w:w="6859"/>
      </w:tblGrid>
      <w:tr w:rsidR="00384BB4" w:rsidRPr="008B20C7" w14:paraId="2F6B7E20" w14:textId="77777777" w:rsidTr="001C2ED0">
        <w:trPr>
          <w:trHeight w:val="506"/>
        </w:trPr>
        <w:tc>
          <w:tcPr>
            <w:tcW w:w="2538" w:type="dxa"/>
            <w:vAlign w:val="center"/>
          </w:tcPr>
          <w:p w14:paraId="0F778C86" w14:textId="77777777" w:rsidR="00384BB4" w:rsidRPr="009E3E43" w:rsidRDefault="00384BB4" w:rsidP="001C2ED0">
            <w:r w:rsidRPr="009E3E43">
              <w:rPr>
                <w:sz w:val="22"/>
                <w:szCs w:val="22"/>
                <w:lang w:val="sr-Cyrl-CS"/>
              </w:rPr>
              <w:t>Циљеви предмета</w:t>
            </w:r>
          </w:p>
        </w:tc>
        <w:tc>
          <w:tcPr>
            <w:tcW w:w="7038" w:type="dxa"/>
          </w:tcPr>
          <w:p w14:paraId="7856A7AD" w14:textId="77777777" w:rsidR="00384BB4" w:rsidRPr="00C95551" w:rsidRDefault="00384BB4" w:rsidP="001C2ED0">
            <w:pPr>
              <w:jc w:val="both"/>
              <w:rPr>
                <w:b/>
                <w:bCs/>
                <w:lang w:val="sr-Cyrl-CS"/>
              </w:rPr>
            </w:pPr>
            <w:r w:rsidRPr="00B33E35">
              <w:rPr>
                <w:sz w:val="22"/>
                <w:szCs w:val="22"/>
                <w:lang w:val="ru-RU"/>
              </w:rPr>
              <w:t>Стицање знања о генези и развитку правних установа и правне мисли у српским др</w:t>
            </w:r>
            <w:r>
              <w:rPr>
                <w:sz w:val="22"/>
                <w:szCs w:val="22"/>
                <w:lang w:val="ru-RU"/>
              </w:rPr>
              <w:t>ж</w:t>
            </w:r>
            <w:r w:rsidRPr="00B33E35">
              <w:rPr>
                <w:sz w:val="22"/>
                <w:szCs w:val="22"/>
                <w:lang w:val="ru-RU"/>
              </w:rPr>
              <w:t>авама, па тиме и свести о дома</w:t>
            </w:r>
            <w:r>
              <w:rPr>
                <w:sz w:val="22"/>
                <w:szCs w:val="22"/>
                <w:lang w:val="ru-RU"/>
              </w:rPr>
              <w:t>ћ</w:t>
            </w:r>
            <w:r w:rsidRPr="00B33E35">
              <w:rPr>
                <w:sz w:val="22"/>
                <w:szCs w:val="22"/>
                <w:lang w:val="ru-RU"/>
              </w:rPr>
              <w:t>ој правној традицији (о њеном континуитету и дисконтинуитету); стицање знања о условима, разлозима и на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инима прихватања института из страног права; на конкретним слу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ајевима и ситуацијама треба да се стекне свест о зна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ају идеје о владавини права, и то у складу са српском народном изреком да „ПРАВДА ДР</w:t>
            </w:r>
            <w:r>
              <w:rPr>
                <w:sz w:val="22"/>
                <w:szCs w:val="22"/>
                <w:lang w:val="ru-RU"/>
              </w:rPr>
              <w:t>Ж</w:t>
            </w:r>
            <w:r w:rsidRPr="00B33E35">
              <w:rPr>
                <w:sz w:val="22"/>
                <w:szCs w:val="22"/>
                <w:lang w:val="ru-RU"/>
              </w:rPr>
              <w:t>И ЗЕМ</w:t>
            </w:r>
            <w:r>
              <w:rPr>
                <w:sz w:val="22"/>
                <w:szCs w:val="22"/>
                <w:lang w:val="ru-RU"/>
              </w:rPr>
              <w:t>Љ</w:t>
            </w:r>
            <w:r w:rsidRPr="00B33E35">
              <w:rPr>
                <w:sz w:val="22"/>
                <w:szCs w:val="22"/>
                <w:lang w:val="ru-RU"/>
              </w:rPr>
              <w:t>У И ГРАДОВЕ“; правноисторијско знање треба да послу</w:t>
            </w:r>
            <w:r>
              <w:rPr>
                <w:sz w:val="22"/>
                <w:szCs w:val="22"/>
                <w:lang w:val="ru-RU"/>
              </w:rPr>
              <w:t>ж</w:t>
            </w:r>
            <w:r w:rsidRPr="00B33E35">
              <w:rPr>
                <w:sz w:val="22"/>
                <w:szCs w:val="22"/>
                <w:lang w:val="ru-RU"/>
              </w:rPr>
              <w:t>и као својеврсни експеримент (који је дала про</w:t>
            </w:r>
            <w:r>
              <w:rPr>
                <w:sz w:val="22"/>
                <w:szCs w:val="22"/>
                <w:lang w:val="ru-RU"/>
              </w:rPr>
              <w:t>ш</w:t>
            </w:r>
            <w:r w:rsidRPr="00B33E35">
              <w:rPr>
                <w:sz w:val="22"/>
                <w:szCs w:val="22"/>
                <w:lang w:val="ru-RU"/>
              </w:rPr>
              <w:t>лост), из кога се могу изву</w:t>
            </w:r>
            <w:r>
              <w:rPr>
                <w:sz w:val="22"/>
                <w:szCs w:val="22"/>
                <w:lang w:val="ru-RU"/>
              </w:rPr>
              <w:t>ћ</w:t>
            </w:r>
            <w:r w:rsidRPr="00B33E35">
              <w:rPr>
                <w:sz w:val="22"/>
                <w:szCs w:val="22"/>
                <w:lang w:val="ru-RU"/>
              </w:rPr>
              <w:t>и поуке о позитивним и негативним последицама озакоњења и примене одре</w:t>
            </w:r>
            <w:r>
              <w:rPr>
                <w:sz w:val="22"/>
                <w:szCs w:val="22"/>
                <w:lang w:val="ru-RU"/>
              </w:rPr>
              <w:t>ђ</w:t>
            </w:r>
            <w:r w:rsidRPr="00B33E35">
              <w:rPr>
                <w:sz w:val="22"/>
                <w:szCs w:val="22"/>
                <w:lang w:val="ru-RU"/>
              </w:rPr>
              <w:t>ених правних института.</w:t>
            </w:r>
          </w:p>
        </w:tc>
      </w:tr>
      <w:tr w:rsidR="00384BB4" w:rsidRPr="008B20C7" w14:paraId="39EA5F97" w14:textId="77777777" w:rsidTr="001C2ED0">
        <w:trPr>
          <w:trHeight w:val="506"/>
        </w:trPr>
        <w:tc>
          <w:tcPr>
            <w:tcW w:w="2538" w:type="dxa"/>
            <w:vAlign w:val="center"/>
          </w:tcPr>
          <w:p w14:paraId="49D26937" w14:textId="77777777" w:rsidR="00384BB4" w:rsidRPr="009E3E43" w:rsidRDefault="00384BB4" w:rsidP="001C2ED0">
            <w:r w:rsidRPr="009E3E43">
              <w:rPr>
                <w:sz w:val="22"/>
                <w:szCs w:val="22"/>
                <w:lang w:val="sr-Cyrl-CS"/>
              </w:rPr>
              <w:t>Исход изучавања</w:t>
            </w:r>
          </w:p>
        </w:tc>
        <w:tc>
          <w:tcPr>
            <w:tcW w:w="7038" w:type="dxa"/>
          </w:tcPr>
          <w:p w14:paraId="281B49C9" w14:textId="77777777" w:rsidR="00384BB4" w:rsidRPr="004A6112" w:rsidRDefault="00384BB4" w:rsidP="001C2ED0">
            <w:pPr>
              <w:jc w:val="both"/>
              <w:rPr>
                <w:b/>
                <w:bCs/>
                <w:lang w:val="sr-Cyrl-CS"/>
              </w:rPr>
            </w:pPr>
            <w:r w:rsidRPr="00B33E35">
              <w:rPr>
                <w:sz w:val="22"/>
                <w:szCs w:val="22"/>
                <w:lang w:val="ru-RU"/>
              </w:rPr>
              <w:t>Систематско и генети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ко знање о дома</w:t>
            </w:r>
            <w:r>
              <w:rPr>
                <w:sz w:val="22"/>
                <w:szCs w:val="22"/>
                <w:lang w:val="ru-RU"/>
              </w:rPr>
              <w:t>ћ</w:t>
            </w:r>
            <w:r w:rsidRPr="00B33E35">
              <w:rPr>
                <w:sz w:val="22"/>
                <w:szCs w:val="22"/>
                <w:lang w:val="ru-RU"/>
              </w:rPr>
              <w:t>ем праву, са укорењено</w:t>
            </w:r>
            <w:r>
              <w:rPr>
                <w:sz w:val="22"/>
                <w:szCs w:val="22"/>
                <w:lang w:val="ru-RU"/>
              </w:rPr>
              <w:t>шћ</w:t>
            </w:r>
            <w:r w:rsidRPr="00B33E35">
              <w:rPr>
                <w:sz w:val="22"/>
                <w:szCs w:val="22"/>
                <w:lang w:val="ru-RU"/>
              </w:rPr>
              <w:t>у студента у својој правној традицији (са све</w:t>
            </w:r>
            <w:r>
              <w:rPr>
                <w:sz w:val="22"/>
                <w:szCs w:val="22"/>
                <w:lang w:val="ru-RU"/>
              </w:rPr>
              <w:t>шћ</w:t>
            </w:r>
            <w:r w:rsidRPr="00B33E35">
              <w:rPr>
                <w:sz w:val="22"/>
                <w:szCs w:val="22"/>
                <w:lang w:val="ru-RU"/>
              </w:rPr>
              <w:t>у о свим њеним манама и врлинама); формирана свест о достигнутим, освојеним и усвојеним правним стандардима (у појединим гранама права) испод којих ни савремени правни систем не сме да иде (без мањег или ве</w:t>
            </w:r>
            <w:r>
              <w:rPr>
                <w:sz w:val="22"/>
                <w:szCs w:val="22"/>
                <w:lang w:val="ru-RU"/>
              </w:rPr>
              <w:t>ћ</w:t>
            </w:r>
            <w:r w:rsidRPr="00B33E35">
              <w:rPr>
                <w:sz w:val="22"/>
                <w:szCs w:val="22"/>
                <w:lang w:val="ru-RU"/>
              </w:rPr>
              <w:t>ег ризика); свест о достигну</w:t>
            </w:r>
            <w:r>
              <w:rPr>
                <w:sz w:val="22"/>
                <w:szCs w:val="22"/>
                <w:lang w:val="ru-RU"/>
              </w:rPr>
              <w:t>ћ</w:t>
            </w:r>
            <w:r w:rsidRPr="00B33E35">
              <w:rPr>
                <w:sz w:val="22"/>
                <w:szCs w:val="22"/>
                <w:lang w:val="ru-RU"/>
              </w:rPr>
              <w:t>има и врхунцима у развитку дома</w:t>
            </w:r>
            <w:r>
              <w:rPr>
                <w:sz w:val="22"/>
                <w:szCs w:val="22"/>
                <w:lang w:val="ru-RU"/>
              </w:rPr>
              <w:t>ћ</w:t>
            </w:r>
            <w:r w:rsidRPr="00B33E35">
              <w:rPr>
                <w:sz w:val="22"/>
                <w:szCs w:val="22"/>
                <w:lang w:val="ru-RU"/>
              </w:rPr>
              <w:t xml:space="preserve">ег права који обавезују савременике, као </w:t>
            </w:r>
            <w:r>
              <w:rPr>
                <w:sz w:val="22"/>
                <w:szCs w:val="22"/>
                <w:lang w:val="ru-RU"/>
              </w:rPr>
              <w:t>ш</w:t>
            </w:r>
            <w:r w:rsidRPr="00B33E35">
              <w:rPr>
                <w:sz w:val="22"/>
                <w:szCs w:val="22"/>
                <w:lang w:val="ru-RU"/>
              </w:rPr>
              <w:t>то је нпр. на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ело законитости и судске независности, интепрелација, идеја о хуманизацији криви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не санкције и свест о могу</w:t>
            </w:r>
            <w:r>
              <w:rPr>
                <w:sz w:val="22"/>
                <w:szCs w:val="22"/>
                <w:lang w:val="ru-RU"/>
              </w:rPr>
              <w:t>ћ</w:t>
            </w:r>
            <w:r w:rsidRPr="00B33E35">
              <w:rPr>
                <w:sz w:val="22"/>
                <w:szCs w:val="22"/>
                <w:lang w:val="ru-RU"/>
              </w:rPr>
              <w:t>ности њеног изигравања; формирана свест о томе да је дома</w:t>
            </w:r>
            <w:r>
              <w:rPr>
                <w:sz w:val="22"/>
                <w:szCs w:val="22"/>
                <w:lang w:val="ru-RU"/>
              </w:rPr>
              <w:t>ћ</w:t>
            </w:r>
            <w:r w:rsidRPr="00B33E35">
              <w:rPr>
                <w:sz w:val="22"/>
                <w:szCs w:val="22"/>
                <w:lang w:val="ru-RU"/>
              </w:rPr>
              <w:t>а правна традиција настала и развијала се под утицајем европског права и следствено, да српска правна традиција припада европској правној фамилији.</w:t>
            </w:r>
          </w:p>
        </w:tc>
      </w:tr>
      <w:tr w:rsidR="00384BB4" w:rsidRPr="008B20C7" w14:paraId="01FAFF0F" w14:textId="77777777" w:rsidTr="001C2ED0">
        <w:trPr>
          <w:trHeight w:val="506"/>
        </w:trPr>
        <w:tc>
          <w:tcPr>
            <w:tcW w:w="2538" w:type="dxa"/>
            <w:vAlign w:val="center"/>
          </w:tcPr>
          <w:p w14:paraId="6F61E6D7" w14:textId="77777777" w:rsidR="00384BB4" w:rsidRPr="009E3E43" w:rsidRDefault="00384BB4" w:rsidP="001C2ED0">
            <w:r w:rsidRPr="009E3E43">
              <w:rPr>
                <w:sz w:val="22"/>
                <w:szCs w:val="22"/>
                <w:lang w:val="sr-Cyrl-CS"/>
              </w:rPr>
              <w:t>Садржај и структура предмета</w:t>
            </w:r>
          </w:p>
        </w:tc>
        <w:tc>
          <w:tcPr>
            <w:tcW w:w="7038" w:type="dxa"/>
          </w:tcPr>
          <w:p w14:paraId="19E1AEC8" w14:textId="77777777" w:rsidR="00384BB4" w:rsidRPr="008F0EBD" w:rsidRDefault="00384BB4" w:rsidP="001C2ED0">
            <w:pPr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Услови настанка </w:t>
            </w:r>
            <w:r w:rsidRPr="00B33E35">
              <w:rPr>
                <w:sz w:val="22"/>
                <w:szCs w:val="22"/>
                <w:lang w:val="ru-RU"/>
              </w:rPr>
              <w:t>и дефиниције одре</w:t>
            </w:r>
            <w:r>
              <w:rPr>
                <w:sz w:val="22"/>
                <w:szCs w:val="22"/>
                <w:lang w:val="ru-RU"/>
              </w:rPr>
              <w:t>ђ</w:t>
            </w:r>
            <w:r w:rsidRPr="00B33E35">
              <w:rPr>
                <w:sz w:val="22"/>
                <w:szCs w:val="22"/>
                <w:lang w:val="ru-RU"/>
              </w:rPr>
              <w:t>ених институ</w:t>
            </w:r>
            <w:r>
              <w:rPr>
                <w:sz w:val="22"/>
                <w:szCs w:val="22"/>
                <w:lang w:val="ru-RU"/>
              </w:rPr>
              <w:t>т</w:t>
            </w:r>
            <w:r w:rsidRPr="00B33E35">
              <w:rPr>
                <w:sz w:val="22"/>
                <w:szCs w:val="22"/>
                <w:lang w:val="ru-RU"/>
              </w:rPr>
              <w:t>а, по себи и у оквиру правног система одре</w:t>
            </w:r>
            <w:r>
              <w:rPr>
                <w:sz w:val="22"/>
                <w:szCs w:val="22"/>
                <w:lang w:val="ru-RU"/>
              </w:rPr>
              <w:t>ђ</w:t>
            </w:r>
            <w:r w:rsidRPr="00B33E35">
              <w:rPr>
                <w:sz w:val="22"/>
                <w:szCs w:val="22"/>
                <w:lang w:val="ru-RU"/>
              </w:rPr>
              <w:t>еног периода; идеја преузимања института („позајм</w:t>
            </w:r>
            <w:r w:rsidRPr="0098765E">
              <w:rPr>
                <w:sz w:val="22"/>
                <w:szCs w:val="22"/>
                <w:lang w:val="ru-RU"/>
              </w:rPr>
              <w:t>љ</w:t>
            </w:r>
            <w:r w:rsidRPr="00B33E35">
              <w:rPr>
                <w:sz w:val="22"/>
                <w:szCs w:val="22"/>
                <w:lang w:val="ru-RU"/>
              </w:rPr>
              <w:t>ивање“, рецепција, правна трансплантација); дру</w:t>
            </w:r>
            <w:r>
              <w:rPr>
                <w:sz w:val="22"/>
                <w:szCs w:val="22"/>
                <w:lang w:val="ru-RU"/>
              </w:rPr>
              <w:t>ш</w:t>
            </w:r>
            <w:r w:rsidRPr="00B33E35">
              <w:rPr>
                <w:sz w:val="22"/>
                <w:szCs w:val="22"/>
                <w:lang w:val="ru-RU"/>
              </w:rPr>
              <w:t>твена потреба и ци</w:t>
            </w:r>
            <w:r w:rsidRPr="0098765E">
              <w:rPr>
                <w:sz w:val="22"/>
                <w:szCs w:val="22"/>
                <w:lang w:val="ru-RU"/>
              </w:rPr>
              <w:t>љ</w:t>
            </w:r>
            <w:r w:rsidRPr="00B33E35">
              <w:rPr>
                <w:sz w:val="22"/>
                <w:szCs w:val="22"/>
                <w:lang w:val="ru-RU"/>
              </w:rPr>
              <w:t xml:space="preserve"> озакоњења појединих института; извори права по периодима развитка; др</w:t>
            </w:r>
            <w:r>
              <w:rPr>
                <w:sz w:val="22"/>
                <w:szCs w:val="22"/>
                <w:lang w:val="ru-RU"/>
              </w:rPr>
              <w:t>ж</w:t>
            </w:r>
            <w:r w:rsidRPr="00B33E35">
              <w:rPr>
                <w:sz w:val="22"/>
                <w:szCs w:val="22"/>
                <w:lang w:val="ru-RU"/>
              </w:rPr>
              <w:t>авно уре</w:t>
            </w:r>
            <w:r>
              <w:rPr>
                <w:sz w:val="22"/>
                <w:szCs w:val="22"/>
                <w:lang w:val="ru-RU"/>
              </w:rPr>
              <w:t>ђ</w:t>
            </w:r>
            <w:r w:rsidRPr="00B33E35">
              <w:rPr>
                <w:sz w:val="22"/>
                <w:szCs w:val="22"/>
                <w:lang w:val="ru-RU"/>
              </w:rPr>
              <w:t>ење одре</w:t>
            </w:r>
            <w:r>
              <w:rPr>
                <w:sz w:val="22"/>
                <w:szCs w:val="22"/>
                <w:lang w:val="ru-RU"/>
              </w:rPr>
              <w:t>ђ</w:t>
            </w:r>
            <w:r w:rsidRPr="00B33E35">
              <w:rPr>
                <w:sz w:val="22"/>
                <w:szCs w:val="22"/>
                <w:lang w:val="ru-RU"/>
              </w:rPr>
              <w:t>еног периода; основни институти статусног, гра</w:t>
            </w:r>
            <w:r>
              <w:rPr>
                <w:sz w:val="22"/>
                <w:szCs w:val="22"/>
                <w:lang w:val="ru-RU"/>
              </w:rPr>
              <w:t>ђ</w:t>
            </w:r>
            <w:r w:rsidRPr="00B33E35">
              <w:rPr>
                <w:sz w:val="22"/>
                <w:szCs w:val="22"/>
                <w:lang w:val="ru-RU"/>
              </w:rPr>
              <w:t>анског, криви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ног и судског права у средњем веку и у модерно доба.</w:t>
            </w:r>
          </w:p>
        </w:tc>
      </w:tr>
    </w:tbl>
    <w:p w14:paraId="1517921B" w14:textId="77777777" w:rsidR="00384BB4" w:rsidRPr="00FC411B" w:rsidRDefault="00384BB4" w:rsidP="00384BB4">
      <w:pPr>
        <w:rPr>
          <w:lang w:val="ru-RU"/>
        </w:rPr>
      </w:pPr>
    </w:p>
    <w:p w14:paraId="444CDD5E" w14:textId="77777777" w:rsidR="00384BB4" w:rsidRPr="00FC411B" w:rsidRDefault="00384BB4" w:rsidP="00384BB4">
      <w:pPr>
        <w:rPr>
          <w:lang w:val="ru-RU"/>
        </w:rPr>
      </w:pPr>
    </w:p>
    <w:p w14:paraId="53D53B89" w14:textId="77777777" w:rsidR="00384BB4" w:rsidRPr="00FC411B" w:rsidRDefault="00384BB4" w:rsidP="00384BB4">
      <w:pPr>
        <w:rPr>
          <w:lang w:val="ru-RU"/>
        </w:rPr>
      </w:pPr>
    </w:p>
    <w:p w14:paraId="3659CF30" w14:textId="77777777" w:rsidR="00384BB4" w:rsidRPr="00FC411B" w:rsidRDefault="00384BB4" w:rsidP="00384BB4">
      <w:pPr>
        <w:rPr>
          <w:lang w:val="ru-RU"/>
        </w:rPr>
      </w:pPr>
    </w:p>
    <w:p w14:paraId="2E6E24CD" w14:textId="77777777" w:rsidR="00384BB4" w:rsidRPr="00FC411B" w:rsidRDefault="00384BB4" w:rsidP="00384BB4">
      <w:pPr>
        <w:rPr>
          <w:lang w:val="ru-RU"/>
        </w:rPr>
      </w:pPr>
    </w:p>
    <w:p w14:paraId="5286A76F" w14:textId="77777777" w:rsidR="00384BB4" w:rsidRPr="00FC411B" w:rsidRDefault="00384BB4" w:rsidP="00384BB4">
      <w:pPr>
        <w:rPr>
          <w:lang w:val="ru-RU"/>
        </w:rPr>
      </w:pPr>
    </w:p>
    <w:p w14:paraId="12D23ACC" w14:textId="77777777" w:rsidR="00384BB4" w:rsidRPr="00FC411B" w:rsidRDefault="00384BB4" w:rsidP="00384BB4">
      <w:pPr>
        <w:rPr>
          <w:lang w:val="ru-RU"/>
        </w:rPr>
      </w:pPr>
    </w:p>
    <w:p w14:paraId="2626660C" w14:textId="77777777" w:rsidR="00384BB4" w:rsidRPr="00FC411B" w:rsidRDefault="00384BB4" w:rsidP="00384BB4">
      <w:pPr>
        <w:rPr>
          <w:lang w:val="ru-RU"/>
        </w:rPr>
      </w:pPr>
    </w:p>
    <w:p w14:paraId="2A25AE35" w14:textId="77777777" w:rsidR="00384BB4" w:rsidRPr="00FC411B" w:rsidRDefault="00384BB4" w:rsidP="00384BB4">
      <w:pPr>
        <w:rPr>
          <w:lang w:val="ru-RU"/>
        </w:rPr>
      </w:pPr>
    </w:p>
    <w:p w14:paraId="0298E48D" w14:textId="77777777" w:rsidR="00384BB4" w:rsidRPr="00FC411B" w:rsidRDefault="00384BB4" w:rsidP="00384BB4">
      <w:pPr>
        <w:rPr>
          <w:lang w:val="ru-RU"/>
        </w:rPr>
      </w:pPr>
    </w:p>
    <w:p w14:paraId="3E8498AA" w14:textId="77777777" w:rsidR="00384BB4" w:rsidRPr="00FC411B" w:rsidRDefault="00384BB4" w:rsidP="00384BB4">
      <w:pPr>
        <w:rPr>
          <w:lang w:val="ru-RU"/>
        </w:rPr>
      </w:pPr>
    </w:p>
    <w:p w14:paraId="7FE18860" w14:textId="77777777" w:rsidR="00384BB4" w:rsidRPr="005D7D98" w:rsidRDefault="00384BB4" w:rsidP="00384BB4">
      <w:pPr>
        <w:rPr>
          <w:lang w:val="ru-RU"/>
        </w:rPr>
      </w:pPr>
    </w:p>
    <w:p w14:paraId="0A39BAD2" w14:textId="77777777" w:rsidR="005D7D98" w:rsidRPr="007C5C3D" w:rsidRDefault="005D7D98" w:rsidP="00384BB4">
      <w:pPr>
        <w:rPr>
          <w:lang w:val="ru-RU"/>
        </w:rPr>
      </w:pPr>
    </w:p>
    <w:p w14:paraId="63C0CC26" w14:textId="77777777" w:rsidR="005D7D98" w:rsidRPr="007C5C3D" w:rsidRDefault="005D7D98" w:rsidP="00384BB4">
      <w:pPr>
        <w:rPr>
          <w:lang w:val="ru-RU"/>
        </w:rPr>
      </w:pPr>
    </w:p>
    <w:tbl>
      <w:tblPr>
        <w:tblpPr w:leftFromText="180" w:rightFromText="180" w:vertAnchor="text" w:horzAnchor="margin" w:tblpY="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33"/>
        <w:gridCol w:w="6426"/>
        <w:gridCol w:w="1397"/>
      </w:tblGrid>
      <w:tr w:rsidR="00384BB4" w:rsidRPr="009E3E43" w14:paraId="124EAAC6" w14:textId="77777777" w:rsidTr="001C2ED0">
        <w:tc>
          <w:tcPr>
            <w:tcW w:w="8856" w:type="dxa"/>
            <w:gridSpan w:val="3"/>
            <w:tcBorders>
              <w:bottom w:val="single" w:sz="6" w:space="0" w:color="000000"/>
            </w:tcBorders>
            <w:shd w:val="pct10" w:color="auto" w:fill="auto"/>
          </w:tcPr>
          <w:p w14:paraId="7664C10B" w14:textId="77777777" w:rsidR="00384BB4" w:rsidRPr="009E3E43" w:rsidRDefault="00384BB4" w:rsidP="001C2ED0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E3E43">
              <w:rPr>
                <w:b/>
                <w:bCs/>
                <w:sz w:val="28"/>
                <w:szCs w:val="28"/>
                <w:lang w:val="sr-Cyrl-CS"/>
              </w:rPr>
              <w:t>П Р Е Д А В А Њ А</w:t>
            </w:r>
          </w:p>
        </w:tc>
      </w:tr>
      <w:tr w:rsidR="00384BB4" w:rsidRPr="009E3E43" w14:paraId="1D853E3F" w14:textId="77777777" w:rsidTr="001C2ED0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A376F" w14:textId="77777777" w:rsidR="00384BB4" w:rsidRPr="009E3E43" w:rsidRDefault="00384BB4" w:rsidP="001C2ED0">
            <w:pPr>
              <w:jc w:val="center"/>
              <w:rPr>
                <w:lang w:val="sr-Cyrl-CS"/>
              </w:rPr>
            </w:pPr>
            <w:r w:rsidRPr="009E3E43">
              <w:rPr>
                <w:sz w:val="22"/>
                <w:szCs w:val="22"/>
                <w:lang w:val="sr-Cyrl-CS"/>
              </w:rPr>
              <w:t>недеља</w:t>
            </w:r>
          </w:p>
        </w:tc>
        <w:tc>
          <w:tcPr>
            <w:tcW w:w="6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D7E6F" w14:textId="77777777" w:rsidR="00384BB4" w:rsidRPr="009E3E43" w:rsidRDefault="00384BB4" w:rsidP="001C2ED0">
            <w:pPr>
              <w:jc w:val="center"/>
              <w:rPr>
                <w:lang w:val="sr-Cyrl-CS"/>
              </w:rPr>
            </w:pPr>
            <w:r w:rsidRPr="009E3E43">
              <w:rPr>
                <w:sz w:val="22"/>
                <w:szCs w:val="22"/>
                <w:lang w:val="sr-Cyrl-CS"/>
              </w:rPr>
              <w:t>Тематска јединица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82B63" w14:textId="77777777" w:rsidR="00384BB4" w:rsidRPr="009E3E43" w:rsidRDefault="00384BB4" w:rsidP="001C2ED0">
            <w:pPr>
              <w:jc w:val="center"/>
              <w:rPr>
                <w:lang w:val="sr-Cyrl-CS"/>
              </w:rPr>
            </w:pPr>
            <w:r w:rsidRPr="009E3E43">
              <w:rPr>
                <w:sz w:val="22"/>
                <w:szCs w:val="22"/>
                <w:lang w:val="sr-Cyrl-CS"/>
              </w:rPr>
              <w:t>број часова</w:t>
            </w:r>
          </w:p>
        </w:tc>
      </w:tr>
      <w:tr w:rsidR="00384BB4" w:rsidRPr="009E3E43" w14:paraId="34C49A55" w14:textId="77777777" w:rsidTr="001C2ED0">
        <w:tc>
          <w:tcPr>
            <w:tcW w:w="1033" w:type="dxa"/>
            <w:tcBorders>
              <w:top w:val="single" w:sz="6" w:space="0" w:color="000000"/>
            </w:tcBorders>
            <w:vAlign w:val="center"/>
          </w:tcPr>
          <w:p w14:paraId="1BB1C317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I</w:t>
            </w:r>
          </w:p>
        </w:tc>
        <w:tc>
          <w:tcPr>
            <w:tcW w:w="6426" w:type="dxa"/>
            <w:tcBorders>
              <w:top w:val="single" w:sz="6" w:space="0" w:color="000000"/>
            </w:tcBorders>
          </w:tcPr>
          <w:p w14:paraId="0D9618C8" w14:textId="77777777" w:rsidR="00384BB4" w:rsidRPr="0050059D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Уводне напомене;  Првобитна српска државност; Развитак немањићке Србије; Извори права немањићке Србије</w:t>
            </w:r>
          </w:p>
        </w:tc>
        <w:tc>
          <w:tcPr>
            <w:tcW w:w="1397" w:type="dxa"/>
            <w:tcBorders>
              <w:top w:val="single" w:sz="6" w:space="0" w:color="000000"/>
            </w:tcBorders>
          </w:tcPr>
          <w:p w14:paraId="524178D0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9E3E43" w14:paraId="48CAC2A9" w14:textId="77777777" w:rsidTr="001C2ED0">
        <w:tc>
          <w:tcPr>
            <w:tcW w:w="1033" w:type="dxa"/>
            <w:vAlign w:val="center"/>
          </w:tcPr>
          <w:p w14:paraId="75616F64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II</w:t>
            </w:r>
          </w:p>
        </w:tc>
        <w:tc>
          <w:tcPr>
            <w:tcW w:w="6426" w:type="dxa"/>
          </w:tcPr>
          <w:p w14:paraId="35FB383B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Душанов законик; Статусно право немањићке Србије; Државно уређење немањићке Србије</w:t>
            </w:r>
          </w:p>
        </w:tc>
        <w:tc>
          <w:tcPr>
            <w:tcW w:w="1397" w:type="dxa"/>
          </w:tcPr>
          <w:p w14:paraId="01A8EE4D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50059D" w14:paraId="358425C3" w14:textId="77777777" w:rsidTr="001C2ED0">
        <w:tc>
          <w:tcPr>
            <w:tcW w:w="1033" w:type="dxa"/>
            <w:vAlign w:val="center"/>
          </w:tcPr>
          <w:p w14:paraId="259A9A33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III</w:t>
            </w:r>
          </w:p>
        </w:tc>
        <w:tc>
          <w:tcPr>
            <w:tcW w:w="6426" w:type="dxa"/>
          </w:tcPr>
          <w:p w14:paraId="371A5C70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Карактеристике кривичног права немањићке Србије; Уређење и право средњовековне Босне; Правни положај Срба под турском влашћу; Правни положај Срба под хабзбуршком влашћу</w:t>
            </w:r>
          </w:p>
        </w:tc>
        <w:tc>
          <w:tcPr>
            <w:tcW w:w="1397" w:type="dxa"/>
          </w:tcPr>
          <w:p w14:paraId="0958FA3A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9E3E43" w14:paraId="6DFAB856" w14:textId="77777777" w:rsidTr="001C2ED0">
        <w:tc>
          <w:tcPr>
            <w:tcW w:w="1033" w:type="dxa"/>
            <w:vAlign w:val="center"/>
          </w:tcPr>
          <w:p w14:paraId="29A98780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IV</w:t>
            </w:r>
          </w:p>
        </w:tc>
        <w:tc>
          <w:tcPr>
            <w:tcW w:w="6426" w:type="dxa"/>
          </w:tcPr>
          <w:p w14:paraId="67C01549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Стварно и наследно право; Облигационо право; Брачно правно немањићке Србије; Кривична дела против православља; Кривична дела против друштвеног поретка </w:t>
            </w:r>
          </w:p>
        </w:tc>
        <w:tc>
          <w:tcPr>
            <w:tcW w:w="1397" w:type="dxa"/>
          </w:tcPr>
          <w:p w14:paraId="4EFD7EEA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9E3E43" w14:paraId="1A26F38B" w14:textId="77777777" w:rsidTr="001C2ED0">
        <w:tc>
          <w:tcPr>
            <w:tcW w:w="1033" w:type="dxa"/>
            <w:vAlign w:val="center"/>
          </w:tcPr>
          <w:p w14:paraId="467EB992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V</w:t>
            </w:r>
          </w:p>
        </w:tc>
        <w:tc>
          <w:tcPr>
            <w:tcW w:w="6426" w:type="dxa"/>
          </w:tcPr>
          <w:p w14:paraId="06A1F979" w14:textId="77777777" w:rsidR="00384BB4" w:rsidRPr="00961CEC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Први колоквијум</w:t>
            </w:r>
          </w:p>
        </w:tc>
        <w:tc>
          <w:tcPr>
            <w:tcW w:w="1397" w:type="dxa"/>
          </w:tcPr>
          <w:p w14:paraId="0EEC4BDC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B8392E" w14:paraId="5ACF58FD" w14:textId="77777777" w:rsidTr="001C2ED0">
        <w:tc>
          <w:tcPr>
            <w:tcW w:w="1033" w:type="dxa"/>
            <w:vAlign w:val="center"/>
          </w:tcPr>
          <w:p w14:paraId="6359CCF2" w14:textId="77777777" w:rsidR="00384BB4" w:rsidRPr="0050059D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VI</w:t>
            </w:r>
          </w:p>
        </w:tc>
        <w:tc>
          <w:tcPr>
            <w:tcW w:w="6426" w:type="dxa"/>
          </w:tcPr>
          <w:p w14:paraId="07185BA0" w14:textId="77777777" w:rsidR="00384BB4" w:rsidRPr="0050059D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Кривична дела против државног поретка; Кривична дела против личности; Кривична дела против имовине; Судско уређење и судски поступак немањићке Србије </w:t>
            </w:r>
          </w:p>
        </w:tc>
        <w:tc>
          <w:tcPr>
            <w:tcW w:w="1397" w:type="dxa"/>
          </w:tcPr>
          <w:p w14:paraId="4C7FB854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B8392E" w14:paraId="2A05C1E9" w14:textId="77777777" w:rsidTr="001C2ED0">
        <w:tc>
          <w:tcPr>
            <w:tcW w:w="1033" w:type="dxa"/>
            <w:vAlign w:val="center"/>
          </w:tcPr>
          <w:p w14:paraId="5F95C005" w14:textId="77777777" w:rsidR="00384BB4" w:rsidRPr="0050059D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VII</w:t>
            </w:r>
          </w:p>
        </w:tc>
        <w:tc>
          <w:tcPr>
            <w:tcW w:w="6426" w:type="dxa"/>
          </w:tcPr>
          <w:p w14:paraId="0EF45F0E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Правне прилике у Београдском пашалуку пред Први српски устанак; Организација државе и право Србије Првог устанка; Турско-српска управа; Хатишериф од 1830. и 1833; Уставобранитељски режим и право; Први закони о народној скупштини у Кнежевини Србији</w:t>
            </w:r>
          </w:p>
        </w:tc>
        <w:tc>
          <w:tcPr>
            <w:tcW w:w="1397" w:type="dxa"/>
          </w:tcPr>
          <w:p w14:paraId="4FEF4A64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B8392E" w14:paraId="3CA654C6" w14:textId="77777777" w:rsidTr="001C2ED0">
        <w:tc>
          <w:tcPr>
            <w:tcW w:w="1033" w:type="dxa"/>
            <w:vAlign w:val="center"/>
          </w:tcPr>
          <w:p w14:paraId="39ECCA7B" w14:textId="77777777" w:rsidR="00384BB4" w:rsidRPr="0050059D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VIII</w:t>
            </w:r>
          </w:p>
        </w:tc>
        <w:tc>
          <w:tcPr>
            <w:tcW w:w="6426" w:type="dxa"/>
          </w:tcPr>
          <w:p w14:paraId="4C20AB6C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Закони о адвокатури; Закон о штампи и карактеристике страначких програма у Краљевини Србији; Међународноправни положај српских земаља; Право Црне Горе; Правни положај Срба у окупираној и анектираној Босни и Херцеговини</w:t>
            </w:r>
          </w:p>
        </w:tc>
        <w:tc>
          <w:tcPr>
            <w:tcW w:w="1397" w:type="dxa"/>
          </w:tcPr>
          <w:p w14:paraId="1C5D26CD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9E3E43" w14:paraId="4A27912F" w14:textId="77777777" w:rsidTr="001C2ED0">
        <w:tc>
          <w:tcPr>
            <w:tcW w:w="1033" w:type="dxa"/>
            <w:vAlign w:val="center"/>
          </w:tcPr>
          <w:p w14:paraId="540F02A6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IX</w:t>
            </w:r>
          </w:p>
        </w:tc>
        <w:tc>
          <w:tcPr>
            <w:tcW w:w="6426" w:type="dxa"/>
          </w:tcPr>
          <w:p w14:paraId="5EE58886" w14:textId="77777777" w:rsidR="00384BB4" w:rsidRPr="0050059D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Основни правнополитички документи стварања југословенске државе; Карактеристични елемент</w:t>
            </w:r>
            <w:r w:rsidRPr="00FC411B">
              <w:rPr>
                <w:sz w:val="22"/>
                <w:szCs w:val="22"/>
                <w:lang w:val="ru-RU"/>
              </w:rPr>
              <w:t>и</w:t>
            </w:r>
            <w:r>
              <w:rPr>
                <w:sz w:val="22"/>
                <w:szCs w:val="22"/>
                <w:lang w:val="sr-Cyrl-CS"/>
              </w:rPr>
              <w:t xml:space="preserve"> програма политичких странака у краљевини СХС; Карактеристике нацрта за први устав Краљевине СХС; Пословник и доношење Видовданског устава</w:t>
            </w:r>
          </w:p>
        </w:tc>
        <w:tc>
          <w:tcPr>
            <w:tcW w:w="1397" w:type="dxa"/>
          </w:tcPr>
          <w:p w14:paraId="26B35DF0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9E3E43" w14:paraId="77E179BD" w14:textId="77777777" w:rsidTr="001C2ED0">
        <w:tc>
          <w:tcPr>
            <w:tcW w:w="1033" w:type="dxa"/>
            <w:vAlign w:val="center"/>
          </w:tcPr>
          <w:p w14:paraId="6AF99F79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X</w:t>
            </w:r>
          </w:p>
        </w:tc>
        <w:tc>
          <w:tcPr>
            <w:tcW w:w="6426" w:type="dxa"/>
          </w:tcPr>
          <w:p w14:paraId="0567D847" w14:textId="77777777" w:rsidR="00384BB4" w:rsidRPr="0050059D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Други колоквијум  </w:t>
            </w:r>
          </w:p>
        </w:tc>
        <w:tc>
          <w:tcPr>
            <w:tcW w:w="1397" w:type="dxa"/>
          </w:tcPr>
          <w:p w14:paraId="7BE0BDE2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9E3E43" w14:paraId="62CAEC09" w14:textId="77777777" w:rsidTr="001C2ED0">
        <w:tc>
          <w:tcPr>
            <w:tcW w:w="1033" w:type="dxa"/>
            <w:vAlign w:val="center"/>
          </w:tcPr>
          <w:p w14:paraId="20084491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XI</w:t>
            </w:r>
          </w:p>
        </w:tc>
        <w:tc>
          <w:tcPr>
            <w:tcW w:w="6426" w:type="dxa"/>
          </w:tcPr>
          <w:p w14:paraId="783B40B8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„Сретењски устав”; Тзв. Турски устав; Преображенски устав; Кнез Михаилов закон о централној државној управи и о општинама; Намеснички устав</w:t>
            </w:r>
          </w:p>
        </w:tc>
        <w:tc>
          <w:tcPr>
            <w:tcW w:w="1397" w:type="dxa"/>
          </w:tcPr>
          <w:p w14:paraId="142ECF14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9E3E43" w14:paraId="7DEFFBCF" w14:textId="77777777" w:rsidTr="001C2ED0">
        <w:tc>
          <w:tcPr>
            <w:tcW w:w="1033" w:type="dxa"/>
            <w:vAlign w:val="center"/>
          </w:tcPr>
          <w:p w14:paraId="1DCDF0D6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XII</w:t>
            </w:r>
          </w:p>
        </w:tc>
        <w:tc>
          <w:tcPr>
            <w:tcW w:w="6426" w:type="dxa"/>
          </w:tcPr>
          <w:p w14:paraId="009CF3E0" w14:textId="1894A3E4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Устави Краљевине Србије од 1888, 1901. и 1903; Судско уређење модерне Србије и питање судске независности; Српски грађански законик</w:t>
            </w:r>
            <w:r w:rsidR="00251E5D">
              <w:rPr>
                <w:sz w:val="22"/>
                <w:szCs w:val="22"/>
                <w:lang w:val="sr-Cyrl-CS"/>
              </w:rPr>
              <w:t>;  Грађански поступак у Кнежевини Србији</w:t>
            </w:r>
          </w:p>
        </w:tc>
        <w:tc>
          <w:tcPr>
            <w:tcW w:w="1397" w:type="dxa"/>
          </w:tcPr>
          <w:p w14:paraId="20447959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9E3E43" w14:paraId="126F23E1" w14:textId="77777777" w:rsidTr="001C2ED0">
        <w:tc>
          <w:tcPr>
            <w:tcW w:w="1033" w:type="dxa"/>
            <w:vAlign w:val="center"/>
          </w:tcPr>
          <w:p w14:paraId="7A9C2D8B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XIII</w:t>
            </w:r>
          </w:p>
        </w:tc>
        <w:tc>
          <w:tcPr>
            <w:tcW w:w="6426" w:type="dxa"/>
          </w:tcPr>
          <w:p w14:paraId="548C20F6" w14:textId="19601981" w:rsidR="00384BB4" w:rsidRPr="009E3E43" w:rsidRDefault="00251E5D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Полицијски законик; </w:t>
            </w:r>
            <w:r w:rsidR="00384BB4">
              <w:rPr>
                <w:sz w:val="22"/>
                <w:szCs w:val="22"/>
                <w:lang w:val="sr-Cyrl-CS"/>
              </w:rPr>
              <w:t>Казнителни (кривични) законик за Књажество Србију; Кривични поступак у Кнежевини Србији; Општи имовински законик за Црну Гору</w:t>
            </w:r>
          </w:p>
        </w:tc>
        <w:tc>
          <w:tcPr>
            <w:tcW w:w="1397" w:type="dxa"/>
          </w:tcPr>
          <w:p w14:paraId="1ED953C3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9E3E43" w14:paraId="41429760" w14:textId="77777777" w:rsidTr="001C2ED0">
        <w:tc>
          <w:tcPr>
            <w:tcW w:w="1033" w:type="dxa"/>
            <w:vAlign w:val="center"/>
          </w:tcPr>
          <w:p w14:paraId="4CC01F84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XIV</w:t>
            </w:r>
          </w:p>
        </w:tc>
        <w:tc>
          <w:tcPr>
            <w:tcW w:w="6426" w:type="dxa"/>
          </w:tcPr>
          <w:p w14:paraId="0185EE50" w14:textId="5CFF86F6" w:rsidR="00384BB4" w:rsidRPr="009E3E43" w:rsidRDefault="00397596" w:rsidP="00397596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Доношење и с</w:t>
            </w:r>
            <w:r w:rsidR="00384BB4">
              <w:rPr>
                <w:sz w:val="22"/>
                <w:szCs w:val="22"/>
                <w:lang w:val="sr-Cyrl-CS"/>
              </w:rPr>
              <w:t>адржина Видовданског устава; Закони Шестојануарске диктатуре; Септембарски устав; Уредба о Бановини Хрватској; Судови у југословенској Краљевини</w:t>
            </w:r>
          </w:p>
        </w:tc>
        <w:tc>
          <w:tcPr>
            <w:tcW w:w="1397" w:type="dxa"/>
          </w:tcPr>
          <w:p w14:paraId="0A1420FF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50059D" w14:paraId="3DF2EFC2" w14:textId="77777777" w:rsidTr="001C2ED0">
        <w:tc>
          <w:tcPr>
            <w:tcW w:w="1033" w:type="dxa"/>
            <w:vAlign w:val="center"/>
          </w:tcPr>
          <w:p w14:paraId="32B620D2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XV</w:t>
            </w:r>
          </w:p>
        </w:tc>
        <w:tc>
          <w:tcPr>
            <w:tcW w:w="6426" w:type="dxa"/>
          </w:tcPr>
          <w:p w14:paraId="1015D97B" w14:textId="77777777" w:rsidR="00384BB4" w:rsidRPr="00FC411B" w:rsidRDefault="00384BB4" w:rsidP="001C2ED0">
            <w:pPr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sr-Cyrl-CS"/>
              </w:rPr>
              <w:t>Југословенски кривични законик; Југословенски закон о кривичном поступку; Проблеми грађанског права у југословенској Краљевини; Југословенски грађански парнични поступак</w:t>
            </w:r>
          </w:p>
        </w:tc>
        <w:tc>
          <w:tcPr>
            <w:tcW w:w="1397" w:type="dxa"/>
          </w:tcPr>
          <w:p w14:paraId="3144F836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</w:tbl>
    <w:p w14:paraId="2BE4AB89" w14:textId="77777777" w:rsidR="00384BB4" w:rsidRPr="0050059D" w:rsidRDefault="00384BB4" w:rsidP="00384BB4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33"/>
        <w:gridCol w:w="6426"/>
        <w:gridCol w:w="1397"/>
      </w:tblGrid>
      <w:tr w:rsidR="00AF6228" w:rsidRPr="00FB5C18" w14:paraId="477F5D56" w14:textId="77777777" w:rsidTr="001C2ED0">
        <w:tc>
          <w:tcPr>
            <w:tcW w:w="8856" w:type="dxa"/>
            <w:gridSpan w:val="3"/>
            <w:tcBorders>
              <w:bottom w:val="single" w:sz="6" w:space="0" w:color="000000"/>
            </w:tcBorders>
            <w:shd w:val="pct10" w:color="auto" w:fill="auto"/>
          </w:tcPr>
          <w:p w14:paraId="7E957A3C" w14:textId="77777777" w:rsidR="00384BB4" w:rsidRPr="00FB5C18" w:rsidRDefault="00384BB4" w:rsidP="001C2ED0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9E3E43">
              <w:rPr>
                <w:b/>
                <w:bCs/>
                <w:sz w:val="28"/>
                <w:szCs w:val="28"/>
                <w:lang w:val="sr-Cyrl-CS"/>
              </w:rPr>
              <w:t>В Е Ж Б Е</w:t>
            </w:r>
            <w:r w:rsidRPr="00FB5C18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</w:p>
        </w:tc>
      </w:tr>
      <w:tr w:rsidR="00AF6228" w:rsidRPr="00FB5C18" w14:paraId="5796AE95" w14:textId="77777777" w:rsidTr="001C2ED0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C8AB9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 w:rsidRPr="009E3E43">
              <w:rPr>
                <w:sz w:val="22"/>
                <w:szCs w:val="22"/>
                <w:lang w:val="sr-Cyrl-CS"/>
              </w:rPr>
              <w:lastRenderedPageBreak/>
              <w:t>недеља</w:t>
            </w:r>
          </w:p>
        </w:tc>
        <w:tc>
          <w:tcPr>
            <w:tcW w:w="6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2DD48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 w:rsidRPr="009E3E43">
              <w:rPr>
                <w:sz w:val="22"/>
                <w:szCs w:val="22"/>
                <w:lang w:val="sr-Cyrl-CS"/>
              </w:rPr>
              <w:t>Тематска јединица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FF995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 w:rsidRPr="009E3E43">
              <w:rPr>
                <w:sz w:val="22"/>
                <w:szCs w:val="22"/>
                <w:lang w:val="sr-Cyrl-CS"/>
              </w:rPr>
              <w:t>број часова</w:t>
            </w:r>
          </w:p>
        </w:tc>
      </w:tr>
      <w:tr w:rsidR="00AF6228" w:rsidRPr="00B8392E" w14:paraId="5C43895C" w14:textId="77777777" w:rsidTr="001C2ED0">
        <w:tc>
          <w:tcPr>
            <w:tcW w:w="1033" w:type="dxa"/>
            <w:tcBorders>
              <w:top w:val="single" w:sz="6" w:space="0" w:color="000000"/>
            </w:tcBorders>
            <w:vAlign w:val="center"/>
          </w:tcPr>
          <w:p w14:paraId="4AB461B8" w14:textId="77777777" w:rsidR="00384BB4" w:rsidRPr="00FB5C18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I</w:t>
            </w:r>
          </w:p>
        </w:tc>
        <w:tc>
          <w:tcPr>
            <w:tcW w:w="6426" w:type="dxa"/>
            <w:tcBorders>
              <w:top w:val="single" w:sz="6" w:space="0" w:color="000000"/>
            </w:tcBorders>
          </w:tcPr>
          <w:p w14:paraId="0515B6A6" w14:textId="77777777" w:rsidR="00384BB4" w:rsidRPr="0050059D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Првобитна српска државност; Развитак немањићке Србије; Извори права немањићке Србије</w:t>
            </w:r>
          </w:p>
        </w:tc>
        <w:tc>
          <w:tcPr>
            <w:tcW w:w="1397" w:type="dxa"/>
            <w:tcBorders>
              <w:top w:val="single" w:sz="6" w:space="0" w:color="000000"/>
            </w:tcBorders>
          </w:tcPr>
          <w:p w14:paraId="2D0CB9E0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  <w:tr w:rsidR="00AF6228" w:rsidRPr="00B8392E" w14:paraId="0DBFA523" w14:textId="77777777" w:rsidTr="001C2ED0">
        <w:tc>
          <w:tcPr>
            <w:tcW w:w="1033" w:type="dxa"/>
            <w:vAlign w:val="center"/>
          </w:tcPr>
          <w:p w14:paraId="25F97719" w14:textId="77777777" w:rsidR="00384BB4" w:rsidRPr="00FB5C18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II</w:t>
            </w:r>
          </w:p>
        </w:tc>
        <w:tc>
          <w:tcPr>
            <w:tcW w:w="6426" w:type="dxa"/>
          </w:tcPr>
          <w:p w14:paraId="6E5ACA67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Душанов законик; Статусно право немањићке Србије; Државно уређење немањићке Србије</w:t>
            </w:r>
          </w:p>
        </w:tc>
        <w:tc>
          <w:tcPr>
            <w:tcW w:w="1397" w:type="dxa"/>
          </w:tcPr>
          <w:p w14:paraId="2C13C6D5" w14:textId="77777777" w:rsidR="00384BB4" w:rsidRPr="00FB5C18" w:rsidRDefault="00384BB4" w:rsidP="001C2ED0">
            <w:pPr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ru-RU"/>
              </w:rPr>
              <w:t xml:space="preserve">       </w:t>
            </w:r>
          </w:p>
        </w:tc>
      </w:tr>
      <w:tr w:rsidR="00AF6228" w:rsidRPr="00B8392E" w14:paraId="5FD2FE0B" w14:textId="77777777" w:rsidTr="001C2ED0">
        <w:tc>
          <w:tcPr>
            <w:tcW w:w="1033" w:type="dxa"/>
            <w:vAlign w:val="center"/>
          </w:tcPr>
          <w:p w14:paraId="0C2ED555" w14:textId="77777777" w:rsidR="00384BB4" w:rsidRPr="00FB5C18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III</w:t>
            </w:r>
          </w:p>
        </w:tc>
        <w:tc>
          <w:tcPr>
            <w:tcW w:w="6426" w:type="dxa"/>
          </w:tcPr>
          <w:p w14:paraId="7BBAD865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Карактеристике кривичног права немањићке Србије; Уређење и право средњовековне Босне</w:t>
            </w:r>
          </w:p>
        </w:tc>
        <w:tc>
          <w:tcPr>
            <w:tcW w:w="1397" w:type="dxa"/>
          </w:tcPr>
          <w:p w14:paraId="4A0C9593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  <w:tr w:rsidR="00AF6228" w:rsidRPr="00B8392E" w14:paraId="0510F8A8" w14:textId="77777777" w:rsidTr="001C2ED0">
        <w:trPr>
          <w:trHeight w:val="293"/>
        </w:trPr>
        <w:tc>
          <w:tcPr>
            <w:tcW w:w="1033" w:type="dxa"/>
            <w:vAlign w:val="center"/>
          </w:tcPr>
          <w:p w14:paraId="3C68DD70" w14:textId="77777777" w:rsidR="00384BB4" w:rsidRPr="00FB5C18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IV</w:t>
            </w:r>
          </w:p>
        </w:tc>
        <w:tc>
          <w:tcPr>
            <w:tcW w:w="6426" w:type="dxa"/>
          </w:tcPr>
          <w:p w14:paraId="1E03EBAE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Правни положај Срба под турском влашћу; Правни положај Срба под хабзбуршком влашћу</w:t>
            </w:r>
          </w:p>
        </w:tc>
        <w:tc>
          <w:tcPr>
            <w:tcW w:w="1397" w:type="dxa"/>
          </w:tcPr>
          <w:p w14:paraId="17752B75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  <w:tr w:rsidR="00AF6228" w:rsidRPr="00FB5C18" w14:paraId="30E2189C" w14:textId="77777777" w:rsidTr="001C2ED0">
        <w:tc>
          <w:tcPr>
            <w:tcW w:w="1033" w:type="dxa"/>
            <w:vAlign w:val="center"/>
          </w:tcPr>
          <w:p w14:paraId="771FEDA4" w14:textId="77777777" w:rsidR="00384BB4" w:rsidRPr="00FB5C18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V</w:t>
            </w:r>
          </w:p>
        </w:tc>
        <w:tc>
          <w:tcPr>
            <w:tcW w:w="6426" w:type="dxa"/>
          </w:tcPr>
          <w:p w14:paraId="1EEC97A7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Стварно и наследно право; Облигационо право; Брачно правно немањићке Србије; Кривична дела против православља; Кривична дела против друштвеног поретка</w:t>
            </w:r>
          </w:p>
        </w:tc>
        <w:tc>
          <w:tcPr>
            <w:tcW w:w="1397" w:type="dxa"/>
          </w:tcPr>
          <w:p w14:paraId="7582AADF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  <w:tr w:rsidR="00AF6228" w:rsidRPr="00B8392E" w14:paraId="54CABEDE" w14:textId="77777777" w:rsidTr="001C2ED0">
        <w:tc>
          <w:tcPr>
            <w:tcW w:w="1033" w:type="dxa"/>
            <w:vAlign w:val="center"/>
          </w:tcPr>
          <w:p w14:paraId="6CD6EC37" w14:textId="77777777" w:rsidR="00384BB4" w:rsidRPr="00FB5C18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VI</w:t>
            </w:r>
          </w:p>
        </w:tc>
        <w:tc>
          <w:tcPr>
            <w:tcW w:w="6426" w:type="dxa"/>
          </w:tcPr>
          <w:p w14:paraId="0C30E821" w14:textId="77777777" w:rsidR="00384BB4" w:rsidRPr="00B35E48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Саопштавање резултата првог колоквијума </w:t>
            </w:r>
          </w:p>
        </w:tc>
        <w:tc>
          <w:tcPr>
            <w:tcW w:w="1397" w:type="dxa"/>
          </w:tcPr>
          <w:p w14:paraId="4B45EE10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  <w:tr w:rsidR="00AF6228" w:rsidRPr="00B8392E" w14:paraId="489052E3" w14:textId="77777777" w:rsidTr="001C2ED0">
        <w:tc>
          <w:tcPr>
            <w:tcW w:w="1033" w:type="dxa"/>
            <w:vAlign w:val="center"/>
          </w:tcPr>
          <w:p w14:paraId="01092970" w14:textId="77777777" w:rsidR="00384BB4" w:rsidRPr="00FB5C18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VII</w:t>
            </w:r>
          </w:p>
        </w:tc>
        <w:tc>
          <w:tcPr>
            <w:tcW w:w="6426" w:type="dxa"/>
          </w:tcPr>
          <w:p w14:paraId="5787588C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Кривична дела против државног поретка; Кривична дела против личности; Кривична дела против имовине; Судско уређење и судски поступак немањићке Србије</w:t>
            </w:r>
          </w:p>
        </w:tc>
        <w:tc>
          <w:tcPr>
            <w:tcW w:w="1397" w:type="dxa"/>
          </w:tcPr>
          <w:p w14:paraId="7E5CC8CD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  <w:tr w:rsidR="00AF6228" w:rsidRPr="00B8392E" w14:paraId="58EA5B3E" w14:textId="77777777" w:rsidTr="001C2ED0">
        <w:tc>
          <w:tcPr>
            <w:tcW w:w="1033" w:type="dxa"/>
            <w:vAlign w:val="center"/>
          </w:tcPr>
          <w:p w14:paraId="63C8B663" w14:textId="77777777" w:rsidR="00384BB4" w:rsidRPr="00FB5C18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VIII</w:t>
            </w:r>
          </w:p>
        </w:tc>
        <w:tc>
          <w:tcPr>
            <w:tcW w:w="6426" w:type="dxa"/>
          </w:tcPr>
          <w:p w14:paraId="2609F1B2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Правне прилике у Београдском пашалуку пред Први српски устанак; Организација државе и право Србије Првог устанка; Турско-српска управа; Хатишериф од 1830. и 1833; Уставобранитељски режим и право;  Први закони о народној скупштини у Кнежевини Србији</w:t>
            </w:r>
          </w:p>
        </w:tc>
        <w:tc>
          <w:tcPr>
            <w:tcW w:w="1397" w:type="dxa"/>
          </w:tcPr>
          <w:p w14:paraId="668A0B8F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  <w:tr w:rsidR="00AF6228" w:rsidRPr="00B8392E" w14:paraId="39D90B6C" w14:textId="77777777" w:rsidTr="001C2ED0">
        <w:tc>
          <w:tcPr>
            <w:tcW w:w="1033" w:type="dxa"/>
            <w:vAlign w:val="center"/>
          </w:tcPr>
          <w:p w14:paraId="31BB41C0" w14:textId="77777777" w:rsidR="00384BB4" w:rsidRPr="00FB5C18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IX</w:t>
            </w:r>
          </w:p>
        </w:tc>
        <w:tc>
          <w:tcPr>
            <w:tcW w:w="6426" w:type="dxa"/>
          </w:tcPr>
          <w:p w14:paraId="77D62FA0" w14:textId="77777777" w:rsidR="00384BB4" w:rsidRPr="0050059D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Закони о адвокатури; Закон о штампи и карактеристике страначких програма у Краљевини Србији; Међународноправни положај српских земаља; Право Црне Горе; Правни положај Срба у окупираној и анектираној Босни и Херцеговини</w:t>
            </w:r>
          </w:p>
        </w:tc>
        <w:tc>
          <w:tcPr>
            <w:tcW w:w="1397" w:type="dxa"/>
          </w:tcPr>
          <w:p w14:paraId="6EEDF4E6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  <w:tr w:rsidR="00AF6228" w:rsidRPr="00B8392E" w14:paraId="1C53EFD8" w14:textId="77777777" w:rsidTr="001C2ED0">
        <w:tc>
          <w:tcPr>
            <w:tcW w:w="1033" w:type="dxa"/>
            <w:vAlign w:val="center"/>
          </w:tcPr>
          <w:p w14:paraId="56980F6A" w14:textId="77777777" w:rsidR="00384BB4" w:rsidRPr="00FB5C18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X</w:t>
            </w:r>
          </w:p>
        </w:tc>
        <w:tc>
          <w:tcPr>
            <w:tcW w:w="6426" w:type="dxa"/>
          </w:tcPr>
          <w:p w14:paraId="229445E7" w14:textId="77777777" w:rsidR="00384BB4" w:rsidRPr="002B0A61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Основни правнополитички документи стварања југословенске државе; Карактеристични елеменит програма политичких странака у краљевини СХС; Карактеристике нацрта за први устав Краљевине СХС; Пословник и доношење Видовданског устава</w:t>
            </w:r>
          </w:p>
        </w:tc>
        <w:tc>
          <w:tcPr>
            <w:tcW w:w="1397" w:type="dxa"/>
          </w:tcPr>
          <w:p w14:paraId="2D4A7414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  <w:tr w:rsidR="00AF6228" w:rsidRPr="00FB5C18" w14:paraId="2F66E66E" w14:textId="77777777" w:rsidTr="001C2ED0">
        <w:tc>
          <w:tcPr>
            <w:tcW w:w="1033" w:type="dxa"/>
            <w:vAlign w:val="center"/>
          </w:tcPr>
          <w:p w14:paraId="5B24FD5F" w14:textId="77777777" w:rsidR="00384BB4" w:rsidRPr="00FB5C18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XI</w:t>
            </w:r>
          </w:p>
        </w:tc>
        <w:tc>
          <w:tcPr>
            <w:tcW w:w="6426" w:type="dxa"/>
          </w:tcPr>
          <w:p w14:paraId="3518FF6D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ru-RU"/>
              </w:rPr>
              <w:t>Саопштавање резултата другог колоквијума</w:t>
            </w:r>
          </w:p>
        </w:tc>
        <w:tc>
          <w:tcPr>
            <w:tcW w:w="1397" w:type="dxa"/>
          </w:tcPr>
          <w:p w14:paraId="1B0BD13E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  <w:tr w:rsidR="00AF6228" w:rsidRPr="00B8392E" w14:paraId="0793D831" w14:textId="77777777" w:rsidTr="001C2ED0">
        <w:tc>
          <w:tcPr>
            <w:tcW w:w="1033" w:type="dxa"/>
            <w:vAlign w:val="center"/>
          </w:tcPr>
          <w:p w14:paraId="19A2D890" w14:textId="77777777" w:rsidR="00384BB4" w:rsidRPr="00FB5C18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XII</w:t>
            </w:r>
          </w:p>
        </w:tc>
        <w:tc>
          <w:tcPr>
            <w:tcW w:w="6426" w:type="dxa"/>
          </w:tcPr>
          <w:p w14:paraId="175AD48C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„Сретењски устав”; Тзв. Турски устав; Преображенски устав; Кнез Михаилов закон о централној државној управи и о општинама; Намеснички устав</w:t>
            </w:r>
          </w:p>
        </w:tc>
        <w:tc>
          <w:tcPr>
            <w:tcW w:w="1397" w:type="dxa"/>
          </w:tcPr>
          <w:p w14:paraId="1298B63C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  <w:tr w:rsidR="00AF6228" w:rsidRPr="00983F73" w14:paraId="78E9CDC1" w14:textId="77777777" w:rsidTr="001C2ED0">
        <w:tc>
          <w:tcPr>
            <w:tcW w:w="1033" w:type="dxa"/>
            <w:vAlign w:val="center"/>
          </w:tcPr>
          <w:p w14:paraId="4DD992B6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XIII</w:t>
            </w:r>
          </w:p>
        </w:tc>
        <w:tc>
          <w:tcPr>
            <w:tcW w:w="6426" w:type="dxa"/>
          </w:tcPr>
          <w:p w14:paraId="2EDE31D3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Устави Краљевине Србије од 1888, 1901. и 1903; Судско уређење модерне Србије и питање судске независности; Српски грађански законик</w:t>
            </w:r>
          </w:p>
        </w:tc>
        <w:tc>
          <w:tcPr>
            <w:tcW w:w="1397" w:type="dxa"/>
          </w:tcPr>
          <w:p w14:paraId="1D2A4019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  <w:tr w:rsidR="00AF6228" w:rsidRPr="008F0EBD" w14:paraId="33AE6B48" w14:textId="77777777" w:rsidTr="001C2ED0">
        <w:tc>
          <w:tcPr>
            <w:tcW w:w="1033" w:type="dxa"/>
            <w:vAlign w:val="center"/>
          </w:tcPr>
          <w:p w14:paraId="3C875AAD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XIV</w:t>
            </w:r>
          </w:p>
        </w:tc>
        <w:tc>
          <w:tcPr>
            <w:tcW w:w="6426" w:type="dxa"/>
          </w:tcPr>
          <w:p w14:paraId="2FAE788A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Грађански поступак у Кнежевини Србији; Казнителни (кривични) законик за Књажество Србију; Кривични поступак у Кнежевини Србији; Општи имовински законик за Црну Гору</w:t>
            </w:r>
          </w:p>
        </w:tc>
        <w:tc>
          <w:tcPr>
            <w:tcW w:w="1397" w:type="dxa"/>
          </w:tcPr>
          <w:p w14:paraId="535309DE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  <w:tr w:rsidR="00AF6228" w:rsidRPr="00CD54F3" w14:paraId="13325121" w14:textId="77777777" w:rsidTr="001C2ED0">
        <w:tc>
          <w:tcPr>
            <w:tcW w:w="1033" w:type="dxa"/>
            <w:vAlign w:val="center"/>
          </w:tcPr>
          <w:p w14:paraId="455676A2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XV</w:t>
            </w:r>
          </w:p>
        </w:tc>
        <w:tc>
          <w:tcPr>
            <w:tcW w:w="6426" w:type="dxa"/>
          </w:tcPr>
          <w:p w14:paraId="2111F7A6" w14:textId="77777777" w:rsidR="00384BB4" w:rsidRPr="004A0E3E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Уписивање предиспитних поена</w:t>
            </w:r>
          </w:p>
        </w:tc>
        <w:tc>
          <w:tcPr>
            <w:tcW w:w="1397" w:type="dxa"/>
          </w:tcPr>
          <w:p w14:paraId="49566A21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</w:tbl>
    <w:p w14:paraId="0C5F0A00" w14:textId="77777777" w:rsidR="00384BB4" w:rsidRPr="0093661C" w:rsidRDefault="00384BB4" w:rsidP="00384BB4">
      <w:pPr>
        <w:jc w:val="both"/>
        <w:rPr>
          <w:lang w:val="ru-RU"/>
        </w:rPr>
      </w:pP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08"/>
        <w:gridCol w:w="1800"/>
        <w:gridCol w:w="4968"/>
        <w:gridCol w:w="72"/>
      </w:tblGrid>
      <w:tr w:rsidR="00384BB4" w:rsidRPr="009E3E43" w14:paraId="31DB2903" w14:textId="77777777" w:rsidTr="00402CA2">
        <w:trPr>
          <w:gridAfter w:val="1"/>
          <w:wAfter w:w="72" w:type="dxa"/>
          <w:trHeight w:val="350"/>
        </w:trPr>
        <w:tc>
          <w:tcPr>
            <w:tcW w:w="2808" w:type="dxa"/>
            <w:vAlign w:val="center"/>
          </w:tcPr>
          <w:p w14:paraId="350F5F84" w14:textId="77777777" w:rsidR="00384BB4" w:rsidRPr="009E3E43" w:rsidRDefault="00384BB4" w:rsidP="001C2ED0">
            <w:pPr>
              <w:jc w:val="both"/>
              <w:rPr>
                <w:sz w:val="20"/>
                <w:szCs w:val="20"/>
                <w:lang w:val="sr-Cyrl-CS"/>
              </w:rPr>
            </w:pPr>
            <w:r w:rsidRPr="009E3E43">
              <w:rPr>
                <w:sz w:val="20"/>
                <w:szCs w:val="20"/>
                <w:lang w:val="sr-Cyrl-CS"/>
              </w:rPr>
              <w:t>Облици извођења наставе</w:t>
            </w:r>
          </w:p>
        </w:tc>
        <w:tc>
          <w:tcPr>
            <w:tcW w:w="6768" w:type="dxa"/>
            <w:gridSpan w:val="2"/>
          </w:tcPr>
          <w:p w14:paraId="29D029AA" w14:textId="77777777" w:rsidR="00384BB4" w:rsidRPr="0004352E" w:rsidRDefault="00384BB4" w:rsidP="001C2ED0">
            <w:pPr>
              <w:jc w:val="both"/>
              <w:rPr>
                <w:lang w:val="sr-Cyrl-CS"/>
              </w:rPr>
            </w:pPr>
            <w:r w:rsidRPr="00ED2098">
              <w:rPr>
                <w:sz w:val="22"/>
                <w:szCs w:val="22"/>
                <w:lang w:val="sr-Cyrl-CS"/>
              </w:rPr>
              <w:t xml:space="preserve">предавања, </w:t>
            </w:r>
            <w:r>
              <w:rPr>
                <w:sz w:val="22"/>
                <w:szCs w:val="22"/>
                <w:lang w:val="sr-Cyrl-CS"/>
              </w:rPr>
              <w:t>дискусије</w:t>
            </w:r>
            <w:r w:rsidRPr="00ED2098">
              <w:rPr>
                <w:sz w:val="22"/>
                <w:szCs w:val="22"/>
                <w:lang w:val="sr-Cyrl-CS"/>
              </w:rPr>
              <w:t>, колоквијуми</w:t>
            </w:r>
            <w:r>
              <w:rPr>
                <w:sz w:val="22"/>
                <w:szCs w:val="22"/>
                <w:lang w:val="sr-Cyrl-CS"/>
              </w:rPr>
              <w:t>, вежбе</w:t>
            </w:r>
          </w:p>
        </w:tc>
      </w:tr>
      <w:tr w:rsidR="00384BB4" w:rsidRPr="008B20C7" w14:paraId="18D322FE" w14:textId="77777777" w:rsidTr="00402CA2">
        <w:trPr>
          <w:gridAfter w:val="1"/>
          <w:wAfter w:w="72" w:type="dxa"/>
          <w:trHeight w:val="690"/>
        </w:trPr>
        <w:tc>
          <w:tcPr>
            <w:tcW w:w="2808" w:type="dxa"/>
            <w:vAlign w:val="center"/>
          </w:tcPr>
          <w:p w14:paraId="3FC13227" w14:textId="77777777" w:rsidR="00384BB4" w:rsidRPr="009E3E43" w:rsidRDefault="00384BB4" w:rsidP="001C2ED0">
            <w:pPr>
              <w:rPr>
                <w:sz w:val="20"/>
                <w:szCs w:val="20"/>
                <w:lang w:val="sr-Cyrl-CS"/>
              </w:rPr>
            </w:pPr>
            <w:r w:rsidRPr="009E3E43">
              <w:rPr>
                <w:sz w:val="20"/>
                <w:szCs w:val="20"/>
                <w:lang w:val="sr-Cyrl-CS"/>
              </w:rPr>
              <w:t>Начин оцењивања на предмету</w:t>
            </w:r>
          </w:p>
          <w:p w14:paraId="71ADE8BE" w14:textId="77777777" w:rsidR="00384BB4" w:rsidRPr="009E3E43" w:rsidRDefault="00384BB4" w:rsidP="001C2ED0">
            <w:pPr>
              <w:rPr>
                <w:sz w:val="20"/>
                <w:szCs w:val="20"/>
                <w:lang w:val="sr-Cyrl-CS"/>
              </w:rPr>
            </w:pPr>
          </w:p>
          <w:p w14:paraId="37C6B46A" w14:textId="77777777" w:rsidR="00384BB4" w:rsidRPr="009E3E43" w:rsidRDefault="00384BB4" w:rsidP="001C2ED0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6768" w:type="dxa"/>
            <w:gridSpan w:val="2"/>
          </w:tcPr>
          <w:p w14:paraId="5D0415DB" w14:textId="77777777" w:rsidR="00384BB4" w:rsidRPr="0093471D" w:rsidRDefault="00384BB4" w:rsidP="001C2ED0">
            <w:pPr>
              <w:rPr>
                <w:lang w:val="sr-Cyrl-CS"/>
              </w:rPr>
            </w:pPr>
            <w:r w:rsidRPr="0093471D">
              <w:rPr>
                <w:sz w:val="22"/>
                <w:szCs w:val="22"/>
                <w:lang w:val="sr-Cyrl-CS"/>
              </w:rPr>
              <w:t>Структура укупне оцене студента на предмету:</w:t>
            </w:r>
          </w:p>
          <w:p w14:paraId="00C75A1D" w14:textId="77777777" w:rsidR="00384BB4" w:rsidRDefault="00384BB4" w:rsidP="001C2ED0">
            <w:pPr>
              <w:rPr>
                <w:lang w:val="sr-Cyrl-CS"/>
              </w:rPr>
            </w:pPr>
            <w:r w:rsidRPr="0093471D">
              <w:rPr>
                <w:sz w:val="22"/>
                <w:szCs w:val="22"/>
                <w:lang w:val="sr-Cyrl-CS"/>
              </w:rPr>
              <w:t xml:space="preserve">а) </w:t>
            </w:r>
            <w:r w:rsidRPr="00C6031C">
              <w:rPr>
                <w:b/>
                <w:bCs/>
                <w:sz w:val="22"/>
                <w:szCs w:val="22"/>
                <w:lang w:val="sr-Cyrl-CS"/>
              </w:rPr>
              <w:t xml:space="preserve">колоквијум – до </w:t>
            </w:r>
            <w:r>
              <w:rPr>
                <w:b/>
                <w:bCs/>
                <w:sz w:val="22"/>
                <w:szCs w:val="22"/>
                <w:lang w:val="sr-Cyrl-CS"/>
              </w:rPr>
              <w:t>2</w:t>
            </w:r>
            <w:r w:rsidRPr="00C6031C">
              <w:rPr>
                <w:b/>
                <w:bCs/>
                <w:sz w:val="22"/>
                <w:szCs w:val="22"/>
                <w:lang w:val="sr-Cyrl-CS"/>
              </w:rPr>
              <w:t>0 поена</w:t>
            </w:r>
            <w:r w:rsidRPr="0093471D">
              <w:rPr>
                <w:sz w:val="22"/>
                <w:szCs w:val="22"/>
                <w:lang w:val="sr-Cyrl-CS"/>
              </w:rPr>
              <w:t xml:space="preserve"> (1</w:t>
            </w:r>
            <w:r>
              <w:rPr>
                <w:sz w:val="22"/>
                <w:szCs w:val="22"/>
                <w:lang w:val="sr-Cyrl-CS"/>
              </w:rPr>
              <w:t>0</w:t>
            </w:r>
            <w:r w:rsidRPr="0093471D">
              <w:rPr>
                <w:sz w:val="22"/>
                <w:szCs w:val="22"/>
                <w:lang w:val="sr-Cyrl-CS"/>
              </w:rPr>
              <w:t xml:space="preserve"> x </w:t>
            </w:r>
            <w:r>
              <w:rPr>
                <w:sz w:val="22"/>
                <w:szCs w:val="22"/>
                <w:lang w:val="sr-Cyrl-CS"/>
              </w:rPr>
              <w:t>2</w:t>
            </w:r>
            <w:r w:rsidRPr="0093471D">
              <w:rPr>
                <w:sz w:val="22"/>
                <w:szCs w:val="22"/>
                <w:lang w:val="sr-Cyrl-CS"/>
              </w:rPr>
              <w:t>)</w:t>
            </w:r>
          </w:p>
          <w:p w14:paraId="7AD8BF0E" w14:textId="77777777" w:rsidR="00384BB4" w:rsidRDefault="00384BB4" w:rsidP="001C2ED0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Колоквијуми су „ослобађајући” и представљају половину градива, односно кључни елеменат предиспитних обавеза. </w:t>
            </w:r>
          </w:p>
          <w:p w14:paraId="682688F3" w14:textId="693AABBF" w:rsidR="00384BB4" w:rsidRDefault="00384BB4" w:rsidP="001C2ED0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Бодови остварени на колоквијумима представљају први удео на основу кога се уз оцену на завршном испиту формира коначна оцена. </w:t>
            </w:r>
          </w:p>
          <w:p w14:paraId="2960CA3D" w14:textId="77777777" w:rsidR="00384BB4" w:rsidRPr="0093471D" w:rsidRDefault="00384BB4" w:rsidP="001C2ED0">
            <w:pPr>
              <w:rPr>
                <w:lang w:val="sr-Cyrl-CS"/>
              </w:rPr>
            </w:pPr>
            <w:r w:rsidRPr="0093471D">
              <w:rPr>
                <w:sz w:val="22"/>
                <w:szCs w:val="22"/>
                <w:lang w:val="sr-Cyrl-CS"/>
              </w:rPr>
              <w:t xml:space="preserve">б) </w:t>
            </w:r>
            <w:r w:rsidRPr="0071726E">
              <w:rPr>
                <w:b/>
                <w:bCs/>
                <w:sz w:val="22"/>
                <w:szCs w:val="22"/>
                <w:lang w:val="sr-Cyrl-CS"/>
              </w:rPr>
              <w:t>присуство</w:t>
            </w:r>
            <w:r>
              <w:rPr>
                <w:sz w:val="22"/>
                <w:szCs w:val="22"/>
                <w:lang w:val="sr-Cyrl-CS"/>
              </w:rPr>
              <w:t xml:space="preserve"> </w:t>
            </w:r>
            <w:r w:rsidRPr="0071726E">
              <w:rPr>
                <w:b/>
                <w:bCs/>
                <w:sz w:val="22"/>
                <w:szCs w:val="22"/>
                <w:lang w:val="sr-Cyrl-CS"/>
              </w:rPr>
              <w:t>и</w:t>
            </w:r>
            <w:r>
              <w:rPr>
                <w:sz w:val="22"/>
                <w:szCs w:val="22"/>
                <w:lang w:val="sr-Cyrl-C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sr-Cyrl-CS"/>
              </w:rPr>
              <w:t>активност</w:t>
            </w:r>
            <w:r w:rsidRPr="00C6031C">
              <w:rPr>
                <w:b/>
                <w:bCs/>
                <w:sz w:val="22"/>
                <w:szCs w:val="22"/>
                <w:lang w:val="sr-Cyrl-CS"/>
              </w:rPr>
              <w:t xml:space="preserve"> на предавањима</w:t>
            </w:r>
            <w:r>
              <w:rPr>
                <w:b/>
                <w:bCs/>
                <w:sz w:val="22"/>
                <w:szCs w:val="22"/>
                <w:lang w:val="sr-Cyrl-CS"/>
              </w:rPr>
              <w:t xml:space="preserve"> - до 15</w:t>
            </w:r>
            <w:r w:rsidRPr="00C6031C">
              <w:rPr>
                <w:b/>
                <w:bCs/>
                <w:sz w:val="22"/>
                <w:szCs w:val="22"/>
                <w:lang w:val="sr-Cyrl-CS"/>
              </w:rPr>
              <w:t xml:space="preserve"> поена</w:t>
            </w:r>
          </w:p>
          <w:p w14:paraId="013B5896" w14:textId="77777777" w:rsidR="00384BB4" w:rsidRPr="0093471D" w:rsidRDefault="00384BB4" w:rsidP="001C2ED0">
            <w:pPr>
              <w:rPr>
                <w:lang w:val="sr-Cyrl-CS"/>
              </w:rPr>
            </w:pPr>
            <w:r w:rsidRPr="0093471D">
              <w:rPr>
                <w:sz w:val="22"/>
                <w:szCs w:val="22"/>
                <w:lang w:val="sr-Cyrl-CS"/>
              </w:rPr>
              <w:lastRenderedPageBreak/>
              <w:t xml:space="preserve">в) </w:t>
            </w:r>
            <w:r w:rsidRPr="0071726E">
              <w:rPr>
                <w:b/>
                <w:bCs/>
                <w:sz w:val="22"/>
                <w:szCs w:val="22"/>
                <w:lang w:val="sr-Cyrl-CS"/>
              </w:rPr>
              <w:t>присуство</w:t>
            </w:r>
            <w:r>
              <w:rPr>
                <w:sz w:val="22"/>
                <w:szCs w:val="22"/>
                <w:lang w:val="sr-Cyrl-CS"/>
              </w:rPr>
              <w:t xml:space="preserve"> </w:t>
            </w:r>
            <w:r w:rsidRPr="0071726E">
              <w:rPr>
                <w:b/>
                <w:bCs/>
                <w:sz w:val="22"/>
                <w:szCs w:val="22"/>
                <w:lang w:val="sr-Cyrl-CS"/>
              </w:rPr>
              <w:t>и</w:t>
            </w:r>
            <w:r>
              <w:rPr>
                <w:sz w:val="22"/>
                <w:szCs w:val="22"/>
                <w:lang w:val="sr-Cyrl-C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sr-Cyrl-CS"/>
              </w:rPr>
              <w:t>активност</w:t>
            </w:r>
            <w:r w:rsidRPr="00C6031C">
              <w:rPr>
                <w:b/>
                <w:bCs/>
                <w:sz w:val="22"/>
                <w:szCs w:val="22"/>
                <w:lang w:val="sr-Cyrl-CS"/>
              </w:rPr>
              <w:t xml:space="preserve"> на вежбама - до </w:t>
            </w:r>
            <w:r>
              <w:rPr>
                <w:b/>
                <w:bCs/>
                <w:sz w:val="22"/>
                <w:szCs w:val="22"/>
                <w:lang w:val="sr-Cyrl-CS"/>
              </w:rPr>
              <w:t>1</w:t>
            </w:r>
            <w:r w:rsidRPr="00C6031C">
              <w:rPr>
                <w:b/>
                <w:bCs/>
                <w:sz w:val="22"/>
                <w:szCs w:val="22"/>
                <w:lang w:val="sr-Cyrl-CS"/>
              </w:rPr>
              <w:t>5 поена</w:t>
            </w:r>
          </w:p>
          <w:p w14:paraId="5CC21E79" w14:textId="0C28C8CF" w:rsidR="00384BB4" w:rsidRDefault="00384BB4" w:rsidP="001C2ED0">
            <w:pPr>
              <w:rPr>
                <w:b/>
                <w:bCs/>
                <w:lang w:val="sr-Cyrl-CS"/>
              </w:rPr>
            </w:pPr>
            <w:r w:rsidRPr="0093471D">
              <w:rPr>
                <w:sz w:val="22"/>
                <w:szCs w:val="22"/>
                <w:lang w:val="sr-Cyrl-CS"/>
              </w:rPr>
              <w:t xml:space="preserve">г) </w:t>
            </w:r>
            <w:r w:rsidRPr="00C6031C">
              <w:rPr>
                <w:b/>
                <w:bCs/>
                <w:sz w:val="22"/>
                <w:szCs w:val="22"/>
                <w:lang w:val="sr-Cyrl-CS"/>
              </w:rPr>
              <w:t>испит</w:t>
            </w:r>
            <w:r w:rsidR="008B20C7">
              <w:rPr>
                <w:b/>
                <w:bCs/>
                <w:sz w:val="22"/>
                <w:szCs w:val="22"/>
                <w:lang w:val="sr-Cyrl-CS"/>
              </w:rPr>
              <w:t xml:space="preserve"> </w:t>
            </w:r>
            <w:r w:rsidR="00BE5E1A">
              <w:rPr>
                <w:b/>
                <w:bCs/>
                <w:sz w:val="22"/>
                <w:szCs w:val="22"/>
                <w:lang w:val="sr-Cyrl-CS"/>
              </w:rPr>
              <w:t xml:space="preserve">– до </w:t>
            </w:r>
            <w:r w:rsidR="00BE5E1A" w:rsidRPr="005D7D98">
              <w:rPr>
                <w:b/>
                <w:bCs/>
                <w:sz w:val="22"/>
                <w:szCs w:val="22"/>
                <w:lang w:val="ru-RU"/>
              </w:rPr>
              <w:t>7</w:t>
            </w:r>
            <w:r>
              <w:rPr>
                <w:b/>
                <w:bCs/>
                <w:sz w:val="22"/>
                <w:szCs w:val="22"/>
                <w:lang w:val="sr-Cyrl-CS"/>
              </w:rPr>
              <w:t>0</w:t>
            </w:r>
            <w:r w:rsidRPr="00C6031C">
              <w:rPr>
                <w:b/>
                <w:bCs/>
                <w:sz w:val="22"/>
                <w:szCs w:val="22"/>
                <w:lang w:val="sr-Cyrl-CS"/>
              </w:rPr>
              <w:t xml:space="preserve"> поена</w:t>
            </w:r>
            <w:r>
              <w:rPr>
                <w:b/>
                <w:bCs/>
                <w:sz w:val="22"/>
                <w:szCs w:val="22"/>
                <w:lang w:val="sr-Cyrl-CS"/>
              </w:rPr>
              <w:t xml:space="preserve"> </w:t>
            </w:r>
          </w:p>
          <w:p w14:paraId="1E17F9B4" w14:textId="360B3756" w:rsidR="00384BB4" w:rsidRPr="001035C2" w:rsidRDefault="00384BB4" w:rsidP="00795506">
            <w:pPr>
              <w:rPr>
                <w:color w:val="FF0000"/>
                <w:lang w:val="sr-Cyrl-CS"/>
              </w:rPr>
            </w:pPr>
            <w:r>
              <w:rPr>
                <w:lang w:val="sr-Cyrl-CS"/>
              </w:rPr>
              <w:t xml:space="preserve">  Наставу и испите на предмету обавља </w:t>
            </w:r>
            <w:r w:rsidR="00795506">
              <w:rPr>
                <w:lang w:val="sr-Cyrl-CS"/>
              </w:rPr>
              <w:t>доц. др Биљана  Гавриловић</w:t>
            </w:r>
            <w:r w:rsidR="003B502E">
              <w:rPr>
                <w:lang w:val="sr-Cyrl-CS"/>
              </w:rPr>
              <w:t xml:space="preserve"> Грбовић</w:t>
            </w:r>
            <w:r>
              <w:rPr>
                <w:lang w:val="sr-Cyrl-CS"/>
              </w:rPr>
              <w:t xml:space="preserve">, а у случају потребе </w:t>
            </w:r>
            <w:r w:rsidR="00D25F86">
              <w:rPr>
                <w:lang w:val="sr-Cyrl-CS"/>
              </w:rPr>
              <w:t>проф</w:t>
            </w:r>
            <w:r>
              <w:rPr>
                <w:lang w:val="sr-Cyrl-CS"/>
              </w:rPr>
              <w:t>. др Зоран Чворовић.</w:t>
            </w:r>
          </w:p>
        </w:tc>
      </w:tr>
      <w:tr w:rsidR="00384BB4" w:rsidRPr="008B20C7" w14:paraId="5A82F93E" w14:textId="77777777" w:rsidTr="00402CA2">
        <w:trPr>
          <w:gridAfter w:val="1"/>
          <w:wAfter w:w="72" w:type="dxa"/>
          <w:trHeight w:val="347"/>
        </w:trPr>
        <w:tc>
          <w:tcPr>
            <w:tcW w:w="2808" w:type="dxa"/>
            <w:vMerge w:val="restart"/>
            <w:vAlign w:val="center"/>
          </w:tcPr>
          <w:p w14:paraId="76F23161" w14:textId="77777777" w:rsidR="00384BB4" w:rsidRPr="009E3E43" w:rsidRDefault="00384BB4" w:rsidP="001C2ED0">
            <w:pPr>
              <w:rPr>
                <w:sz w:val="20"/>
                <w:szCs w:val="20"/>
                <w:lang w:val="sr-Cyrl-CS"/>
              </w:rPr>
            </w:pPr>
            <w:r w:rsidRPr="009E3E43">
              <w:rPr>
                <w:sz w:val="20"/>
                <w:szCs w:val="20"/>
                <w:lang w:val="sr-Cyrl-CS"/>
              </w:rPr>
              <w:lastRenderedPageBreak/>
              <w:t>Литература</w:t>
            </w:r>
          </w:p>
          <w:p w14:paraId="445D3E8A" w14:textId="77777777" w:rsidR="00384BB4" w:rsidRPr="009E3E43" w:rsidRDefault="00384BB4" w:rsidP="001C2ED0">
            <w:pPr>
              <w:rPr>
                <w:sz w:val="20"/>
                <w:szCs w:val="20"/>
                <w:lang w:val="sr-Cyrl-CS"/>
              </w:rPr>
            </w:pPr>
          </w:p>
          <w:p w14:paraId="483507FA" w14:textId="77777777" w:rsidR="00384BB4" w:rsidRPr="009E3E43" w:rsidRDefault="00384BB4" w:rsidP="001C2ED0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  <w:shd w:val="pct10" w:color="auto" w:fill="auto"/>
          </w:tcPr>
          <w:p w14:paraId="357FE57A" w14:textId="77777777" w:rsidR="00384BB4" w:rsidRPr="009E3E43" w:rsidRDefault="00384BB4" w:rsidP="001C2ED0">
            <w:pPr>
              <w:rPr>
                <w:lang w:val="sr-Cyrl-CS"/>
              </w:rPr>
            </w:pPr>
            <w:r w:rsidRPr="009E3E43">
              <w:rPr>
                <w:lang w:val="sr-Cyrl-CS"/>
              </w:rPr>
              <w:t>обавезна</w:t>
            </w:r>
          </w:p>
        </w:tc>
        <w:tc>
          <w:tcPr>
            <w:tcW w:w="4968" w:type="dxa"/>
          </w:tcPr>
          <w:p w14:paraId="06934321" w14:textId="0399A62A" w:rsidR="00384BB4" w:rsidRPr="002745EC" w:rsidRDefault="00384BB4" w:rsidP="000876DE">
            <w:pPr>
              <w:jc w:val="both"/>
              <w:rPr>
                <w:lang w:val="ru-RU"/>
              </w:rPr>
            </w:pPr>
            <w:r w:rsidRPr="00B33E35">
              <w:rPr>
                <w:sz w:val="22"/>
                <w:szCs w:val="22"/>
                <w:lang w:val="ru-RU"/>
              </w:rPr>
              <w:t>М. Павлови</w:t>
            </w:r>
            <w:r>
              <w:rPr>
                <w:sz w:val="22"/>
                <w:szCs w:val="22"/>
                <w:lang w:val="ru-RU"/>
              </w:rPr>
              <w:t>ћ</w:t>
            </w:r>
            <w:r w:rsidRPr="00B33E35">
              <w:rPr>
                <w:sz w:val="22"/>
                <w:szCs w:val="22"/>
                <w:lang w:val="ru-RU"/>
              </w:rPr>
              <w:t xml:space="preserve">, </w:t>
            </w:r>
            <w:r>
              <w:rPr>
                <w:i/>
                <w:iCs/>
                <w:sz w:val="22"/>
                <w:szCs w:val="22"/>
                <w:lang w:val="ru-RU"/>
              </w:rPr>
              <w:t xml:space="preserve">Српско </w:t>
            </w:r>
            <w:r w:rsidRPr="00955BE2">
              <w:rPr>
                <w:i/>
                <w:iCs/>
                <w:sz w:val="22"/>
                <w:szCs w:val="22"/>
                <w:lang w:val="ru-RU"/>
              </w:rPr>
              <w:t>право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955BE2">
              <w:rPr>
                <w:i/>
                <w:iCs/>
                <w:sz w:val="22"/>
                <w:szCs w:val="22"/>
                <w:lang w:val="ru-RU"/>
              </w:rPr>
              <w:t xml:space="preserve">од </w:t>
            </w:r>
            <w:r w:rsidRPr="00955BE2">
              <w:rPr>
                <w:i/>
                <w:iCs/>
                <w:sz w:val="22"/>
                <w:szCs w:val="22"/>
              </w:rPr>
              <w:t>VII</w:t>
            </w:r>
            <w:r w:rsidRPr="00955BE2">
              <w:rPr>
                <w:i/>
                <w:iCs/>
                <w:sz w:val="22"/>
                <w:szCs w:val="22"/>
                <w:lang w:val="ru-RU"/>
              </w:rPr>
              <w:t xml:space="preserve"> до </w:t>
            </w:r>
            <w:r w:rsidRPr="00955BE2">
              <w:rPr>
                <w:i/>
                <w:iCs/>
              </w:rPr>
              <w:t>XX</w:t>
            </w:r>
            <w:r w:rsidRPr="00955BE2">
              <w:rPr>
                <w:i/>
                <w:iCs/>
                <w:sz w:val="22"/>
                <w:szCs w:val="22"/>
                <w:lang w:val="ru-RU"/>
              </w:rPr>
              <w:t xml:space="preserve"> века</w:t>
            </w:r>
            <w:r>
              <w:rPr>
                <w:sz w:val="22"/>
                <w:szCs w:val="22"/>
                <w:lang w:val="ru-RU"/>
              </w:rPr>
              <w:t xml:space="preserve">, </w:t>
            </w:r>
            <w:r w:rsidRPr="00B33E35">
              <w:rPr>
                <w:sz w:val="22"/>
                <w:szCs w:val="22"/>
                <w:lang w:val="ru-RU"/>
              </w:rPr>
              <w:t>Крагујевац, 20</w:t>
            </w:r>
            <w:r w:rsidR="003B502E">
              <w:rPr>
                <w:sz w:val="22"/>
                <w:szCs w:val="22"/>
                <w:lang w:val="ru-RU"/>
              </w:rPr>
              <w:t>2</w:t>
            </w:r>
            <w:r w:rsidR="000876DE">
              <w:rPr>
                <w:sz w:val="22"/>
                <w:szCs w:val="22"/>
                <w:lang w:val="ru-RU"/>
              </w:rPr>
              <w:t>3</w:t>
            </w:r>
            <w:r w:rsidRPr="00B33E35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</w:tc>
      </w:tr>
      <w:tr w:rsidR="00384BB4" w:rsidRPr="00AF6228" w14:paraId="533FB6EE" w14:textId="77777777" w:rsidTr="00402CA2">
        <w:trPr>
          <w:gridAfter w:val="1"/>
          <w:wAfter w:w="72" w:type="dxa"/>
          <w:trHeight w:val="346"/>
        </w:trPr>
        <w:tc>
          <w:tcPr>
            <w:tcW w:w="2808" w:type="dxa"/>
            <w:vMerge/>
            <w:vAlign w:val="center"/>
          </w:tcPr>
          <w:p w14:paraId="6DA09876" w14:textId="77777777" w:rsidR="00384BB4" w:rsidRPr="009E3E43" w:rsidRDefault="00384BB4" w:rsidP="001C2ED0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  <w:shd w:val="pct10" w:color="auto" w:fill="auto"/>
          </w:tcPr>
          <w:p w14:paraId="4505D802" w14:textId="77777777" w:rsidR="00384BB4" w:rsidRPr="009E3E43" w:rsidRDefault="00384BB4" w:rsidP="001C2ED0">
            <w:pPr>
              <w:rPr>
                <w:lang w:val="sr-Cyrl-CS"/>
              </w:rPr>
            </w:pPr>
            <w:r w:rsidRPr="009E3E43">
              <w:rPr>
                <w:lang w:val="sr-Cyrl-CS"/>
              </w:rPr>
              <w:t>допунска</w:t>
            </w:r>
          </w:p>
        </w:tc>
        <w:tc>
          <w:tcPr>
            <w:tcW w:w="4968" w:type="dxa"/>
          </w:tcPr>
          <w:p w14:paraId="0C3CA95C" w14:textId="77777777" w:rsidR="00384BB4" w:rsidRPr="002745EC" w:rsidRDefault="00384BB4" w:rsidP="001C2ED0">
            <w:pPr>
              <w:jc w:val="both"/>
              <w:rPr>
                <w:sz w:val="22"/>
                <w:szCs w:val="22"/>
                <w:lang w:val="ru-RU"/>
              </w:rPr>
            </w:pPr>
            <w:r w:rsidRPr="002745EC">
              <w:rPr>
                <w:sz w:val="22"/>
                <w:szCs w:val="22"/>
                <w:lang w:val="ru-RU"/>
              </w:rPr>
              <w:t xml:space="preserve">М. Павловић, </w:t>
            </w:r>
            <w:r w:rsidRPr="002745EC">
              <w:rPr>
                <w:i/>
                <w:iCs/>
                <w:sz w:val="22"/>
                <w:szCs w:val="22"/>
                <w:lang w:val="ru-RU"/>
              </w:rPr>
              <w:t>Преображенски устав - први српски устав</w:t>
            </w:r>
            <w:r w:rsidRPr="002745EC">
              <w:rPr>
                <w:sz w:val="22"/>
                <w:szCs w:val="22"/>
                <w:lang w:val="ru-RU"/>
              </w:rPr>
              <w:t>, Крагујевац, 1997.</w:t>
            </w:r>
          </w:p>
          <w:p w14:paraId="0E39DFBA" w14:textId="77777777" w:rsidR="00384BB4" w:rsidRPr="002745EC" w:rsidRDefault="00384BB4" w:rsidP="001C2ED0">
            <w:pPr>
              <w:jc w:val="both"/>
              <w:rPr>
                <w:sz w:val="22"/>
                <w:szCs w:val="22"/>
                <w:lang w:val="ru-RU"/>
              </w:rPr>
            </w:pPr>
            <w:r w:rsidRPr="002745EC">
              <w:rPr>
                <w:sz w:val="22"/>
                <w:szCs w:val="22"/>
                <w:lang w:val="ru-RU"/>
              </w:rPr>
              <w:t xml:space="preserve">М. Павловић, </w:t>
            </w:r>
            <w:r w:rsidRPr="002745EC">
              <w:rPr>
                <w:i/>
                <w:sz w:val="22"/>
                <w:szCs w:val="22"/>
                <w:lang w:val="ru-RU"/>
              </w:rPr>
              <w:t>Српска правна историја</w:t>
            </w:r>
            <w:r w:rsidRPr="002745EC">
              <w:rPr>
                <w:sz w:val="22"/>
                <w:szCs w:val="22"/>
                <w:lang w:val="ru-RU"/>
              </w:rPr>
              <w:t>, Крагујевац, 2005.</w:t>
            </w:r>
          </w:p>
          <w:p w14:paraId="5D48A9FA" w14:textId="77777777" w:rsidR="00384BB4" w:rsidRPr="002745EC" w:rsidRDefault="00384BB4" w:rsidP="001C2ED0">
            <w:pPr>
              <w:jc w:val="both"/>
              <w:rPr>
                <w:sz w:val="22"/>
                <w:szCs w:val="22"/>
                <w:lang w:val="ru-RU"/>
              </w:rPr>
            </w:pPr>
            <w:r w:rsidRPr="002745EC">
              <w:rPr>
                <w:sz w:val="22"/>
                <w:szCs w:val="22"/>
                <w:lang w:val="ru-RU"/>
              </w:rPr>
              <w:t xml:space="preserve">М. Павловић, </w:t>
            </w:r>
            <w:r w:rsidRPr="002745EC">
              <w:rPr>
                <w:i/>
                <w:iCs/>
                <w:sz w:val="22"/>
                <w:szCs w:val="22"/>
                <w:lang w:val="ru-RU"/>
              </w:rPr>
              <w:t xml:space="preserve">Правна европеизација Србије 1804 - 1914, </w:t>
            </w:r>
            <w:r w:rsidRPr="002745EC">
              <w:rPr>
                <w:sz w:val="22"/>
                <w:szCs w:val="22"/>
                <w:lang w:val="ru-RU"/>
              </w:rPr>
              <w:t>Крагујевац, 2008.</w:t>
            </w:r>
          </w:p>
          <w:p w14:paraId="47ADB9A1" w14:textId="77777777" w:rsidR="00384BB4" w:rsidRPr="002745EC" w:rsidRDefault="00384BB4" w:rsidP="001C2ED0">
            <w:pPr>
              <w:jc w:val="both"/>
              <w:rPr>
                <w:sz w:val="22"/>
                <w:szCs w:val="22"/>
                <w:lang w:val="ru-RU"/>
              </w:rPr>
            </w:pPr>
            <w:r w:rsidRPr="002745EC">
              <w:rPr>
                <w:sz w:val="22"/>
                <w:szCs w:val="22"/>
                <w:lang w:val="ru-RU"/>
              </w:rPr>
              <w:t xml:space="preserve">М. Павловић, Народна скупштина у уставима Кнежевине и Краљевине Србије, </w:t>
            </w:r>
            <w:r w:rsidRPr="002745EC">
              <w:rPr>
                <w:i/>
                <w:iCs/>
                <w:sz w:val="22"/>
                <w:szCs w:val="22"/>
                <w:lang w:val="ru-RU"/>
              </w:rPr>
              <w:t>Два века српске уставности</w:t>
            </w:r>
            <w:r w:rsidRPr="002745EC">
              <w:rPr>
                <w:sz w:val="22"/>
                <w:szCs w:val="22"/>
                <w:lang w:val="ru-RU"/>
              </w:rPr>
              <w:t xml:space="preserve"> (Зборник радова САНУ), Београд, 2010.</w:t>
            </w:r>
          </w:p>
          <w:p w14:paraId="6EB73F36" w14:textId="77777777" w:rsidR="00384BB4" w:rsidRPr="002745EC" w:rsidRDefault="00384BB4" w:rsidP="001C2ED0">
            <w:pPr>
              <w:jc w:val="both"/>
              <w:rPr>
                <w:sz w:val="22"/>
                <w:szCs w:val="22"/>
                <w:lang w:val="ru-RU"/>
              </w:rPr>
            </w:pPr>
            <w:r w:rsidRPr="002745EC">
              <w:rPr>
                <w:sz w:val="22"/>
                <w:szCs w:val="22"/>
                <w:lang w:val="ru-RU"/>
              </w:rPr>
              <w:t xml:space="preserve">М. Павловић, Југословенска краљевина – прва европска регионална држава, </w:t>
            </w:r>
            <w:r w:rsidRPr="002745EC">
              <w:rPr>
                <w:i/>
                <w:sz w:val="22"/>
                <w:szCs w:val="22"/>
                <w:lang w:val="ru-RU"/>
              </w:rPr>
              <w:t>Зборник Матице српске за друштвене науке</w:t>
            </w:r>
            <w:r w:rsidRPr="002745EC">
              <w:rPr>
                <w:sz w:val="22"/>
                <w:szCs w:val="22"/>
                <w:lang w:val="ru-RU"/>
              </w:rPr>
              <w:t>, бр. 4, 2012.</w:t>
            </w:r>
          </w:p>
          <w:p w14:paraId="0700DFC6" w14:textId="77777777" w:rsidR="00384BB4" w:rsidRPr="002745EC" w:rsidRDefault="00384BB4" w:rsidP="001C2ED0">
            <w:pPr>
              <w:jc w:val="both"/>
              <w:rPr>
                <w:sz w:val="22"/>
                <w:szCs w:val="22"/>
                <w:lang w:val="ru-RU"/>
              </w:rPr>
            </w:pPr>
            <w:r w:rsidRPr="002745EC">
              <w:rPr>
                <w:sz w:val="22"/>
                <w:szCs w:val="22"/>
                <w:lang w:val="ru-RU"/>
              </w:rPr>
              <w:t xml:space="preserve">М. Павловић, Цео живот Југославије у два државна облика, </w:t>
            </w:r>
            <w:r w:rsidRPr="002745EC">
              <w:rPr>
                <w:i/>
                <w:sz w:val="22"/>
                <w:szCs w:val="22"/>
                <w:lang w:val="ru-RU"/>
              </w:rPr>
              <w:t>Зборник Матице српске за друштвене науке</w:t>
            </w:r>
            <w:r w:rsidRPr="002745EC">
              <w:rPr>
                <w:sz w:val="22"/>
                <w:szCs w:val="22"/>
                <w:lang w:val="ru-RU"/>
              </w:rPr>
              <w:t>, бр. 1, 2014.</w:t>
            </w:r>
          </w:p>
          <w:p w14:paraId="47956ACC" w14:textId="77777777" w:rsidR="00384BB4" w:rsidRPr="002745EC" w:rsidRDefault="00384BB4" w:rsidP="001C2ED0">
            <w:pPr>
              <w:jc w:val="both"/>
              <w:rPr>
                <w:sz w:val="22"/>
                <w:szCs w:val="22"/>
                <w:lang w:val="ru-RU"/>
              </w:rPr>
            </w:pPr>
            <w:r w:rsidRPr="002745EC">
              <w:rPr>
                <w:sz w:val="22"/>
                <w:szCs w:val="22"/>
                <w:lang w:val="ru-RU"/>
              </w:rPr>
              <w:t xml:space="preserve">Т. Тарановски, </w:t>
            </w:r>
            <w:r w:rsidRPr="002745EC">
              <w:rPr>
                <w:i/>
                <w:iCs/>
                <w:sz w:val="22"/>
                <w:szCs w:val="22"/>
                <w:lang w:val="ru-RU"/>
              </w:rPr>
              <w:t>Историја српског права у Не-мањићкој држави</w:t>
            </w:r>
            <w:r w:rsidRPr="002745EC">
              <w:rPr>
                <w:sz w:val="22"/>
                <w:szCs w:val="22"/>
                <w:lang w:val="ru-RU"/>
              </w:rPr>
              <w:t xml:space="preserve">, </w:t>
            </w:r>
            <w:r w:rsidRPr="002745EC">
              <w:rPr>
                <w:sz w:val="22"/>
                <w:szCs w:val="22"/>
              </w:rPr>
              <w:t>I</w:t>
            </w:r>
            <w:r w:rsidRPr="002745EC">
              <w:rPr>
                <w:sz w:val="22"/>
                <w:szCs w:val="22"/>
                <w:lang w:val="ru-RU"/>
              </w:rPr>
              <w:t>-</w:t>
            </w:r>
            <w:r w:rsidRPr="002745EC">
              <w:rPr>
                <w:sz w:val="22"/>
                <w:szCs w:val="22"/>
              </w:rPr>
              <w:t>IV</w:t>
            </w:r>
            <w:r w:rsidRPr="002745EC">
              <w:rPr>
                <w:sz w:val="22"/>
                <w:szCs w:val="22"/>
                <w:lang w:val="ru-RU"/>
              </w:rPr>
              <w:t>, Београд, 1931, 1935.</w:t>
            </w:r>
          </w:p>
          <w:p w14:paraId="4A2EF2F8" w14:textId="77777777" w:rsidR="00384BB4" w:rsidRPr="002745EC" w:rsidRDefault="00384BB4" w:rsidP="001C2ED0">
            <w:pPr>
              <w:jc w:val="both"/>
              <w:rPr>
                <w:sz w:val="22"/>
                <w:szCs w:val="22"/>
                <w:lang w:val="ru-RU"/>
              </w:rPr>
            </w:pPr>
            <w:r w:rsidRPr="002745EC">
              <w:rPr>
                <w:sz w:val="22"/>
                <w:szCs w:val="22"/>
                <w:lang w:val="ru-RU"/>
              </w:rPr>
              <w:t xml:space="preserve">А. Соловјев, </w:t>
            </w:r>
            <w:r w:rsidRPr="002745EC">
              <w:rPr>
                <w:i/>
                <w:iCs/>
                <w:sz w:val="22"/>
                <w:szCs w:val="22"/>
                <w:lang w:val="ru-RU"/>
              </w:rPr>
              <w:t>Законодавство Стефана Душана цара Срба и Грка</w:t>
            </w:r>
            <w:r w:rsidRPr="002745EC">
              <w:rPr>
                <w:sz w:val="22"/>
                <w:szCs w:val="22"/>
                <w:lang w:val="ru-RU"/>
              </w:rPr>
              <w:t>, Београд, 1928.</w:t>
            </w:r>
          </w:p>
          <w:p w14:paraId="062BEC4A" w14:textId="77777777" w:rsidR="00384BB4" w:rsidRPr="002745EC" w:rsidRDefault="00384BB4" w:rsidP="001C2ED0">
            <w:pPr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745EC">
              <w:rPr>
                <w:sz w:val="22"/>
                <w:szCs w:val="22"/>
                <w:lang w:val="ru-RU"/>
              </w:rPr>
              <w:t xml:space="preserve">С. Новаковић, </w:t>
            </w:r>
            <w:r w:rsidRPr="002745EC">
              <w:rPr>
                <w:i/>
                <w:iCs/>
                <w:sz w:val="22"/>
                <w:szCs w:val="22"/>
                <w:lang w:val="ru-RU"/>
              </w:rPr>
              <w:t>Законик Стефана Душана цара српског 1349 и 1354</w:t>
            </w:r>
            <w:r w:rsidRPr="002745EC">
              <w:rPr>
                <w:sz w:val="22"/>
                <w:szCs w:val="22"/>
                <w:lang w:val="ru-RU"/>
              </w:rPr>
              <w:t>, Београд, 1898.</w:t>
            </w:r>
          </w:p>
          <w:p w14:paraId="1CA66EA6" w14:textId="77777777" w:rsidR="00384BB4" w:rsidRDefault="00384BB4" w:rsidP="001C2ED0">
            <w:pPr>
              <w:jc w:val="both"/>
              <w:rPr>
                <w:sz w:val="22"/>
                <w:szCs w:val="22"/>
                <w:lang w:val="ru-RU"/>
              </w:rPr>
            </w:pPr>
            <w:r w:rsidRPr="002745EC">
              <w:rPr>
                <w:sz w:val="22"/>
                <w:szCs w:val="22"/>
                <w:lang w:val="ru-RU"/>
              </w:rPr>
              <w:t>С. Јовановић, Сабрана дела (</w:t>
            </w:r>
            <w:r w:rsidRPr="002745EC">
              <w:rPr>
                <w:i/>
                <w:iCs/>
                <w:sz w:val="22"/>
                <w:szCs w:val="22"/>
                <w:lang w:val="ru-RU"/>
              </w:rPr>
              <w:t>Уставобраните-љи и њихова влада</w:t>
            </w:r>
            <w:r w:rsidRPr="002745EC">
              <w:rPr>
                <w:sz w:val="22"/>
                <w:szCs w:val="22"/>
                <w:lang w:val="ru-RU"/>
              </w:rPr>
              <w:t xml:space="preserve"> / </w:t>
            </w:r>
            <w:r w:rsidRPr="002745EC">
              <w:rPr>
                <w:i/>
                <w:iCs/>
                <w:sz w:val="22"/>
                <w:szCs w:val="22"/>
                <w:lang w:val="ru-RU"/>
              </w:rPr>
              <w:t>Друга влада Милоша и Михаила</w:t>
            </w:r>
            <w:r w:rsidRPr="002745EC">
              <w:rPr>
                <w:sz w:val="22"/>
                <w:szCs w:val="22"/>
                <w:lang w:val="ru-RU"/>
              </w:rPr>
              <w:t xml:space="preserve"> - том 3; </w:t>
            </w:r>
            <w:r w:rsidRPr="002745EC">
              <w:rPr>
                <w:i/>
                <w:iCs/>
                <w:sz w:val="22"/>
                <w:szCs w:val="22"/>
                <w:lang w:val="ru-RU"/>
              </w:rPr>
              <w:t xml:space="preserve">Влада Милана Обреновића </w:t>
            </w:r>
            <w:r w:rsidRPr="002745EC">
              <w:rPr>
                <w:sz w:val="22"/>
                <w:szCs w:val="22"/>
                <w:lang w:val="ru-RU"/>
              </w:rPr>
              <w:t xml:space="preserve">- том 4-5; </w:t>
            </w:r>
            <w:r w:rsidRPr="002745EC">
              <w:rPr>
                <w:i/>
                <w:iCs/>
                <w:sz w:val="22"/>
                <w:szCs w:val="22"/>
                <w:lang w:val="ru-RU"/>
              </w:rPr>
              <w:t>Влада Александра Обреновића</w:t>
            </w:r>
            <w:r w:rsidRPr="002745EC">
              <w:rPr>
                <w:sz w:val="22"/>
                <w:szCs w:val="22"/>
                <w:lang w:val="ru-RU"/>
              </w:rPr>
              <w:t xml:space="preserve"> - том 6-7; </w:t>
            </w:r>
            <w:r w:rsidRPr="002745EC">
              <w:rPr>
                <w:i/>
                <w:iCs/>
                <w:sz w:val="22"/>
                <w:szCs w:val="22"/>
                <w:lang w:val="ru-RU"/>
              </w:rPr>
              <w:t>Политичке и правне расправе</w:t>
            </w:r>
            <w:r w:rsidRPr="002745EC">
              <w:rPr>
                <w:sz w:val="22"/>
                <w:szCs w:val="22"/>
                <w:lang w:val="ru-RU"/>
              </w:rPr>
              <w:t xml:space="preserve"> - том 2), Београд, 1990.</w:t>
            </w:r>
          </w:p>
          <w:p w14:paraId="1E4808D5" w14:textId="77777777" w:rsidR="00AF6228" w:rsidRDefault="00AF6228" w:rsidP="001C2ED0">
            <w:pPr>
              <w:jc w:val="both"/>
              <w:rPr>
                <w:color w:val="111111"/>
                <w:spacing w:val="-4"/>
                <w:sz w:val="20"/>
                <w:szCs w:val="20"/>
                <w:shd w:val="clear" w:color="auto" w:fill="FFFFFF"/>
                <w:lang w:val="ru-RU"/>
              </w:rPr>
            </w:pPr>
            <w:r w:rsidRPr="00F639B1">
              <w:rPr>
                <w:color w:val="111111"/>
                <w:spacing w:val="-4"/>
                <w:sz w:val="20"/>
                <w:szCs w:val="20"/>
                <w:shd w:val="clear" w:color="auto" w:fill="FFFFFF"/>
                <w:lang w:val="ru-RU"/>
              </w:rPr>
              <w:t>Б. ГАВРИЛОВИЋ ГРБОВИЋ,</w:t>
            </w:r>
            <w:r w:rsidRPr="00F639B1">
              <w:rPr>
                <w:color w:val="111111"/>
                <w:spacing w:val="-4"/>
                <w:sz w:val="20"/>
                <w:szCs w:val="20"/>
                <w:shd w:val="clear" w:color="auto" w:fill="FFFFFF"/>
              </w:rPr>
              <w:t> </w:t>
            </w:r>
            <w:r w:rsidRPr="00F639B1">
              <w:rPr>
                <w:i/>
                <w:iCs/>
                <w:color w:val="111111"/>
                <w:spacing w:val="-4"/>
                <w:sz w:val="20"/>
                <w:szCs w:val="20"/>
                <w:shd w:val="clear" w:color="auto" w:fill="FFFFFF"/>
                <w:lang w:val="ru-RU"/>
              </w:rPr>
              <w:t>Оцена доказа у кривичном и грађанском поступку Србије и југословенске краљевине</w:t>
            </w:r>
            <w:r w:rsidRPr="00F639B1">
              <w:rPr>
                <w:color w:val="111111"/>
                <w:spacing w:val="-4"/>
                <w:sz w:val="20"/>
                <w:szCs w:val="20"/>
                <w:shd w:val="clear" w:color="auto" w:fill="FFFFFF"/>
                <w:lang w:val="ru-RU"/>
              </w:rPr>
              <w:t>. Крагујевац: Правни факултет Универзитета, Институт за</w:t>
            </w:r>
          </w:p>
          <w:p w14:paraId="52F73A46" w14:textId="77777777" w:rsidR="00AF6228" w:rsidRDefault="00AF6228" w:rsidP="001C2ED0">
            <w:pPr>
              <w:jc w:val="both"/>
              <w:rPr>
                <w:color w:val="111111"/>
                <w:spacing w:val="-4"/>
                <w:sz w:val="20"/>
                <w:szCs w:val="20"/>
                <w:shd w:val="clear" w:color="auto" w:fill="FFFFFF"/>
                <w:lang w:val="ru-RU"/>
              </w:rPr>
            </w:pPr>
            <w:r w:rsidRPr="00F639B1">
              <w:rPr>
                <w:color w:val="111111"/>
                <w:spacing w:val="-4"/>
                <w:sz w:val="20"/>
                <w:szCs w:val="20"/>
                <w:shd w:val="clear" w:color="auto" w:fill="FFFFFF"/>
                <w:lang w:val="ru-RU"/>
              </w:rPr>
              <w:t>правне и друштвене науке, 2026</w:t>
            </w:r>
            <w:r>
              <w:rPr>
                <w:color w:val="111111"/>
                <w:spacing w:val="-4"/>
                <w:sz w:val="20"/>
                <w:szCs w:val="20"/>
                <w:shd w:val="clear" w:color="auto" w:fill="FFFFFF"/>
                <w:lang w:val="ru-RU"/>
              </w:rPr>
              <w:t>.</w:t>
            </w:r>
          </w:p>
          <w:p w14:paraId="0B490032" w14:textId="77777777" w:rsidR="00AF6228" w:rsidRDefault="00AF6228" w:rsidP="001C2ED0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AF6228">
              <w:rPr>
                <w:color w:val="000000"/>
                <w:sz w:val="20"/>
                <w:szCs w:val="20"/>
                <w:lang w:val="sr-Cyrl-RS"/>
              </w:rPr>
              <w:t>Б. ГАВРИЛОВИЋ, Правноисторијски поглед на заштиту земљорадничког минимума у српском праву.</w:t>
            </w:r>
            <w:r w:rsidRPr="00AF6228">
              <w:rPr>
                <w:color w:val="000000"/>
                <w:sz w:val="20"/>
                <w:szCs w:val="20"/>
              </w:rPr>
              <w:t> </w:t>
            </w:r>
            <w:r w:rsidRPr="00AF6228">
              <w:rPr>
                <w:i/>
                <w:iCs/>
                <w:color w:val="000000"/>
                <w:sz w:val="20"/>
                <w:szCs w:val="20"/>
                <w:lang w:val="ru-RU"/>
              </w:rPr>
              <w:t>Зборник радова</w:t>
            </w:r>
            <w:r w:rsidRPr="00AF6228">
              <w:rPr>
                <w:color w:val="000000"/>
                <w:sz w:val="20"/>
                <w:szCs w:val="20"/>
                <w:lang w:val="ru-RU"/>
              </w:rPr>
              <w:t xml:space="preserve">. [Онлајн изд.]. 2021, год. </w:t>
            </w:r>
            <w:r w:rsidRPr="00AF6228">
              <w:rPr>
                <w:color w:val="000000"/>
                <w:sz w:val="20"/>
                <w:szCs w:val="20"/>
              </w:rPr>
              <w:t>lv</w:t>
            </w:r>
            <w:r w:rsidRPr="00AF6228">
              <w:rPr>
                <w:color w:val="000000"/>
                <w:sz w:val="20"/>
                <w:szCs w:val="20"/>
                <w:lang w:val="ru-RU"/>
              </w:rPr>
              <w:t>, бр. 1, стр. 273-291.</w:t>
            </w:r>
          </w:p>
          <w:p w14:paraId="5E147E57" w14:textId="3B7D2885" w:rsidR="00AF6228" w:rsidRPr="00AF6228" w:rsidRDefault="00AF6228" w:rsidP="001C2ED0">
            <w:pPr>
              <w:jc w:val="both"/>
              <w:rPr>
                <w:sz w:val="20"/>
                <w:szCs w:val="20"/>
                <w:lang w:val="ru-RU"/>
              </w:rPr>
            </w:pPr>
            <w:r w:rsidRPr="00AF6228">
              <w:rPr>
                <w:color w:val="000000"/>
                <w:sz w:val="20"/>
                <w:szCs w:val="20"/>
              </w:rPr>
              <w:t>B</w:t>
            </w:r>
            <w:r w:rsidRPr="00AF6228">
              <w:rPr>
                <w:color w:val="000000"/>
                <w:sz w:val="20"/>
                <w:szCs w:val="20"/>
                <w:lang w:val="sr-Cyrl-RS"/>
              </w:rPr>
              <w:t xml:space="preserve">. </w:t>
            </w:r>
            <w:r w:rsidRPr="00AF6228">
              <w:rPr>
                <w:color w:val="000000"/>
                <w:sz w:val="20"/>
                <w:szCs w:val="20"/>
              </w:rPr>
              <w:t>GAVRILOVI</w:t>
            </w:r>
            <w:r w:rsidRPr="00AF6228">
              <w:rPr>
                <w:color w:val="000000"/>
                <w:sz w:val="20"/>
                <w:szCs w:val="20"/>
                <w:lang w:val="sr-Cyrl-RS"/>
              </w:rPr>
              <w:t xml:space="preserve">Ć </w:t>
            </w:r>
            <w:r w:rsidRPr="00AF6228">
              <w:rPr>
                <w:color w:val="000000"/>
                <w:sz w:val="20"/>
                <w:szCs w:val="20"/>
              </w:rPr>
              <w:t>GRBOVI</w:t>
            </w:r>
            <w:r w:rsidRPr="00AF6228">
              <w:rPr>
                <w:color w:val="000000"/>
                <w:sz w:val="20"/>
                <w:szCs w:val="20"/>
                <w:lang w:val="sr-Cyrl-RS"/>
              </w:rPr>
              <w:t xml:space="preserve">Ć, </w:t>
            </w:r>
            <w:proofErr w:type="spellStart"/>
            <w:r w:rsidRPr="00AF6228">
              <w:rPr>
                <w:color w:val="000000"/>
                <w:sz w:val="20"/>
                <w:szCs w:val="20"/>
              </w:rPr>
              <w:t>Pravnoistorijski</w:t>
            </w:r>
            <w:proofErr w:type="spellEnd"/>
            <w:r w:rsidRPr="00AF6228">
              <w:rPr>
                <w:color w:val="000000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F6228">
              <w:rPr>
                <w:color w:val="000000"/>
                <w:sz w:val="20"/>
                <w:szCs w:val="20"/>
              </w:rPr>
              <w:t>pogled</w:t>
            </w:r>
            <w:proofErr w:type="spellEnd"/>
            <w:r w:rsidRPr="00AF6228">
              <w:rPr>
                <w:color w:val="000000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F6228">
              <w:rPr>
                <w:color w:val="000000"/>
                <w:sz w:val="20"/>
                <w:szCs w:val="20"/>
              </w:rPr>
              <w:t>na</w:t>
            </w:r>
            <w:proofErr w:type="spellEnd"/>
            <w:r w:rsidRPr="00AF6228">
              <w:rPr>
                <w:color w:val="000000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F6228">
              <w:rPr>
                <w:color w:val="000000"/>
                <w:sz w:val="20"/>
                <w:szCs w:val="20"/>
              </w:rPr>
              <w:t>uvo</w:t>
            </w:r>
            <w:proofErr w:type="spellEnd"/>
            <w:r w:rsidRPr="00AF6228">
              <w:rPr>
                <w:color w:val="000000"/>
                <w:sz w:val="20"/>
                <w:szCs w:val="20"/>
                <w:lang w:val="sr-Cyrl-RS"/>
              </w:rPr>
              <w:t>đ</w:t>
            </w:r>
            <w:proofErr w:type="spellStart"/>
            <w:r w:rsidRPr="00AF6228">
              <w:rPr>
                <w:color w:val="000000"/>
                <w:sz w:val="20"/>
                <w:szCs w:val="20"/>
              </w:rPr>
              <w:t>enje</w:t>
            </w:r>
            <w:proofErr w:type="spellEnd"/>
            <w:r w:rsidRPr="00AF6228">
              <w:rPr>
                <w:color w:val="000000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F6228">
              <w:rPr>
                <w:color w:val="000000"/>
                <w:sz w:val="20"/>
                <w:szCs w:val="20"/>
              </w:rPr>
              <w:t>uslovne</w:t>
            </w:r>
            <w:proofErr w:type="spellEnd"/>
            <w:r w:rsidRPr="00AF6228">
              <w:rPr>
                <w:color w:val="000000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F6228">
              <w:rPr>
                <w:color w:val="000000"/>
                <w:sz w:val="20"/>
                <w:szCs w:val="20"/>
              </w:rPr>
              <w:t>osude</w:t>
            </w:r>
            <w:proofErr w:type="spellEnd"/>
            <w:r w:rsidRPr="00AF6228">
              <w:rPr>
                <w:color w:val="000000"/>
                <w:sz w:val="20"/>
                <w:szCs w:val="20"/>
                <w:lang w:val="sr-Cyrl-RS"/>
              </w:rPr>
              <w:t xml:space="preserve"> </w:t>
            </w:r>
            <w:r w:rsidRPr="00AF6228">
              <w:rPr>
                <w:color w:val="000000"/>
                <w:sz w:val="20"/>
                <w:szCs w:val="20"/>
              </w:rPr>
              <w:t>u</w:t>
            </w:r>
            <w:r w:rsidRPr="00AF6228">
              <w:rPr>
                <w:color w:val="000000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F6228">
              <w:rPr>
                <w:color w:val="000000"/>
                <w:sz w:val="20"/>
                <w:szCs w:val="20"/>
              </w:rPr>
              <w:t>srpsko</w:t>
            </w:r>
            <w:proofErr w:type="spellEnd"/>
            <w:r w:rsidRPr="00AF6228">
              <w:rPr>
                <w:color w:val="000000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F6228">
              <w:rPr>
                <w:color w:val="000000"/>
                <w:sz w:val="20"/>
                <w:szCs w:val="20"/>
              </w:rPr>
              <w:t>pravo</w:t>
            </w:r>
            <w:proofErr w:type="spellEnd"/>
            <w:r w:rsidRPr="00AF6228">
              <w:rPr>
                <w:color w:val="000000"/>
                <w:sz w:val="20"/>
                <w:szCs w:val="20"/>
                <w:lang w:val="sr-Cyrl-RS"/>
              </w:rPr>
              <w:t>.</w:t>
            </w:r>
            <w:r w:rsidRPr="00AF6228">
              <w:rPr>
                <w:color w:val="000000"/>
                <w:sz w:val="20"/>
                <w:szCs w:val="20"/>
              </w:rPr>
              <w:t> </w:t>
            </w:r>
            <w:proofErr w:type="spellStart"/>
            <w:proofErr w:type="gramStart"/>
            <w:r w:rsidRPr="00AF6228">
              <w:rPr>
                <w:i/>
                <w:iCs/>
                <w:color w:val="000000"/>
                <w:sz w:val="20"/>
                <w:szCs w:val="20"/>
              </w:rPr>
              <w:t>Crimen</w:t>
            </w:r>
            <w:proofErr w:type="spellEnd"/>
            <w:r w:rsidRPr="00AF6228">
              <w:rPr>
                <w:i/>
                <w:iCs/>
                <w:color w:val="000000"/>
                <w:sz w:val="20"/>
                <w:szCs w:val="20"/>
                <w:lang w:val="ru-RU"/>
              </w:rPr>
              <w:t xml:space="preserve"> :</w:t>
            </w:r>
            <w:proofErr w:type="gramEnd"/>
            <w:r w:rsidRPr="00AF6228">
              <w:rPr>
                <w:i/>
                <w:iCs/>
                <w:color w:val="000000"/>
                <w:sz w:val="20"/>
                <w:szCs w:val="20"/>
                <w:lang w:val="ru-RU"/>
              </w:rPr>
              <w:t xml:space="preserve"> č</w:t>
            </w:r>
            <w:proofErr w:type="spellStart"/>
            <w:r w:rsidRPr="00AF6228">
              <w:rPr>
                <w:i/>
                <w:iCs/>
                <w:color w:val="000000"/>
                <w:sz w:val="20"/>
                <w:szCs w:val="20"/>
              </w:rPr>
              <w:t>asopis</w:t>
            </w:r>
            <w:proofErr w:type="spellEnd"/>
            <w:r w:rsidRPr="00AF6228">
              <w:rPr>
                <w:i/>
                <w:iCs/>
                <w:color w:val="000000"/>
                <w:sz w:val="20"/>
                <w:szCs w:val="20"/>
                <w:lang w:val="ru-RU"/>
              </w:rPr>
              <w:t xml:space="preserve"> </w:t>
            </w:r>
            <w:r w:rsidRPr="00AF6228">
              <w:rPr>
                <w:i/>
                <w:iCs/>
                <w:color w:val="000000"/>
                <w:sz w:val="20"/>
                <w:szCs w:val="20"/>
              </w:rPr>
              <w:t>za</w:t>
            </w:r>
            <w:r w:rsidRPr="00AF6228">
              <w:rPr>
                <w:i/>
                <w:i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F6228">
              <w:rPr>
                <w:i/>
                <w:iCs/>
                <w:color w:val="000000"/>
                <w:sz w:val="20"/>
                <w:szCs w:val="20"/>
              </w:rPr>
              <w:t>krivi</w:t>
            </w:r>
            <w:proofErr w:type="spellEnd"/>
            <w:r w:rsidRPr="00AF6228">
              <w:rPr>
                <w:i/>
                <w:iCs/>
                <w:color w:val="000000"/>
                <w:sz w:val="20"/>
                <w:szCs w:val="20"/>
                <w:lang w:val="ru-RU"/>
              </w:rPr>
              <w:t>č</w:t>
            </w:r>
            <w:r w:rsidRPr="00AF6228">
              <w:rPr>
                <w:i/>
                <w:iCs/>
                <w:color w:val="000000"/>
                <w:sz w:val="20"/>
                <w:szCs w:val="20"/>
              </w:rPr>
              <w:t>ne</w:t>
            </w:r>
            <w:r w:rsidRPr="00AF6228">
              <w:rPr>
                <w:i/>
                <w:i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F6228">
              <w:rPr>
                <w:i/>
                <w:iCs/>
                <w:color w:val="000000"/>
                <w:sz w:val="20"/>
                <w:szCs w:val="20"/>
              </w:rPr>
              <w:t>nauke</w:t>
            </w:r>
            <w:proofErr w:type="spellEnd"/>
            <w:r w:rsidRPr="00AF6228">
              <w:rPr>
                <w:color w:val="000000"/>
                <w:sz w:val="20"/>
                <w:szCs w:val="20"/>
                <w:lang w:val="ru-RU"/>
              </w:rPr>
              <w:t xml:space="preserve">. 2023, </w:t>
            </w:r>
            <w:r w:rsidRPr="00AF6228">
              <w:rPr>
                <w:color w:val="000000"/>
                <w:sz w:val="20"/>
                <w:szCs w:val="20"/>
              </w:rPr>
              <w:t>god</w:t>
            </w:r>
            <w:r w:rsidRPr="00AF6228">
              <w:rPr>
                <w:color w:val="000000"/>
                <w:sz w:val="20"/>
                <w:szCs w:val="20"/>
                <w:lang w:val="ru-RU"/>
              </w:rPr>
              <w:t xml:space="preserve">. 14, </w:t>
            </w:r>
            <w:proofErr w:type="spellStart"/>
            <w:r w:rsidRPr="00AF6228">
              <w:rPr>
                <w:color w:val="000000"/>
                <w:sz w:val="20"/>
                <w:szCs w:val="20"/>
              </w:rPr>
              <w:t>br</w:t>
            </w:r>
            <w:proofErr w:type="spellEnd"/>
            <w:r w:rsidRPr="00AF6228">
              <w:rPr>
                <w:color w:val="000000"/>
                <w:sz w:val="20"/>
                <w:szCs w:val="20"/>
                <w:lang w:val="ru-RU"/>
              </w:rPr>
              <w:t xml:space="preserve">. 2, </w:t>
            </w:r>
            <w:r w:rsidRPr="00AF6228">
              <w:rPr>
                <w:color w:val="000000"/>
                <w:sz w:val="20"/>
                <w:szCs w:val="20"/>
              </w:rPr>
              <w:t>str</w:t>
            </w:r>
            <w:r w:rsidRPr="00AF6228">
              <w:rPr>
                <w:color w:val="000000"/>
                <w:sz w:val="20"/>
                <w:szCs w:val="20"/>
                <w:lang w:val="ru-RU"/>
              </w:rPr>
              <w:t>. 141-153.</w:t>
            </w:r>
          </w:p>
        </w:tc>
      </w:tr>
      <w:tr w:rsidR="00384BB4" w:rsidRPr="00AF6228" w14:paraId="03301839" w14:textId="77777777" w:rsidTr="00402CA2">
        <w:trPr>
          <w:trHeight w:val="935"/>
        </w:trPr>
        <w:tc>
          <w:tcPr>
            <w:tcW w:w="2808" w:type="dxa"/>
            <w:vAlign w:val="center"/>
          </w:tcPr>
          <w:p w14:paraId="4E59B4CF" w14:textId="77777777" w:rsidR="00384BB4" w:rsidRPr="009E3E43" w:rsidRDefault="00384BB4" w:rsidP="001C2ED0">
            <w:pPr>
              <w:rPr>
                <w:sz w:val="20"/>
                <w:szCs w:val="20"/>
                <w:lang w:val="sr-Cyrl-CS"/>
              </w:rPr>
            </w:pPr>
            <w:r w:rsidRPr="009E3E43">
              <w:rPr>
                <w:sz w:val="20"/>
                <w:szCs w:val="20"/>
                <w:lang w:val="sr-Cyrl-CS"/>
              </w:rPr>
              <w:t>Подаци о наставницима и сарадницима на предмету</w:t>
            </w:r>
          </w:p>
        </w:tc>
        <w:tc>
          <w:tcPr>
            <w:tcW w:w="6840" w:type="dxa"/>
            <w:gridSpan w:val="3"/>
          </w:tcPr>
          <w:p w14:paraId="627A35B3" w14:textId="6405FF4A" w:rsidR="00384BB4" w:rsidRPr="00A804B8" w:rsidRDefault="00740A9A" w:rsidP="001C2ED0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Доц. др Биљана Гавриловић</w:t>
            </w:r>
            <w:r w:rsidR="003B502E">
              <w:rPr>
                <w:b/>
                <w:lang w:val="sr-Cyrl-CS"/>
              </w:rPr>
              <w:t xml:space="preserve"> Грбовић</w:t>
            </w:r>
          </w:p>
          <w:p w14:paraId="056AFF54" w14:textId="2DA523EC" w:rsidR="00384BB4" w:rsidRDefault="00384BB4" w:rsidP="001C2ED0">
            <w:pPr>
              <w:rPr>
                <w:lang w:val="sr-Cyrl-CS"/>
              </w:rPr>
            </w:pPr>
            <w:r>
              <w:rPr>
                <w:lang w:val="sr-Cyrl-CS"/>
              </w:rPr>
              <w:t>Кабинет Б20</w:t>
            </w:r>
            <w:r w:rsidR="000A3F8E">
              <w:rPr>
                <w:lang w:val="sr-Cyrl-CS"/>
              </w:rPr>
              <w:t>1</w:t>
            </w:r>
          </w:p>
          <w:p w14:paraId="74D1F12F" w14:textId="77777777" w:rsidR="00384BB4" w:rsidRDefault="00BC6BF9" w:rsidP="001C2ED0">
            <w:pPr>
              <w:rPr>
                <w:lang w:val="sr-Cyrl-CS"/>
              </w:rPr>
            </w:pPr>
            <w:r>
              <w:rPr>
                <w:lang w:val="sr-Cyrl-CS"/>
              </w:rPr>
              <w:t>тел: 034 306 530</w:t>
            </w:r>
          </w:p>
          <w:p w14:paraId="351E96B4" w14:textId="77777777" w:rsidR="00384BB4" w:rsidRDefault="00384BB4" w:rsidP="001C2ED0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консултације: </w:t>
            </w:r>
            <w:r w:rsidR="00740A9A">
              <w:rPr>
                <w:lang w:val="sr-Cyrl-CS"/>
              </w:rPr>
              <w:t>понедељак</w:t>
            </w:r>
            <w:r>
              <w:rPr>
                <w:lang w:val="sr-Cyrl-CS"/>
              </w:rPr>
              <w:t xml:space="preserve"> 12 00 – 14 00</w:t>
            </w:r>
          </w:p>
          <w:p w14:paraId="60F86242" w14:textId="77777777" w:rsidR="002A6DD9" w:rsidRDefault="002A6DD9" w:rsidP="001C2ED0">
            <w:pPr>
              <w:rPr>
                <w:lang w:val="sr-Cyrl-CS"/>
              </w:rPr>
            </w:pPr>
          </w:p>
          <w:p w14:paraId="2DF0C167" w14:textId="77777777" w:rsidR="00AF6228" w:rsidRPr="00AF6228" w:rsidRDefault="00AF6228" w:rsidP="00AF6228">
            <w:pPr>
              <w:pBdr>
                <w:top w:val="single" w:sz="4" w:space="1" w:color="auto"/>
                <w:left w:val="single" w:sz="4" w:space="0" w:color="auto"/>
                <w:bottom w:val="single" w:sz="4" w:space="13" w:color="auto"/>
                <w:right w:val="single" w:sz="4" w:space="0" w:color="auto"/>
              </w:pBdr>
              <w:jc w:val="both"/>
              <w:rPr>
                <w:rFonts w:eastAsiaTheme="minorHAnsi"/>
                <w:b/>
                <w:bCs/>
                <w:lang w:val="sr-Cyrl-CS"/>
              </w:rPr>
            </w:pPr>
            <w:r w:rsidRPr="00AF6228">
              <w:rPr>
                <w:rFonts w:eastAsiaTheme="minorHAnsi"/>
                <w:b/>
                <w:bCs/>
                <w:lang w:val="sr-Cyrl-CS"/>
              </w:rPr>
              <w:t>сарадник: Дајана Хекић</w:t>
            </w:r>
          </w:p>
          <w:p w14:paraId="08385673" w14:textId="77777777" w:rsidR="00AF6228" w:rsidRPr="00AF6228" w:rsidRDefault="00AF6228" w:rsidP="00AF6228">
            <w:pPr>
              <w:pBdr>
                <w:top w:val="single" w:sz="4" w:space="1" w:color="auto"/>
                <w:left w:val="single" w:sz="4" w:space="0" w:color="auto"/>
                <w:bottom w:val="single" w:sz="4" w:space="13" w:color="auto"/>
                <w:right w:val="single" w:sz="4" w:space="0" w:color="auto"/>
              </w:pBdr>
              <w:jc w:val="both"/>
              <w:rPr>
                <w:rFonts w:eastAsiaTheme="minorHAnsi"/>
                <w:lang w:val="sr-Cyrl-CS"/>
              </w:rPr>
            </w:pPr>
            <w:r w:rsidRPr="00AF6228">
              <w:rPr>
                <w:rFonts w:eastAsiaTheme="minorHAnsi"/>
                <w:lang w:val="sr-Cyrl-CS"/>
              </w:rPr>
              <w:lastRenderedPageBreak/>
              <w:t>кабинет: Б202</w:t>
            </w:r>
          </w:p>
          <w:p w14:paraId="74593EEF" w14:textId="77777777" w:rsidR="00AF6228" w:rsidRPr="00CE129B" w:rsidRDefault="00AF6228" w:rsidP="00AF6228">
            <w:pPr>
              <w:pBdr>
                <w:top w:val="single" w:sz="4" w:space="1" w:color="auto"/>
                <w:left w:val="single" w:sz="4" w:space="0" w:color="auto"/>
                <w:bottom w:val="single" w:sz="4" w:space="13" w:color="auto"/>
                <w:right w:val="single" w:sz="4" w:space="0" w:color="auto"/>
              </w:pBdr>
              <w:jc w:val="both"/>
              <w:rPr>
                <w:rFonts w:eastAsiaTheme="minorHAnsi"/>
                <w:lang w:val="sr-Cyrl-CS"/>
              </w:rPr>
            </w:pPr>
            <w:r w:rsidRPr="00AF6228">
              <w:rPr>
                <w:rFonts w:eastAsiaTheme="minorHAnsi"/>
                <w:lang w:val="sr-Cyrl-CS"/>
              </w:rPr>
              <w:t>тел. 034 306 530</w:t>
            </w:r>
          </w:p>
          <w:p w14:paraId="0F7F828F" w14:textId="34CF2CAA" w:rsidR="00AF6228" w:rsidRPr="00CE129B" w:rsidRDefault="00AF6228" w:rsidP="00AF6228">
            <w:pPr>
              <w:pBdr>
                <w:top w:val="single" w:sz="4" w:space="1" w:color="auto"/>
                <w:left w:val="single" w:sz="4" w:space="0" w:color="auto"/>
                <w:bottom w:val="single" w:sz="4" w:space="13" w:color="auto"/>
                <w:right w:val="single" w:sz="4" w:space="0" w:color="auto"/>
              </w:pBdr>
              <w:jc w:val="both"/>
              <w:rPr>
                <w:rFonts w:eastAsiaTheme="minorHAnsi"/>
                <w:lang w:val="sr-Cyrl-CS"/>
              </w:rPr>
            </w:pPr>
            <w:r w:rsidRPr="00CE129B">
              <w:rPr>
                <w:rFonts w:eastAsiaTheme="minorHAnsi"/>
                <w:lang w:val="sr-Cyrl-CS"/>
              </w:rPr>
              <w:t>консултације: петком од 11:00 до 13:00</w:t>
            </w:r>
          </w:p>
          <w:p w14:paraId="24160EEC" w14:textId="5935F3EF" w:rsidR="00AF6228" w:rsidRPr="00CE129B" w:rsidRDefault="00AF6228" w:rsidP="002A6DD9">
            <w:pPr>
              <w:pBdr>
                <w:top w:val="single" w:sz="4" w:space="1" w:color="auto"/>
                <w:left w:val="single" w:sz="4" w:space="0" w:color="auto"/>
                <w:bottom w:val="single" w:sz="4" w:space="13" w:color="auto"/>
                <w:right w:val="single" w:sz="4" w:space="0" w:color="auto"/>
              </w:pBdr>
              <w:jc w:val="both"/>
              <w:rPr>
                <w:rFonts w:eastAsiaTheme="minorHAnsi"/>
                <w:lang w:val="sr-Cyrl-CS"/>
              </w:rPr>
            </w:pPr>
            <w:r w:rsidRPr="00CE129B">
              <w:rPr>
                <w:rFonts w:eastAsiaTheme="minorHAnsi"/>
                <w:lang w:val="sr-Cyrl-CS"/>
              </w:rPr>
              <w:t xml:space="preserve">Вежбе </w:t>
            </w:r>
            <w:r w:rsidRPr="00CE129B">
              <w:rPr>
                <w:lang w:val="sr-Cyrl-CS"/>
              </w:rPr>
              <w:t>на предмету обавља Дајана Хекић, а у случају потребе асист. Милица Маринковић</w:t>
            </w:r>
            <w:r w:rsidR="002A6DD9" w:rsidRPr="00CE129B">
              <w:rPr>
                <w:lang w:val="sr-Cyrl-CS"/>
              </w:rPr>
              <w:t>.</w:t>
            </w:r>
          </w:p>
          <w:p w14:paraId="1D5FE710" w14:textId="449E8BC2" w:rsidR="00A01D03" w:rsidRPr="009E3E43" w:rsidRDefault="00A01D03" w:rsidP="00740A9A">
            <w:pPr>
              <w:rPr>
                <w:lang w:val="sr-Cyrl-CS"/>
              </w:rPr>
            </w:pPr>
          </w:p>
        </w:tc>
      </w:tr>
    </w:tbl>
    <w:p w14:paraId="09856AD0" w14:textId="77777777" w:rsidR="00BE5E1A" w:rsidRPr="00740A9A" w:rsidRDefault="00BE5E1A" w:rsidP="00384BB4">
      <w:pPr>
        <w:spacing w:line="240" w:lineRule="exact"/>
        <w:ind w:right="45"/>
        <w:jc w:val="center"/>
        <w:rPr>
          <w:b/>
          <w:bCs/>
          <w:lang w:val="ru-RU"/>
        </w:rPr>
      </w:pPr>
    </w:p>
    <w:p w14:paraId="1C5E7BE3" w14:textId="77777777" w:rsidR="000A6F9D" w:rsidRDefault="000A6F9D" w:rsidP="00384BB4">
      <w:pPr>
        <w:spacing w:line="240" w:lineRule="exact"/>
        <w:ind w:right="45"/>
        <w:jc w:val="center"/>
        <w:rPr>
          <w:b/>
          <w:bCs/>
          <w:lang w:val="ru-RU"/>
        </w:rPr>
      </w:pPr>
    </w:p>
    <w:p w14:paraId="3A788D5F" w14:textId="77777777" w:rsidR="000A6F9D" w:rsidRDefault="000A6F9D" w:rsidP="00384BB4">
      <w:pPr>
        <w:spacing w:line="240" w:lineRule="exact"/>
        <w:ind w:right="45"/>
        <w:jc w:val="center"/>
        <w:rPr>
          <w:b/>
          <w:bCs/>
          <w:lang w:val="ru-RU"/>
        </w:rPr>
      </w:pPr>
    </w:p>
    <w:p w14:paraId="16597155" w14:textId="77777777" w:rsidR="000A6F9D" w:rsidRDefault="000A6F9D" w:rsidP="00384BB4">
      <w:pPr>
        <w:spacing w:line="240" w:lineRule="exact"/>
        <w:ind w:right="45"/>
        <w:jc w:val="center"/>
        <w:rPr>
          <w:b/>
          <w:bCs/>
          <w:lang w:val="ru-RU"/>
        </w:rPr>
      </w:pPr>
    </w:p>
    <w:p w14:paraId="5E5F514D" w14:textId="3DD458A4" w:rsidR="00384BB4" w:rsidRPr="00692528" w:rsidRDefault="00384BB4" w:rsidP="00384BB4">
      <w:pPr>
        <w:spacing w:line="240" w:lineRule="exact"/>
        <w:ind w:right="45"/>
        <w:jc w:val="center"/>
        <w:rPr>
          <w:b/>
          <w:bCs/>
          <w:lang w:val="ru-RU"/>
        </w:rPr>
      </w:pPr>
      <w:r w:rsidRPr="00692528">
        <w:rPr>
          <w:b/>
          <w:bCs/>
          <w:lang w:val="ru-RU"/>
        </w:rPr>
        <w:t xml:space="preserve">ИСПИТНА </w:t>
      </w:r>
      <w:r>
        <w:rPr>
          <w:b/>
          <w:bCs/>
          <w:lang w:val="ru-RU"/>
        </w:rPr>
        <w:t>ПИТАЊА ИЗ СРПСКОГ ПРАВА</w:t>
      </w:r>
    </w:p>
    <w:p w14:paraId="09BEE977" w14:textId="77777777" w:rsidR="00384BB4" w:rsidRPr="00692528" w:rsidRDefault="00384BB4" w:rsidP="00384BB4">
      <w:pPr>
        <w:spacing w:line="240" w:lineRule="exact"/>
        <w:ind w:right="45"/>
        <w:jc w:val="center"/>
        <w:rPr>
          <w:lang w:val="ru-RU"/>
        </w:rPr>
      </w:pPr>
    </w:p>
    <w:p w14:paraId="7C0F42AF" w14:textId="77777777" w:rsidR="00384BB4" w:rsidRPr="00692528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AD4BC9">
        <w:rPr>
          <w:lang w:val="ru-RU"/>
        </w:rPr>
        <w:t>1.)</w:t>
      </w:r>
      <w:r w:rsidRPr="00692528">
        <w:rPr>
          <w:b/>
          <w:bCs/>
          <w:u w:val="single"/>
          <w:lang w:val="ru-RU"/>
        </w:rPr>
        <w:t xml:space="preserve"> </w:t>
      </w:r>
      <w:r w:rsidRPr="00692528">
        <w:rPr>
          <w:u w:val="single"/>
          <w:lang w:val="ru-RU"/>
        </w:rPr>
        <w:t xml:space="preserve">Првобитне српске државе и право </w:t>
      </w:r>
    </w:p>
    <w:p w14:paraId="707E2636" w14:textId="77777777" w:rsidR="00384BB4" w:rsidRPr="00692528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AD4BC9">
        <w:rPr>
          <w:lang w:val="ru-RU"/>
        </w:rPr>
        <w:t>2.)</w:t>
      </w:r>
      <w:r w:rsidRPr="00692528">
        <w:rPr>
          <w:u w:val="single"/>
          <w:lang w:val="ru-RU"/>
        </w:rPr>
        <w:t xml:space="preserve"> Државни развитак немањићке Србије</w:t>
      </w:r>
    </w:p>
    <w:p w14:paraId="328CE286" w14:textId="77777777" w:rsidR="00384BB4" w:rsidRPr="00692528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AD4BC9">
        <w:rPr>
          <w:lang w:val="ru-RU"/>
        </w:rPr>
        <w:t>3.)</w:t>
      </w:r>
      <w:r w:rsidRPr="00692528">
        <w:rPr>
          <w:u w:val="single"/>
          <w:lang w:val="ru-RU"/>
        </w:rPr>
        <w:t xml:space="preserve"> Повеље као извори права у Србији Немањића</w:t>
      </w:r>
    </w:p>
    <w:p w14:paraId="61DB00B9" w14:textId="77777777" w:rsidR="00384BB4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AD4BC9">
        <w:rPr>
          <w:lang w:val="ru-RU"/>
        </w:rPr>
        <w:t>4.)</w:t>
      </w:r>
      <w:r w:rsidRPr="00692528">
        <w:rPr>
          <w:u w:val="single"/>
          <w:lang w:val="ru-RU"/>
        </w:rPr>
        <w:t xml:space="preserve"> Законоправило Светога Саве, Синтагма Матије Властара и тзв. Јустинијанов законик</w:t>
      </w:r>
    </w:p>
    <w:p w14:paraId="29B7B571" w14:textId="77777777" w:rsidR="00384BB4" w:rsidRDefault="00384BB4" w:rsidP="00384BB4">
      <w:pPr>
        <w:spacing w:line="240" w:lineRule="exact"/>
        <w:ind w:right="45"/>
        <w:jc w:val="both"/>
        <w:rPr>
          <w:u w:val="single"/>
          <w:lang w:val="sr-Cyrl-CS"/>
        </w:rPr>
      </w:pPr>
      <w:r w:rsidRPr="007E49C2">
        <w:rPr>
          <w:lang w:val="ru-RU"/>
        </w:rPr>
        <w:t>5.)</w:t>
      </w:r>
      <w:r w:rsidRPr="00692528">
        <w:rPr>
          <w:u w:val="single"/>
          <w:lang w:val="ru-RU"/>
        </w:rPr>
        <w:t xml:space="preserve"> Душанов Законик </w:t>
      </w:r>
    </w:p>
    <w:p w14:paraId="07B869AD" w14:textId="77777777" w:rsidR="00384BB4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6.)</w:t>
      </w:r>
      <w:r w:rsidRPr="00692528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 xml:space="preserve"> Закон о рудницима</w:t>
      </w:r>
    </w:p>
    <w:p w14:paraId="48BAB91C" w14:textId="77777777" w:rsidR="00384BB4" w:rsidRPr="00133DD6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7.)</w:t>
      </w:r>
      <w:r w:rsidRPr="00133DD6">
        <w:rPr>
          <w:u w:val="single"/>
          <w:lang w:val="ru-RU"/>
        </w:rPr>
        <w:t xml:space="preserve"> Властела у средњовековној Србији</w:t>
      </w:r>
    </w:p>
    <w:p w14:paraId="3E5C47E8" w14:textId="77777777" w:rsidR="00384BB4" w:rsidRPr="00133DD6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8.)</w:t>
      </w:r>
      <w:r w:rsidRPr="00133DD6">
        <w:rPr>
          <w:u w:val="single"/>
          <w:lang w:val="ru-RU"/>
        </w:rPr>
        <w:t xml:space="preserve"> Меропси у средњовековној Србији</w:t>
      </w:r>
    </w:p>
    <w:p w14:paraId="753F55DC" w14:textId="77777777" w:rsidR="00384BB4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 xml:space="preserve">9.) </w:t>
      </w:r>
      <w:r>
        <w:rPr>
          <w:u w:val="single"/>
          <w:lang w:val="ru-RU"/>
        </w:rPr>
        <w:t>В</w:t>
      </w:r>
      <w:r w:rsidRPr="00692528">
        <w:rPr>
          <w:u w:val="single"/>
          <w:lang w:val="ru-RU"/>
        </w:rPr>
        <w:t>ласи</w:t>
      </w:r>
      <w:r>
        <w:rPr>
          <w:u w:val="single"/>
          <w:lang w:val="ru-RU"/>
        </w:rPr>
        <w:t xml:space="preserve"> у средњовековној Србији</w:t>
      </w:r>
    </w:p>
    <w:p w14:paraId="19CDDD2C" w14:textId="77777777" w:rsidR="00384BB4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10.)</w:t>
      </w:r>
      <w:r>
        <w:rPr>
          <w:u w:val="single"/>
          <w:lang w:val="ru-RU"/>
        </w:rPr>
        <w:t xml:space="preserve"> Занатлије, сокланици и сеоски попови у средњовековној Србији</w:t>
      </w:r>
    </w:p>
    <w:p w14:paraId="09AAAB64" w14:textId="77777777" w:rsidR="00384BB4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11.)</w:t>
      </w:r>
      <w:r w:rsidRPr="00692528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Отроци и градско становништво у средњовековној Србији</w:t>
      </w:r>
    </w:p>
    <w:p w14:paraId="737DDCF6" w14:textId="77777777" w:rsidR="00384BB4" w:rsidRPr="00133DD6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12.)</w:t>
      </w:r>
      <w:r w:rsidRPr="00133DD6">
        <w:rPr>
          <w:u w:val="single"/>
          <w:lang w:val="ru-RU"/>
        </w:rPr>
        <w:t xml:space="preserve"> Владар у средњовековној Србији</w:t>
      </w:r>
    </w:p>
    <w:p w14:paraId="3E92CE11" w14:textId="77777777" w:rsidR="00384BB4" w:rsidRPr="00133DD6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13.)</w:t>
      </w:r>
      <w:r w:rsidRPr="00133DD6">
        <w:rPr>
          <w:u w:val="single"/>
          <w:lang w:val="ru-RU"/>
        </w:rPr>
        <w:t xml:space="preserve"> Државни сабори у средњовековној Србији</w:t>
      </w:r>
    </w:p>
    <w:p w14:paraId="20F83007" w14:textId="77777777" w:rsidR="00384BB4" w:rsidRPr="00133DD6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14.)</w:t>
      </w:r>
      <w:r w:rsidRPr="00133DD6">
        <w:rPr>
          <w:u w:val="single"/>
          <w:lang w:val="ru-RU"/>
        </w:rPr>
        <w:t xml:space="preserve"> Локална управа у средњовековној Србији</w:t>
      </w:r>
    </w:p>
    <w:p w14:paraId="6C574BD1" w14:textId="77777777" w:rsidR="00384BB4" w:rsidRPr="007C5C3D" w:rsidRDefault="00384BB4" w:rsidP="00384BB4">
      <w:pPr>
        <w:spacing w:line="240" w:lineRule="exact"/>
        <w:ind w:right="45"/>
        <w:jc w:val="both"/>
        <w:rPr>
          <w:b/>
          <w:lang w:val="sr-Cyrl-CS"/>
        </w:rPr>
      </w:pPr>
      <w:r w:rsidRPr="007C5C3D">
        <w:rPr>
          <w:b/>
          <w:lang w:val="ru-RU"/>
        </w:rPr>
        <w:t>15.) Стварно и наследно право у средњовековној Србији</w:t>
      </w:r>
    </w:p>
    <w:p w14:paraId="6C047182" w14:textId="77777777" w:rsidR="00384BB4" w:rsidRPr="007C5C3D" w:rsidRDefault="00384BB4" w:rsidP="00384BB4">
      <w:pPr>
        <w:spacing w:line="240" w:lineRule="exact"/>
        <w:ind w:right="45"/>
        <w:jc w:val="both"/>
        <w:rPr>
          <w:b/>
          <w:lang w:val="ru-RU"/>
        </w:rPr>
      </w:pPr>
      <w:r w:rsidRPr="007C5C3D">
        <w:rPr>
          <w:b/>
          <w:lang w:val="ru-RU"/>
        </w:rPr>
        <w:t xml:space="preserve">16.) Облигационо право у средњовековној Србији </w:t>
      </w:r>
    </w:p>
    <w:p w14:paraId="01836751" w14:textId="77777777" w:rsidR="00384BB4" w:rsidRPr="007C5C3D" w:rsidRDefault="00384BB4" w:rsidP="00384BB4">
      <w:pPr>
        <w:spacing w:line="240" w:lineRule="exact"/>
        <w:ind w:right="45"/>
        <w:jc w:val="both"/>
        <w:rPr>
          <w:b/>
          <w:lang w:val="ru-RU"/>
        </w:rPr>
      </w:pPr>
      <w:r w:rsidRPr="007C5C3D">
        <w:rPr>
          <w:b/>
          <w:lang w:val="ru-RU"/>
        </w:rPr>
        <w:t>17.) Брачно право у средњовековној Србији</w:t>
      </w:r>
    </w:p>
    <w:p w14:paraId="291F2EDF" w14:textId="77777777" w:rsidR="00384BB4" w:rsidRPr="00692528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18.)</w:t>
      </w:r>
      <w:r w:rsidRPr="00692528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Карактеристике кривичног права у средњовековној Србији</w:t>
      </w:r>
    </w:p>
    <w:p w14:paraId="2C55ED71" w14:textId="77777777" w:rsidR="00384BB4" w:rsidRPr="007C5C3D" w:rsidRDefault="00384BB4" w:rsidP="00384BB4">
      <w:pPr>
        <w:spacing w:line="240" w:lineRule="exact"/>
        <w:ind w:right="45"/>
        <w:jc w:val="both"/>
        <w:rPr>
          <w:b/>
          <w:lang w:val="ru-RU"/>
        </w:rPr>
      </w:pPr>
      <w:r w:rsidRPr="007C5C3D">
        <w:rPr>
          <w:b/>
          <w:lang w:val="ru-RU"/>
        </w:rPr>
        <w:t>19.) Кривична дела против православља у средњовековној Србији</w:t>
      </w:r>
    </w:p>
    <w:p w14:paraId="7782D184" w14:textId="77777777" w:rsidR="00384BB4" w:rsidRPr="007C5C3D" w:rsidRDefault="00384BB4" w:rsidP="00384BB4">
      <w:pPr>
        <w:spacing w:line="240" w:lineRule="exact"/>
        <w:ind w:right="45"/>
        <w:jc w:val="both"/>
        <w:rPr>
          <w:b/>
          <w:lang w:val="ru-RU"/>
        </w:rPr>
      </w:pPr>
      <w:r w:rsidRPr="007C5C3D">
        <w:rPr>
          <w:b/>
          <w:lang w:val="ru-RU"/>
        </w:rPr>
        <w:t>20.) Кривична дела против друштвеног поретка у средњовековној Србији</w:t>
      </w:r>
    </w:p>
    <w:p w14:paraId="70ACA5C1" w14:textId="77777777" w:rsidR="00384BB4" w:rsidRPr="007C5C3D" w:rsidRDefault="00384BB4" w:rsidP="00384BB4">
      <w:pPr>
        <w:spacing w:line="240" w:lineRule="exact"/>
        <w:ind w:right="45"/>
        <w:jc w:val="both"/>
        <w:rPr>
          <w:b/>
          <w:lang w:val="sr-Cyrl-CS"/>
        </w:rPr>
      </w:pPr>
      <w:r w:rsidRPr="007C5C3D">
        <w:rPr>
          <w:b/>
          <w:lang w:val="ru-RU"/>
        </w:rPr>
        <w:t>21.) Кривична дела против државног поретка у средњовековној Србији</w:t>
      </w:r>
    </w:p>
    <w:p w14:paraId="2A5FDBD2" w14:textId="77777777" w:rsidR="00384BB4" w:rsidRPr="007C5C3D" w:rsidRDefault="00384BB4" w:rsidP="00384BB4">
      <w:pPr>
        <w:spacing w:line="240" w:lineRule="exact"/>
        <w:ind w:right="45"/>
        <w:jc w:val="both"/>
        <w:rPr>
          <w:b/>
          <w:lang w:val="ru-RU"/>
        </w:rPr>
      </w:pPr>
      <w:r w:rsidRPr="007C5C3D">
        <w:rPr>
          <w:b/>
          <w:lang w:val="ru-RU"/>
        </w:rPr>
        <w:t>22.) Кривична дела против личности у средњовековној Србији</w:t>
      </w:r>
    </w:p>
    <w:p w14:paraId="3A80C0C2" w14:textId="77777777" w:rsidR="00384BB4" w:rsidRPr="007C5C3D" w:rsidRDefault="00384BB4" w:rsidP="00384BB4">
      <w:pPr>
        <w:spacing w:line="240" w:lineRule="exact"/>
        <w:ind w:right="45"/>
        <w:jc w:val="both"/>
        <w:rPr>
          <w:b/>
          <w:lang w:val="ru-RU"/>
        </w:rPr>
      </w:pPr>
      <w:r w:rsidRPr="007C5C3D">
        <w:rPr>
          <w:b/>
          <w:lang w:val="ru-RU"/>
        </w:rPr>
        <w:t>23.) Кривична дела против имовине у средњовековној Србији</w:t>
      </w:r>
    </w:p>
    <w:p w14:paraId="786FB887" w14:textId="77777777" w:rsidR="00384BB4" w:rsidRPr="007C5C3D" w:rsidRDefault="00384BB4" w:rsidP="00384BB4">
      <w:pPr>
        <w:spacing w:line="240" w:lineRule="exact"/>
        <w:ind w:right="45"/>
        <w:jc w:val="both"/>
        <w:rPr>
          <w:b/>
          <w:lang w:val="ru-RU"/>
        </w:rPr>
      </w:pPr>
      <w:r w:rsidRPr="007C5C3D">
        <w:rPr>
          <w:b/>
          <w:lang w:val="ru-RU"/>
        </w:rPr>
        <w:t>24.) Судско уређење у средњовековној Србији</w:t>
      </w:r>
    </w:p>
    <w:p w14:paraId="7106FC04" w14:textId="77777777" w:rsidR="00384BB4" w:rsidRPr="007C5C3D" w:rsidRDefault="00384BB4" w:rsidP="00384BB4">
      <w:pPr>
        <w:spacing w:line="240" w:lineRule="exact"/>
        <w:ind w:right="45"/>
        <w:jc w:val="both"/>
        <w:rPr>
          <w:b/>
          <w:lang w:val="ru-RU"/>
        </w:rPr>
      </w:pPr>
      <w:r w:rsidRPr="007C5C3D">
        <w:rPr>
          <w:b/>
          <w:lang w:val="ru-RU"/>
        </w:rPr>
        <w:t>25.) Судски поступак у средњовековној Србији</w:t>
      </w:r>
    </w:p>
    <w:p w14:paraId="33FF11BA" w14:textId="77777777" w:rsidR="00384BB4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26.)</w:t>
      </w:r>
      <w:r w:rsidRPr="00692528">
        <w:rPr>
          <w:u w:val="single"/>
          <w:lang w:val="ru-RU"/>
        </w:rPr>
        <w:t xml:space="preserve"> Друштвено уређење средњовековне Босне </w:t>
      </w:r>
    </w:p>
    <w:p w14:paraId="5B57D22D" w14:textId="77777777" w:rsidR="00384BB4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27.)</w:t>
      </w:r>
      <w:r>
        <w:rPr>
          <w:u w:val="single"/>
          <w:lang w:val="ru-RU"/>
        </w:rPr>
        <w:t xml:space="preserve"> Државно уређење и право средњовековне Босне</w:t>
      </w:r>
    </w:p>
    <w:p w14:paraId="5326FEBC" w14:textId="77777777" w:rsidR="00384BB4" w:rsidRDefault="00384BB4" w:rsidP="00384BB4">
      <w:pPr>
        <w:spacing w:line="240" w:lineRule="exact"/>
        <w:ind w:right="45"/>
        <w:jc w:val="both"/>
        <w:rPr>
          <w:u w:val="single"/>
          <w:lang w:val="sr-Cyrl-CS"/>
        </w:rPr>
      </w:pPr>
      <w:r w:rsidRPr="007E49C2">
        <w:rPr>
          <w:lang w:val="ru-RU"/>
        </w:rPr>
        <w:t xml:space="preserve">28.) </w:t>
      </w:r>
      <w:r w:rsidRPr="00692528">
        <w:rPr>
          <w:u w:val="single"/>
          <w:lang w:val="ru-RU"/>
        </w:rPr>
        <w:t>Правни положај Срба под турском влашћу</w:t>
      </w:r>
    </w:p>
    <w:p w14:paraId="1A074BD7" w14:textId="77777777" w:rsidR="00384BB4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29.)</w:t>
      </w:r>
      <w:r>
        <w:rPr>
          <w:u w:val="single"/>
          <w:lang w:val="ru-RU"/>
        </w:rPr>
        <w:t xml:space="preserve"> Правни положај српске цркве под турском влашћу</w:t>
      </w:r>
    </w:p>
    <w:p w14:paraId="6CC883CA" w14:textId="7DED9F96" w:rsidR="00384BB4" w:rsidRPr="002A6DD9" w:rsidRDefault="00384BB4" w:rsidP="00384BB4">
      <w:pPr>
        <w:spacing w:line="240" w:lineRule="exact"/>
        <w:ind w:right="45"/>
        <w:jc w:val="both"/>
        <w:rPr>
          <w:u w:val="single"/>
          <w:lang w:val="sr-Cyrl-CS"/>
        </w:rPr>
      </w:pPr>
      <w:r w:rsidRPr="007E49C2">
        <w:rPr>
          <w:lang w:val="ru-RU"/>
        </w:rPr>
        <w:t>30.)</w:t>
      </w:r>
      <w:r w:rsidRPr="00692528">
        <w:rPr>
          <w:u w:val="single"/>
          <w:lang w:val="ru-RU"/>
        </w:rPr>
        <w:t xml:space="preserve"> Српске привилегије у Хабзбуршкој Монархији</w:t>
      </w:r>
      <w:r>
        <w:rPr>
          <w:u w:val="single"/>
          <w:lang w:val="ru-RU"/>
        </w:rPr>
        <w:t xml:space="preserve"> (српски статути, граничарска права, Леополдове привилегије,</w:t>
      </w:r>
      <w:r w:rsidRPr="00692528">
        <w:rPr>
          <w:u w:val="single"/>
          <w:lang w:val="ru-RU"/>
        </w:rPr>
        <w:t xml:space="preserve"> Деклараторија од 1779)</w:t>
      </w:r>
    </w:p>
    <w:p w14:paraId="6374CF79" w14:textId="77777777" w:rsidR="00384BB4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 xml:space="preserve">31) </w:t>
      </w:r>
      <w:r w:rsidRPr="00692528">
        <w:rPr>
          <w:u w:val="single"/>
          <w:lang w:val="ru-RU"/>
        </w:rPr>
        <w:t xml:space="preserve">Заснивање државности Црне Горе и Брда (Стега и Законик Петра </w:t>
      </w:r>
      <w:r>
        <w:rPr>
          <w:u w:val="single"/>
        </w:rPr>
        <w:t>I</w:t>
      </w:r>
      <w:r w:rsidRPr="00692528">
        <w:rPr>
          <w:u w:val="single"/>
          <w:lang w:val="ru-RU"/>
        </w:rPr>
        <w:t>)</w:t>
      </w:r>
    </w:p>
    <w:p w14:paraId="2BA5759F" w14:textId="30738071" w:rsidR="002A6DD9" w:rsidRDefault="002A6DD9" w:rsidP="00384BB4">
      <w:pPr>
        <w:spacing w:line="240" w:lineRule="exact"/>
        <w:ind w:right="45"/>
        <w:jc w:val="both"/>
        <w:rPr>
          <w:u w:val="single"/>
          <w:lang w:val="sr-Cyrl-CS"/>
        </w:rPr>
      </w:pPr>
      <w:r>
        <w:rPr>
          <w:u w:val="single"/>
          <w:lang w:val="ru-RU"/>
        </w:rPr>
        <w:t>_____________________________________________________________________________</w:t>
      </w:r>
    </w:p>
    <w:p w14:paraId="62945728" w14:textId="77777777" w:rsidR="00CE129B" w:rsidRDefault="00CE129B" w:rsidP="00384BB4">
      <w:pPr>
        <w:spacing w:line="240" w:lineRule="exact"/>
        <w:ind w:right="45"/>
        <w:jc w:val="both"/>
        <w:rPr>
          <w:lang w:val="ru-RU"/>
        </w:rPr>
      </w:pPr>
    </w:p>
    <w:p w14:paraId="13482ECD" w14:textId="678E8BC1" w:rsidR="00384BB4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32.)</w:t>
      </w:r>
      <w:r w:rsidRPr="00692528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 xml:space="preserve">Правне и политичке прилике у Београдском пашалуку пред Први српски устанак </w:t>
      </w:r>
    </w:p>
    <w:p w14:paraId="533819C8" w14:textId="77777777" w:rsidR="00384BB4" w:rsidRDefault="00384BB4" w:rsidP="00384BB4">
      <w:pPr>
        <w:spacing w:line="240" w:lineRule="exact"/>
        <w:ind w:right="45"/>
        <w:jc w:val="both"/>
        <w:rPr>
          <w:u w:val="single"/>
          <w:lang w:val="sr-Cyrl-CS"/>
        </w:rPr>
      </w:pPr>
      <w:r w:rsidRPr="007E49C2">
        <w:rPr>
          <w:lang w:val="ru-RU"/>
        </w:rPr>
        <w:t xml:space="preserve">33.) </w:t>
      </w:r>
      <w:r w:rsidRPr="00692528">
        <w:rPr>
          <w:u w:val="single"/>
          <w:lang w:val="ru-RU"/>
        </w:rPr>
        <w:t>Организација државе Првог српског устанка</w:t>
      </w:r>
    </w:p>
    <w:p w14:paraId="2A41E70C" w14:textId="77777777" w:rsidR="00384BB4" w:rsidRPr="00692528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34.)</w:t>
      </w:r>
      <w:r w:rsidRPr="00692528">
        <w:rPr>
          <w:u w:val="single"/>
          <w:lang w:val="ru-RU"/>
        </w:rPr>
        <w:t xml:space="preserve"> Руски пројекти Србијиног уређења и Карађорђеви уговори</w:t>
      </w:r>
    </w:p>
    <w:p w14:paraId="3D498596" w14:textId="77777777" w:rsidR="00384BB4" w:rsidRPr="00692528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35.)</w:t>
      </w:r>
      <w:r w:rsidRPr="00692528">
        <w:rPr>
          <w:u w:val="single"/>
          <w:lang w:val="ru-RU"/>
        </w:rPr>
        <w:t xml:space="preserve"> Право Србије у време Првог устанка</w:t>
      </w:r>
    </w:p>
    <w:p w14:paraId="4896973F" w14:textId="77777777" w:rsidR="00384BB4" w:rsidRPr="00692528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lastRenderedPageBreak/>
        <w:t>36.)</w:t>
      </w:r>
      <w:r w:rsidRPr="00692528">
        <w:rPr>
          <w:u w:val="single"/>
          <w:lang w:val="ru-RU"/>
        </w:rPr>
        <w:t xml:space="preserve"> Организација власти у Србији 1815-1829 (Споразум између Милоша и Марашлије, потискивање турске управе)</w:t>
      </w:r>
      <w:r>
        <w:rPr>
          <w:u w:val="single"/>
          <w:lang w:val="ru-RU"/>
        </w:rPr>
        <w:t xml:space="preserve"> </w:t>
      </w:r>
    </w:p>
    <w:p w14:paraId="543517DD" w14:textId="33377F20" w:rsidR="00384BB4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37</w:t>
      </w:r>
      <w:r w:rsidR="000949FA">
        <w:rPr>
          <w:lang w:val="ru-RU"/>
        </w:rPr>
        <w:t>.</w:t>
      </w:r>
      <w:r w:rsidRPr="007E49C2">
        <w:rPr>
          <w:lang w:val="ru-RU"/>
        </w:rPr>
        <w:t>)</w:t>
      </w:r>
      <w:r w:rsidRPr="00692528">
        <w:rPr>
          <w:u w:val="single"/>
          <w:lang w:val="ru-RU"/>
        </w:rPr>
        <w:t xml:space="preserve"> Међународни уговори о Србији 1812-1856 (Осми члан Букурешког уговора, Париски уговор од 1856)</w:t>
      </w:r>
    </w:p>
    <w:p w14:paraId="13E15A2C" w14:textId="7314AF0F" w:rsidR="00384BB4" w:rsidRPr="007C5C3D" w:rsidRDefault="00384BB4" w:rsidP="00384BB4">
      <w:pPr>
        <w:spacing w:line="240" w:lineRule="exact"/>
        <w:ind w:right="45"/>
        <w:jc w:val="both"/>
        <w:rPr>
          <w:b/>
          <w:u w:val="single"/>
          <w:lang w:val="sr-Cyrl-CS"/>
        </w:rPr>
      </w:pPr>
      <w:r w:rsidRPr="007C5C3D">
        <w:rPr>
          <w:b/>
          <w:lang w:val="ru-RU"/>
        </w:rPr>
        <w:t>38</w:t>
      </w:r>
      <w:r w:rsidR="000949FA">
        <w:rPr>
          <w:b/>
          <w:lang w:val="ru-RU"/>
        </w:rPr>
        <w:t>.</w:t>
      </w:r>
      <w:r w:rsidRPr="007C5C3D">
        <w:rPr>
          <w:b/>
          <w:lang w:val="ru-RU"/>
        </w:rPr>
        <w:t>) Хатишерифи од 1830. и 1833</w:t>
      </w:r>
      <w:r w:rsidRPr="00BB5C87">
        <w:rPr>
          <w:b/>
          <w:lang w:val="ru-RU"/>
        </w:rPr>
        <w:t>.</w:t>
      </w:r>
    </w:p>
    <w:p w14:paraId="624EDC99" w14:textId="7B8CDABE" w:rsidR="00DD345E" w:rsidRPr="007C5C3D" w:rsidRDefault="00384BB4" w:rsidP="00384BB4">
      <w:pPr>
        <w:spacing w:line="240" w:lineRule="exact"/>
        <w:ind w:right="45"/>
        <w:jc w:val="both"/>
        <w:rPr>
          <w:b/>
          <w:lang w:val="ru-RU"/>
        </w:rPr>
      </w:pPr>
      <w:r w:rsidRPr="007C5C3D">
        <w:rPr>
          <w:b/>
          <w:lang w:val="ru-RU"/>
        </w:rPr>
        <w:t>39</w:t>
      </w:r>
      <w:r w:rsidR="000949FA">
        <w:rPr>
          <w:b/>
          <w:lang w:val="ru-RU"/>
        </w:rPr>
        <w:t>.</w:t>
      </w:r>
      <w:r w:rsidRPr="007C5C3D">
        <w:rPr>
          <w:b/>
          <w:lang w:val="ru-RU"/>
        </w:rPr>
        <w:t xml:space="preserve">) „Сретењски устав“ </w:t>
      </w:r>
    </w:p>
    <w:p w14:paraId="6ED852B8" w14:textId="65B09472" w:rsidR="00384BB4" w:rsidRDefault="00384BB4" w:rsidP="00384BB4">
      <w:pPr>
        <w:spacing w:line="240" w:lineRule="exact"/>
        <w:ind w:right="45"/>
        <w:jc w:val="both"/>
        <w:rPr>
          <w:b/>
          <w:lang w:val="ru-RU"/>
        </w:rPr>
      </w:pPr>
      <w:r w:rsidRPr="007C5C3D">
        <w:rPr>
          <w:b/>
          <w:lang w:val="ru-RU"/>
        </w:rPr>
        <w:t>40</w:t>
      </w:r>
      <w:r w:rsidR="000949FA">
        <w:rPr>
          <w:b/>
          <w:lang w:val="ru-RU"/>
        </w:rPr>
        <w:t>.</w:t>
      </w:r>
      <w:r w:rsidRPr="007C5C3D">
        <w:rPr>
          <w:b/>
          <w:lang w:val="ru-RU"/>
        </w:rPr>
        <w:t>) Тзв. Турски устав (Хатишериф од 1838)</w:t>
      </w:r>
    </w:p>
    <w:p w14:paraId="7BEA4E48" w14:textId="423BC922" w:rsidR="00384BB4" w:rsidRPr="00133DD6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0949FA">
        <w:rPr>
          <w:lang w:val="ru-RU"/>
        </w:rPr>
        <w:t>41</w:t>
      </w:r>
      <w:r w:rsidR="000949FA">
        <w:rPr>
          <w:lang w:val="ru-RU"/>
        </w:rPr>
        <w:t>.</w:t>
      </w:r>
      <w:r w:rsidRPr="000949FA">
        <w:rPr>
          <w:lang w:val="ru-RU"/>
        </w:rPr>
        <w:t>)</w:t>
      </w:r>
      <w:r w:rsidRPr="00133DD6">
        <w:rPr>
          <w:u w:val="single"/>
          <w:lang w:val="ru-RU"/>
        </w:rPr>
        <w:t xml:space="preserve"> Уставобранитељски режим и право</w:t>
      </w:r>
    </w:p>
    <w:p w14:paraId="66CA20A8" w14:textId="77777777" w:rsidR="00384BB4" w:rsidRPr="00692528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0949FA">
        <w:rPr>
          <w:lang w:val="ru-RU"/>
        </w:rPr>
        <w:t>42.)</w:t>
      </w:r>
      <w:r>
        <w:rPr>
          <w:u w:val="single"/>
          <w:lang w:val="ru-RU"/>
        </w:rPr>
        <w:t xml:space="preserve"> </w:t>
      </w:r>
      <w:r w:rsidRPr="00692528">
        <w:rPr>
          <w:u w:val="single"/>
          <w:lang w:val="ru-RU"/>
        </w:rPr>
        <w:t>Српска Војводина 1848-1860</w:t>
      </w:r>
    </w:p>
    <w:p w14:paraId="7353BAA6" w14:textId="77777777" w:rsidR="00384BB4" w:rsidRPr="00692528" w:rsidRDefault="00384BB4" w:rsidP="00384BB4">
      <w:pPr>
        <w:tabs>
          <w:tab w:val="left" w:pos="3015"/>
        </w:tabs>
        <w:spacing w:line="240" w:lineRule="exact"/>
        <w:ind w:right="45"/>
        <w:jc w:val="both"/>
        <w:rPr>
          <w:u w:val="single"/>
          <w:lang w:val="ru-RU"/>
        </w:rPr>
      </w:pPr>
      <w:r w:rsidRPr="00692528">
        <w:rPr>
          <w:u w:val="single"/>
          <w:lang w:val="ru-RU"/>
        </w:rPr>
        <w:t xml:space="preserve">43) Данилов законик </w:t>
      </w:r>
    </w:p>
    <w:p w14:paraId="6E2C688A" w14:textId="0A9FF087" w:rsidR="00384BB4" w:rsidRDefault="00384BB4" w:rsidP="00384BB4">
      <w:pPr>
        <w:spacing w:line="240" w:lineRule="exact"/>
        <w:ind w:right="45"/>
        <w:jc w:val="both"/>
        <w:rPr>
          <w:b/>
          <w:lang w:val="ru-RU"/>
        </w:rPr>
      </w:pPr>
      <w:r w:rsidRPr="007C5C3D">
        <w:rPr>
          <w:b/>
          <w:lang w:val="ru-RU"/>
        </w:rPr>
        <w:t>44</w:t>
      </w:r>
      <w:r w:rsidR="000949FA">
        <w:rPr>
          <w:b/>
          <w:lang w:val="ru-RU"/>
        </w:rPr>
        <w:t>.</w:t>
      </w:r>
      <w:r w:rsidRPr="007C5C3D">
        <w:rPr>
          <w:b/>
          <w:lang w:val="ru-RU"/>
        </w:rPr>
        <w:t>) Српски грађански законик</w:t>
      </w:r>
    </w:p>
    <w:p w14:paraId="73E5A872" w14:textId="6F675536" w:rsidR="00DD345E" w:rsidRDefault="00BB5C87" w:rsidP="00384BB4">
      <w:pPr>
        <w:spacing w:line="240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t xml:space="preserve">45.) </w:t>
      </w:r>
      <w:r w:rsidR="00DD345E">
        <w:rPr>
          <w:b/>
          <w:lang w:val="ru-RU"/>
        </w:rPr>
        <w:t xml:space="preserve">Полицијски законик </w:t>
      </w:r>
    </w:p>
    <w:p w14:paraId="38B36840" w14:textId="6A3CF7FE" w:rsidR="00384BB4" w:rsidRDefault="00BB5C87" w:rsidP="00384BB4">
      <w:pPr>
        <w:spacing w:line="240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t xml:space="preserve">46.) </w:t>
      </w:r>
      <w:r w:rsidR="00DD345E">
        <w:rPr>
          <w:b/>
          <w:lang w:val="ru-RU"/>
        </w:rPr>
        <w:t>Доношење и институти општег дела Казнителног</w:t>
      </w:r>
      <w:r w:rsidR="00384BB4" w:rsidRPr="007C5C3D">
        <w:rPr>
          <w:b/>
          <w:lang w:val="ru-RU"/>
        </w:rPr>
        <w:t xml:space="preserve"> законик</w:t>
      </w:r>
      <w:r w:rsidR="00DD345E">
        <w:rPr>
          <w:b/>
          <w:lang w:val="ru-RU"/>
        </w:rPr>
        <w:t>а</w:t>
      </w:r>
      <w:r w:rsidR="00384BB4" w:rsidRPr="007C5C3D">
        <w:rPr>
          <w:b/>
          <w:lang w:val="ru-RU"/>
        </w:rPr>
        <w:t xml:space="preserve"> за Књажество Србију </w:t>
      </w:r>
      <w:r w:rsidR="00DD345E">
        <w:rPr>
          <w:b/>
          <w:lang w:val="ru-RU"/>
        </w:rPr>
        <w:t>(1860)</w:t>
      </w:r>
    </w:p>
    <w:p w14:paraId="28B2B1CE" w14:textId="4002C362" w:rsidR="00DD345E" w:rsidRDefault="00BB5C87" w:rsidP="00384BB4">
      <w:pPr>
        <w:spacing w:line="240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t xml:space="preserve">47.) </w:t>
      </w:r>
      <w:r w:rsidR="00DD345E">
        <w:rPr>
          <w:b/>
          <w:lang w:val="ru-RU"/>
        </w:rPr>
        <w:t>Карактеристична кривична дела Казнителног</w:t>
      </w:r>
      <w:r w:rsidR="007E49C2">
        <w:rPr>
          <w:b/>
          <w:lang w:val="ru-RU"/>
        </w:rPr>
        <w:t xml:space="preserve"> з</w:t>
      </w:r>
      <w:r w:rsidR="00DD345E">
        <w:rPr>
          <w:b/>
          <w:lang w:val="ru-RU"/>
        </w:rPr>
        <w:t>аконика (1860)</w:t>
      </w:r>
    </w:p>
    <w:p w14:paraId="6A5C0705" w14:textId="450E66F6" w:rsidR="00DD345E" w:rsidRPr="007C5C3D" w:rsidRDefault="00BB5C87" w:rsidP="00384BB4">
      <w:pPr>
        <w:spacing w:line="240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t xml:space="preserve">48.) </w:t>
      </w:r>
      <w:r w:rsidR="00DD345E">
        <w:rPr>
          <w:b/>
          <w:lang w:val="ru-RU"/>
        </w:rPr>
        <w:t>Казне према Казнителном законику (1860)</w:t>
      </w:r>
    </w:p>
    <w:p w14:paraId="55B32B4D" w14:textId="52DFA772" w:rsidR="00384BB4" w:rsidRDefault="00BB5C87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BB5C87">
        <w:rPr>
          <w:lang w:val="ru-RU"/>
        </w:rPr>
        <w:t>49</w:t>
      </w:r>
      <w:r w:rsidR="00384BB4" w:rsidRPr="00BB5C87">
        <w:rPr>
          <w:lang w:val="ru-RU"/>
        </w:rPr>
        <w:t>.)</w:t>
      </w:r>
      <w:r w:rsidR="00384BB4">
        <w:rPr>
          <w:u w:val="single"/>
          <w:lang w:val="ru-RU"/>
        </w:rPr>
        <w:t xml:space="preserve"> Први закони о Народној скупштини (Октобарски и Светоандрејски) </w:t>
      </w:r>
    </w:p>
    <w:p w14:paraId="393F3F0D" w14:textId="3513EFFB" w:rsidR="00384BB4" w:rsidRPr="007C5C3D" w:rsidRDefault="004E41B3" w:rsidP="00384BB4">
      <w:pPr>
        <w:spacing w:line="240" w:lineRule="exact"/>
        <w:ind w:right="45"/>
        <w:jc w:val="both"/>
        <w:rPr>
          <w:b/>
          <w:lang w:val="sr-Cyrl-CS"/>
        </w:rPr>
      </w:pPr>
      <w:r>
        <w:rPr>
          <w:b/>
          <w:lang w:val="ru-RU"/>
        </w:rPr>
        <w:t>50.</w:t>
      </w:r>
      <w:r w:rsidR="00384BB4" w:rsidRPr="007C5C3D">
        <w:rPr>
          <w:b/>
          <w:lang w:val="ru-RU"/>
        </w:rPr>
        <w:t>) Преображенски устав</w:t>
      </w:r>
    </w:p>
    <w:p w14:paraId="4A62ABBD" w14:textId="3D9DF451" w:rsidR="00384BB4" w:rsidRPr="007C5C3D" w:rsidRDefault="004E41B3" w:rsidP="00384BB4">
      <w:pPr>
        <w:spacing w:line="240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t>51.</w:t>
      </w:r>
      <w:r w:rsidR="00384BB4" w:rsidRPr="007C5C3D">
        <w:rPr>
          <w:b/>
          <w:lang w:val="ru-RU"/>
        </w:rPr>
        <w:t xml:space="preserve">) Кнез Михаилов закон о ценралној државној управи и о општинама </w:t>
      </w:r>
    </w:p>
    <w:p w14:paraId="46635F94" w14:textId="46D593BC" w:rsidR="00384BB4" w:rsidRPr="007C5C3D" w:rsidRDefault="004E41B3" w:rsidP="00384BB4">
      <w:pPr>
        <w:spacing w:line="240" w:lineRule="exact"/>
        <w:ind w:right="45"/>
        <w:jc w:val="both"/>
        <w:rPr>
          <w:b/>
          <w:lang w:val="sr-Cyrl-CS"/>
        </w:rPr>
      </w:pPr>
      <w:r>
        <w:rPr>
          <w:b/>
          <w:lang w:val="ru-RU"/>
        </w:rPr>
        <w:t>52.</w:t>
      </w:r>
      <w:r w:rsidR="00384BB4" w:rsidRPr="007C5C3D">
        <w:rPr>
          <w:b/>
          <w:lang w:val="ru-RU"/>
        </w:rPr>
        <w:t xml:space="preserve">) Намеснички устав </w:t>
      </w:r>
    </w:p>
    <w:p w14:paraId="6D569C83" w14:textId="07F37D14" w:rsidR="00384BB4" w:rsidRPr="007C5C3D" w:rsidRDefault="004E41B3" w:rsidP="00384BB4">
      <w:pPr>
        <w:spacing w:line="240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t>53.</w:t>
      </w:r>
      <w:r w:rsidR="00384BB4" w:rsidRPr="007C5C3D">
        <w:rPr>
          <w:b/>
          <w:lang w:val="ru-RU"/>
        </w:rPr>
        <w:t>) Судско уређење модерне Србије и питање судске независности</w:t>
      </w:r>
    </w:p>
    <w:p w14:paraId="2EBF2F13" w14:textId="50A6BD3E" w:rsidR="00384BB4" w:rsidRDefault="004E41B3" w:rsidP="00384BB4">
      <w:pPr>
        <w:tabs>
          <w:tab w:val="left" w:pos="8647"/>
        </w:tabs>
        <w:spacing w:line="240" w:lineRule="exact"/>
        <w:ind w:right="-142"/>
        <w:jc w:val="both"/>
        <w:rPr>
          <w:u w:val="single"/>
          <w:lang w:val="ru-RU"/>
        </w:rPr>
      </w:pPr>
      <w:r>
        <w:rPr>
          <w:lang w:val="ru-RU"/>
        </w:rPr>
        <w:t>54</w:t>
      </w:r>
      <w:r w:rsidR="00384BB4" w:rsidRPr="004E41B3">
        <w:rPr>
          <w:lang w:val="ru-RU"/>
        </w:rPr>
        <w:t>.)</w:t>
      </w:r>
      <w:r w:rsidR="00384BB4">
        <w:rPr>
          <w:u w:val="single"/>
          <w:lang w:val="ru-RU"/>
        </w:rPr>
        <w:t xml:space="preserve"> Адвокатура у Кнежевини и Краљевини Србији</w:t>
      </w:r>
    </w:p>
    <w:p w14:paraId="211917E8" w14:textId="27B6C6EC" w:rsidR="007E49C2" w:rsidRDefault="004E41B3" w:rsidP="00384BB4">
      <w:pPr>
        <w:tabs>
          <w:tab w:val="left" w:pos="8647"/>
        </w:tabs>
        <w:spacing w:line="240" w:lineRule="exact"/>
        <w:ind w:right="-142"/>
        <w:jc w:val="both"/>
        <w:rPr>
          <w:b/>
          <w:lang w:val="ru-RU"/>
        </w:rPr>
      </w:pPr>
      <w:r>
        <w:rPr>
          <w:b/>
          <w:lang w:val="ru-RU"/>
        </w:rPr>
        <w:t xml:space="preserve">55.) </w:t>
      </w:r>
      <w:r w:rsidR="007E49C2">
        <w:rPr>
          <w:b/>
          <w:lang w:val="ru-RU"/>
        </w:rPr>
        <w:t>Законици о грађанском судском поступку од 1853. и 1860.</w:t>
      </w:r>
    </w:p>
    <w:p w14:paraId="1340CDF1" w14:textId="29FA0595" w:rsidR="007E49C2" w:rsidRDefault="004E41B3" w:rsidP="00384BB4">
      <w:pPr>
        <w:tabs>
          <w:tab w:val="left" w:pos="8647"/>
        </w:tabs>
        <w:spacing w:line="240" w:lineRule="exact"/>
        <w:ind w:right="-142"/>
        <w:jc w:val="both"/>
        <w:rPr>
          <w:b/>
          <w:lang w:val="ru-RU"/>
        </w:rPr>
      </w:pPr>
      <w:r>
        <w:rPr>
          <w:b/>
          <w:lang w:val="ru-RU"/>
        </w:rPr>
        <w:t xml:space="preserve">56.) </w:t>
      </w:r>
      <w:r w:rsidR="007E49C2">
        <w:rPr>
          <w:b/>
          <w:lang w:val="ru-RU"/>
        </w:rPr>
        <w:t>Законик о грађанском судском поступку од 1865.</w:t>
      </w:r>
    </w:p>
    <w:p w14:paraId="2B29C8F6" w14:textId="7133F4FA" w:rsidR="00384BB4" w:rsidRDefault="004E41B3" w:rsidP="004E41B3">
      <w:pPr>
        <w:tabs>
          <w:tab w:val="left" w:pos="8647"/>
        </w:tabs>
        <w:spacing w:line="240" w:lineRule="exact"/>
        <w:ind w:right="-142"/>
        <w:jc w:val="both"/>
        <w:rPr>
          <w:b/>
          <w:lang w:val="ru-RU"/>
        </w:rPr>
      </w:pPr>
      <w:r>
        <w:rPr>
          <w:b/>
          <w:lang w:val="ru-RU"/>
        </w:rPr>
        <w:t xml:space="preserve">57.) </w:t>
      </w:r>
      <w:r w:rsidR="007E49C2">
        <w:rPr>
          <w:b/>
          <w:lang w:val="ru-RU"/>
        </w:rPr>
        <w:t>Законик о кривичном поступку Кнежевине Србије (ток поступка)</w:t>
      </w:r>
    </w:p>
    <w:p w14:paraId="641E5E8E" w14:textId="714A08E3" w:rsidR="007E49C2" w:rsidRPr="00692528" w:rsidRDefault="004E41B3" w:rsidP="007C5C3D">
      <w:pPr>
        <w:tabs>
          <w:tab w:val="left" w:pos="5040"/>
        </w:tabs>
        <w:spacing w:line="240" w:lineRule="exact"/>
        <w:ind w:right="45"/>
        <w:jc w:val="both"/>
        <w:rPr>
          <w:lang w:val="ru-RU"/>
        </w:rPr>
      </w:pPr>
      <w:r>
        <w:rPr>
          <w:b/>
          <w:lang w:val="ru-RU"/>
        </w:rPr>
        <w:t xml:space="preserve">58.) </w:t>
      </w:r>
      <w:r w:rsidR="007E49C2">
        <w:rPr>
          <w:b/>
          <w:lang w:val="ru-RU"/>
        </w:rPr>
        <w:t>Субјекти кривичног поступка и законска теорија доказа у Кнежевини и Краљевини Србији</w:t>
      </w:r>
    </w:p>
    <w:p w14:paraId="7D0F4F51" w14:textId="4FD3EB69" w:rsidR="00384BB4" w:rsidRDefault="004E41B3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4E41B3">
        <w:rPr>
          <w:lang w:val="ru-RU"/>
        </w:rPr>
        <w:t>59.</w:t>
      </w:r>
      <w:r w:rsidR="00384BB4" w:rsidRPr="004E41B3">
        <w:rPr>
          <w:lang w:val="ru-RU"/>
        </w:rPr>
        <w:t>)</w:t>
      </w:r>
      <w:r w:rsidR="00384BB4" w:rsidRPr="00692528">
        <w:rPr>
          <w:u w:val="single"/>
          <w:lang w:val="ru-RU"/>
        </w:rPr>
        <w:t xml:space="preserve"> Одлуке Берлинског конгреса</w:t>
      </w:r>
      <w:r w:rsidR="00384BB4">
        <w:rPr>
          <w:u w:val="single"/>
          <w:lang w:val="ru-RU"/>
        </w:rPr>
        <w:t xml:space="preserve"> о српским земљама</w:t>
      </w:r>
    </w:p>
    <w:p w14:paraId="4F62E158" w14:textId="4B04CA91" w:rsidR="00384BB4" w:rsidRDefault="004E41B3" w:rsidP="00384BB4">
      <w:pPr>
        <w:spacing w:line="240" w:lineRule="exact"/>
        <w:ind w:right="45"/>
        <w:jc w:val="both"/>
        <w:rPr>
          <w:u w:val="single"/>
          <w:lang w:val="sr-Cyrl-CS"/>
        </w:rPr>
      </w:pPr>
      <w:r w:rsidRPr="004E41B3">
        <w:rPr>
          <w:lang w:val="ru-RU"/>
        </w:rPr>
        <w:t>60.</w:t>
      </w:r>
      <w:r w:rsidR="00384BB4" w:rsidRPr="004E41B3">
        <w:rPr>
          <w:lang w:val="ru-RU"/>
        </w:rPr>
        <w:t>)</w:t>
      </w:r>
      <w:r w:rsidR="00384BB4" w:rsidRPr="00692528">
        <w:rPr>
          <w:u w:val="single"/>
          <w:lang w:val="ru-RU"/>
        </w:rPr>
        <w:t xml:space="preserve"> Политичке странке у Србији </w:t>
      </w:r>
      <w:r w:rsidR="00384BB4">
        <w:rPr>
          <w:u w:val="single"/>
        </w:rPr>
        <w:t>XIX</w:t>
      </w:r>
      <w:r w:rsidR="00384BB4" w:rsidRPr="00692528">
        <w:rPr>
          <w:u w:val="single"/>
          <w:lang w:val="ru-RU"/>
        </w:rPr>
        <w:t xml:space="preserve"> века (Закони о удружењима и штампи од 1881; основи страначких програма) </w:t>
      </w:r>
    </w:p>
    <w:p w14:paraId="1F6BBDD2" w14:textId="40C05E47" w:rsidR="00384BB4" w:rsidRPr="007C5C3D" w:rsidRDefault="00384BB4" w:rsidP="00384BB4">
      <w:pPr>
        <w:spacing w:line="240" w:lineRule="exact"/>
        <w:ind w:right="45"/>
        <w:jc w:val="both"/>
        <w:rPr>
          <w:b/>
          <w:lang w:val="ru-RU"/>
        </w:rPr>
      </w:pPr>
      <w:r w:rsidRPr="007C5C3D">
        <w:rPr>
          <w:b/>
          <w:lang w:val="ru-RU"/>
        </w:rPr>
        <w:t>6</w:t>
      </w:r>
      <w:r w:rsidR="004E41B3">
        <w:rPr>
          <w:b/>
          <w:lang w:val="ru-RU"/>
        </w:rPr>
        <w:t>1.</w:t>
      </w:r>
      <w:r w:rsidRPr="007C5C3D">
        <w:rPr>
          <w:b/>
          <w:lang w:val="ru-RU"/>
        </w:rPr>
        <w:t>) Устав Краљевине Србије од 1888.</w:t>
      </w:r>
    </w:p>
    <w:p w14:paraId="035DD465" w14:textId="6F0B56F1" w:rsidR="00384BB4" w:rsidRPr="007C5C3D" w:rsidRDefault="004E41B3" w:rsidP="00384BB4">
      <w:pPr>
        <w:spacing w:line="240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t>62.</w:t>
      </w:r>
      <w:r w:rsidR="00384BB4" w:rsidRPr="007C5C3D">
        <w:rPr>
          <w:b/>
          <w:lang w:val="ru-RU"/>
        </w:rPr>
        <w:t xml:space="preserve">) Устав Краљевине Србије од 1901. </w:t>
      </w:r>
    </w:p>
    <w:p w14:paraId="41A9D586" w14:textId="5A7977AD" w:rsidR="00384BB4" w:rsidRPr="007C5C3D" w:rsidRDefault="004E41B3" w:rsidP="00384BB4">
      <w:pPr>
        <w:spacing w:line="240" w:lineRule="exact"/>
        <w:ind w:right="45"/>
        <w:jc w:val="both"/>
        <w:rPr>
          <w:b/>
          <w:lang w:val="sr-Cyrl-CS"/>
        </w:rPr>
      </w:pPr>
      <w:r>
        <w:rPr>
          <w:b/>
          <w:lang w:val="ru-RU"/>
        </w:rPr>
        <w:t>63.</w:t>
      </w:r>
      <w:r w:rsidR="00384BB4" w:rsidRPr="007C5C3D">
        <w:rPr>
          <w:b/>
          <w:lang w:val="ru-RU"/>
        </w:rPr>
        <w:t xml:space="preserve">) Устав Краљевине Србије од 1903. </w:t>
      </w:r>
    </w:p>
    <w:p w14:paraId="2B713D50" w14:textId="2652043E" w:rsidR="00384BB4" w:rsidRPr="00692528" w:rsidRDefault="004E41B3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4E41B3">
        <w:rPr>
          <w:lang w:val="ru-RU"/>
        </w:rPr>
        <w:t>64.</w:t>
      </w:r>
      <w:r w:rsidR="00384BB4" w:rsidRPr="004E41B3">
        <w:rPr>
          <w:lang w:val="ru-RU"/>
        </w:rPr>
        <w:t>)</w:t>
      </w:r>
      <w:r w:rsidR="00384BB4" w:rsidRPr="00692528">
        <w:rPr>
          <w:u w:val="single"/>
          <w:lang w:val="ru-RU"/>
        </w:rPr>
        <w:t xml:space="preserve"> Закон о радњама</w:t>
      </w:r>
    </w:p>
    <w:p w14:paraId="3249F26A" w14:textId="2A4195D2" w:rsidR="00384BB4" w:rsidRPr="007C5C3D" w:rsidRDefault="004E41B3" w:rsidP="00384BB4">
      <w:pPr>
        <w:spacing w:line="240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t>65.</w:t>
      </w:r>
      <w:r w:rsidR="00384BB4" w:rsidRPr="007C5C3D">
        <w:rPr>
          <w:b/>
          <w:lang w:val="ru-RU"/>
        </w:rPr>
        <w:t>) Општи имовински законик за Црну Гору</w:t>
      </w:r>
    </w:p>
    <w:p w14:paraId="59E5A9DE" w14:textId="4D5B9E43" w:rsidR="00384BB4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F23762">
        <w:rPr>
          <w:lang w:val="ru-RU"/>
        </w:rPr>
        <w:t>6</w:t>
      </w:r>
      <w:r w:rsidR="004E41B3" w:rsidRPr="00F23762">
        <w:rPr>
          <w:lang w:val="ru-RU"/>
        </w:rPr>
        <w:t>6.</w:t>
      </w:r>
      <w:r w:rsidRPr="00F23762">
        <w:rPr>
          <w:lang w:val="ru-RU"/>
        </w:rPr>
        <w:t>)</w:t>
      </w:r>
      <w:r w:rsidRPr="00692528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 xml:space="preserve">Устав Црне Горе од 1905. </w:t>
      </w:r>
    </w:p>
    <w:p w14:paraId="5AB28FED" w14:textId="4AA1E769" w:rsidR="00384BB4" w:rsidRPr="00692528" w:rsidRDefault="004E41B3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F23762">
        <w:rPr>
          <w:lang w:val="ru-RU"/>
        </w:rPr>
        <w:t>67.</w:t>
      </w:r>
      <w:r w:rsidR="00384BB4" w:rsidRPr="00F23762">
        <w:rPr>
          <w:lang w:val="ru-RU"/>
        </w:rPr>
        <w:t>)</w:t>
      </w:r>
      <w:r w:rsidR="00384BB4" w:rsidRPr="00692528">
        <w:rPr>
          <w:u w:val="single"/>
          <w:lang w:val="ru-RU"/>
        </w:rPr>
        <w:t xml:space="preserve"> </w:t>
      </w:r>
      <w:r w:rsidR="00384BB4">
        <w:rPr>
          <w:u w:val="single"/>
          <w:lang w:val="ru-RU"/>
        </w:rPr>
        <w:t xml:space="preserve">Правни положај Срба у Аустро-угарској монархији </w:t>
      </w:r>
    </w:p>
    <w:p w14:paraId="0F484E9E" w14:textId="4BBF48A3" w:rsidR="00384BB4" w:rsidRPr="00B8392E" w:rsidRDefault="002A6DD9" w:rsidP="00384BB4">
      <w:pPr>
        <w:spacing w:line="232" w:lineRule="exact"/>
        <w:ind w:right="45"/>
        <w:jc w:val="both"/>
        <w:rPr>
          <w:u w:val="single"/>
          <w:lang w:val="ru-RU"/>
        </w:rPr>
      </w:pPr>
      <w:r>
        <w:rPr>
          <w:u w:val="single"/>
          <w:lang w:val="ru-RU"/>
        </w:rPr>
        <w:t>_____________________________________________________________________________</w:t>
      </w:r>
    </w:p>
    <w:p w14:paraId="6733B802" w14:textId="77777777" w:rsidR="002A6DD9" w:rsidRDefault="002A6DD9" w:rsidP="00384BB4">
      <w:pPr>
        <w:spacing w:line="232" w:lineRule="exact"/>
        <w:ind w:right="45"/>
        <w:jc w:val="both"/>
        <w:rPr>
          <w:lang w:val="ru-RU"/>
        </w:rPr>
      </w:pPr>
    </w:p>
    <w:p w14:paraId="63FCBCDE" w14:textId="04525FD9" w:rsidR="00384BB4" w:rsidRDefault="005078C2" w:rsidP="00384BB4">
      <w:pPr>
        <w:spacing w:line="232" w:lineRule="exact"/>
        <w:ind w:right="45"/>
        <w:jc w:val="both"/>
        <w:rPr>
          <w:u w:val="single"/>
          <w:lang w:val="sr-Cyrl-CS"/>
        </w:rPr>
      </w:pPr>
      <w:r w:rsidRPr="005078C2">
        <w:rPr>
          <w:lang w:val="ru-RU"/>
        </w:rPr>
        <w:t>68.</w:t>
      </w:r>
      <w:r w:rsidR="00384BB4" w:rsidRPr="005078C2">
        <w:rPr>
          <w:lang w:val="ru-RU"/>
        </w:rPr>
        <w:t>)</w:t>
      </w:r>
      <w:r w:rsidR="00384BB4" w:rsidRPr="00692528">
        <w:rPr>
          <w:u w:val="single"/>
          <w:lang w:val="ru-RU"/>
        </w:rPr>
        <w:t xml:space="preserve"> Нишка декларација и Крфска декларација</w:t>
      </w:r>
    </w:p>
    <w:p w14:paraId="71E676B3" w14:textId="1C420E6E" w:rsidR="00384BB4" w:rsidRPr="00692528" w:rsidRDefault="005078C2" w:rsidP="00384BB4">
      <w:pPr>
        <w:spacing w:line="232" w:lineRule="exact"/>
        <w:ind w:right="45"/>
        <w:jc w:val="both"/>
        <w:rPr>
          <w:u w:val="single"/>
          <w:lang w:val="ru-RU"/>
        </w:rPr>
      </w:pPr>
      <w:r w:rsidRPr="005078C2">
        <w:rPr>
          <w:lang w:val="ru-RU"/>
        </w:rPr>
        <w:t>69.</w:t>
      </w:r>
      <w:r w:rsidR="00384BB4" w:rsidRPr="005078C2">
        <w:rPr>
          <w:lang w:val="ru-RU"/>
        </w:rPr>
        <w:t>)</w:t>
      </w:r>
      <w:r w:rsidR="00384BB4">
        <w:rPr>
          <w:u w:val="single"/>
          <w:lang w:val="ru-RU"/>
        </w:rPr>
        <w:t xml:space="preserve"> Мајска декларација, </w:t>
      </w:r>
      <w:r w:rsidR="00384BB4" w:rsidRPr="00692528">
        <w:rPr>
          <w:u w:val="single"/>
          <w:lang w:val="ru-RU"/>
        </w:rPr>
        <w:t>Држава Словенаца, Хрвата и Срба</w:t>
      </w:r>
      <w:r w:rsidR="00384BB4">
        <w:rPr>
          <w:u w:val="single"/>
          <w:lang w:val="ru-RU"/>
        </w:rPr>
        <w:t xml:space="preserve"> („</w:t>
      </w:r>
      <w:r w:rsidR="00384BB4" w:rsidRPr="00692528">
        <w:rPr>
          <w:u w:val="single"/>
          <w:lang w:val="ru-RU"/>
        </w:rPr>
        <w:t>Загребачка Југославија</w:t>
      </w:r>
      <w:r w:rsidR="00384BB4">
        <w:rPr>
          <w:u w:val="single"/>
          <w:lang w:val="ru-RU"/>
        </w:rPr>
        <w:t>“</w:t>
      </w:r>
      <w:r w:rsidR="00384BB4" w:rsidRPr="00692528">
        <w:rPr>
          <w:u w:val="single"/>
          <w:lang w:val="ru-RU"/>
        </w:rPr>
        <w:t>) и Женевски закључци</w:t>
      </w:r>
      <w:r w:rsidR="00384BB4">
        <w:rPr>
          <w:u w:val="single"/>
          <w:lang w:val="ru-RU"/>
        </w:rPr>
        <w:t xml:space="preserve"> </w:t>
      </w:r>
    </w:p>
    <w:p w14:paraId="31649A01" w14:textId="60695E16" w:rsidR="00384BB4" w:rsidRDefault="005078C2" w:rsidP="00384BB4">
      <w:pPr>
        <w:spacing w:line="232" w:lineRule="exact"/>
        <w:ind w:right="45"/>
        <w:jc w:val="both"/>
        <w:rPr>
          <w:u w:val="single"/>
          <w:lang w:val="ru-RU"/>
        </w:rPr>
      </w:pPr>
      <w:r w:rsidRPr="005078C2">
        <w:rPr>
          <w:lang w:val="ru-RU"/>
        </w:rPr>
        <w:t>70.</w:t>
      </w:r>
      <w:r w:rsidR="00384BB4" w:rsidRPr="005078C2">
        <w:rPr>
          <w:lang w:val="ru-RU"/>
        </w:rPr>
        <w:t>)</w:t>
      </w:r>
      <w:r w:rsidR="00384BB4" w:rsidRPr="00692528">
        <w:rPr>
          <w:u w:val="single"/>
          <w:lang w:val="ru-RU"/>
        </w:rPr>
        <w:t xml:space="preserve"> Присаједињења Србији крајем 1918</w:t>
      </w:r>
    </w:p>
    <w:p w14:paraId="7B74DE45" w14:textId="700FD5BE" w:rsidR="00384BB4" w:rsidRDefault="005078C2" w:rsidP="00384BB4">
      <w:pPr>
        <w:spacing w:line="232" w:lineRule="exact"/>
        <w:ind w:right="45"/>
        <w:jc w:val="both"/>
        <w:rPr>
          <w:u w:val="single"/>
          <w:lang w:val="ru-RU"/>
        </w:rPr>
      </w:pPr>
      <w:r w:rsidRPr="005078C2">
        <w:rPr>
          <w:lang w:val="ru-RU"/>
        </w:rPr>
        <w:t>71.</w:t>
      </w:r>
      <w:r w:rsidR="00384BB4" w:rsidRPr="005078C2">
        <w:rPr>
          <w:lang w:val="ru-RU"/>
        </w:rPr>
        <w:t xml:space="preserve">) </w:t>
      </w:r>
      <w:r w:rsidR="00384BB4" w:rsidRPr="00692528">
        <w:rPr>
          <w:u w:val="single"/>
          <w:lang w:val="ru-RU"/>
        </w:rPr>
        <w:t>Прводецембарски акт о уједињењу (садржина и правна природа)</w:t>
      </w:r>
    </w:p>
    <w:p w14:paraId="4D7FE8F6" w14:textId="35002088" w:rsidR="00384BB4" w:rsidRDefault="00384BB4" w:rsidP="00384BB4">
      <w:pPr>
        <w:spacing w:line="232" w:lineRule="exact"/>
        <w:ind w:right="45"/>
        <w:jc w:val="both"/>
        <w:rPr>
          <w:u w:val="single"/>
          <w:lang w:val="ru-RU"/>
        </w:rPr>
      </w:pPr>
      <w:r w:rsidRPr="005078C2">
        <w:rPr>
          <w:lang w:val="ru-RU"/>
        </w:rPr>
        <w:t>7</w:t>
      </w:r>
      <w:r w:rsidR="005078C2" w:rsidRPr="005078C2">
        <w:rPr>
          <w:lang w:val="ru-RU"/>
        </w:rPr>
        <w:t>2.</w:t>
      </w:r>
      <w:r w:rsidRPr="005078C2">
        <w:rPr>
          <w:lang w:val="ru-RU"/>
        </w:rPr>
        <w:t xml:space="preserve">) </w:t>
      </w:r>
      <w:r>
        <w:rPr>
          <w:u w:val="single"/>
          <w:lang w:val="ru-RU"/>
        </w:rPr>
        <w:t xml:space="preserve">Програми политичких странака у Краљевини СХС (Народна радикална, Хрватска сељачка странка, </w:t>
      </w:r>
      <w:r w:rsidRPr="00692528">
        <w:rPr>
          <w:u w:val="single"/>
          <w:lang w:val="ru-RU"/>
        </w:rPr>
        <w:t>Демократска странка</w:t>
      </w:r>
      <w:r>
        <w:rPr>
          <w:u w:val="single"/>
          <w:lang w:val="ru-RU"/>
        </w:rPr>
        <w:t>, ЈМО и странака ц</w:t>
      </w:r>
      <w:r w:rsidRPr="00692528">
        <w:rPr>
          <w:u w:val="single"/>
          <w:lang w:val="ru-RU"/>
        </w:rPr>
        <w:t>рногорск</w:t>
      </w:r>
      <w:r>
        <w:rPr>
          <w:u w:val="single"/>
          <w:lang w:val="ru-RU"/>
        </w:rPr>
        <w:t>их</w:t>
      </w:r>
      <w:r w:rsidRPr="00692528">
        <w:rPr>
          <w:u w:val="single"/>
          <w:lang w:val="ru-RU"/>
        </w:rPr>
        <w:t xml:space="preserve"> федералиста</w:t>
      </w:r>
    </w:p>
    <w:p w14:paraId="3F1914C9" w14:textId="7E6C15B0" w:rsidR="00384BB4" w:rsidRDefault="005078C2" w:rsidP="00384BB4">
      <w:pPr>
        <w:spacing w:line="232" w:lineRule="exact"/>
        <w:ind w:right="45"/>
        <w:jc w:val="both"/>
        <w:rPr>
          <w:u w:val="single"/>
          <w:lang w:val="ru-RU"/>
        </w:rPr>
      </w:pPr>
      <w:r w:rsidRPr="005078C2">
        <w:rPr>
          <w:lang w:val="ru-RU"/>
        </w:rPr>
        <w:t>73.</w:t>
      </w:r>
      <w:r w:rsidR="00384BB4" w:rsidRPr="005078C2">
        <w:rPr>
          <w:lang w:val="ru-RU"/>
        </w:rPr>
        <w:t>)</w:t>
      </w:r>
      <w:r w:rsidR="00384BB4">
        <w:rPr>
          <w:u w:val="single"/>
          <w:lang w:val="ru-RU"/>
        </w:rPr>
        <w:t xml:space="preserve"> Протићев и Смодлакин нацрт устава</w:t>
      </w:r>
    </w:p>
    <w:p w14:paraId="403F40AE" w14:textId="522D401B" w:rsidR="00384BB4" w:rsidRDefault="005078C2" w:rsidP="00384BB4">
      <w:pPr>
        <w:spacing w:line="232" w:lineRule="exact"/>
        <w:ind w:right="45"/>
        <w:jc w:val="both"/>
        <w:rPr>
          <w:u w:val="single"/>
          <w:lang w:val="ru-RU"/>
        </w:rPr>
      </w:pPr>
      <w:r w:rsidRPr="005078C2">
        <w:rPr>
          <w:lang w:val="ru-RU"/>
        </w:rPr>
        <w:t>74.</w:t>
      </w:r>
      <w:r w:rsidR="00384BB4" w:rsidRPr="005078C2">
        <w:rPr>
          <w:lang w:val="ru-RU"/>
        </w:rPr>
        <w:t>)</w:t>
      </w:r>
      <w:r w:rsidR="00384BB4" w:rsidRPr="00692528">
        <w:rPr>
          <w:u w:val="single"/>
          <w:lang w:val="ru-RU"/>
        </w:rPr>
        <w:t xml:space="preserve"> </w:t>
      </w:r>
      <w:r w:rsidR="00384BB4">
        <w:rPr>
          <w:u w:val="single"/>
          <w:lang w:val="ru-RU"/>
        </w:rPr>
        <w:t xml:space="preserve">Уставни нацрти </w:t>
      </w:r>
      <w:r w:rsidR="00384BB4">
        <w:rPr>
          <w:i/>
          <w:iCs/>
          <w:u w:val="single"/>
          <w:lang w:val="ru-RU"/>
        </w:rPr>
        <w:t>Хрватске заједнице</w:t>
      </w:r>
      <w:r w:rsidR="00384BB4">
        <w:rPr>
          <w:u w:val="single"/>
          <w:lang w:val="ru-RU"/>
        </w:rPr>
        <w:t xml:space="preserve"> и </w:t>
      </w:r>
      <w:r w:rsidR="00384BB4">
        <w:rPr>
          <w:i/>
          <w:iCs/>
          <w:u w:val="single"/>
          <w:lang w:val="ru-RU"/>
        </w:rPr>
        <w:t>Југословенског клуба</w:t>
      </w:r>
    </w:p>
    <w:p w14:paraId="55A12EFF" w14:textId="45C03009" w:rsidR="00384BB4" w:rsidRDefault="005078C2" w:rsidP="00384BB4">
      <w:pPr>
        <w:spacing w:line="232" w:lineRule="exact"/>
        <w:ind w:right="45"/>
        <w:jc w:val="both"/>
        <w:rPr>
          <w:u w:val="single"/>
          <w:lang w:val="sr-Cyrl-RS"/>
        </w:rPr>
      </w:pPr>
      <w:r w:rsidRPr="005078C2">
        <w:rPr>
          <w:lang w:val="ru-RU"/>
        </w:rPr>
        <w:t>75.</w:t>
      </w:r>
      <w:r w:rsidR="00384BB4" w:rsidRPr="005078C2">
        <w:rPr>
          <w:lang w:val="ru-RU"/>
        </w:rPr>
        <w:t>)</w:t>
      </w:r>
      <w:r w:rsidR="00384BB4">
        <w:rPr>
          <w:u w:val="single"/>
          <w:lang w:val="ru-RU"/>
        </w:rPr>
        <w:t xml:space="preserve"> </w:t>
      </w:r>
      <w:r w:rsidR="00384BB4" w:rsidRPr="00692528">
        <w:rPr>
          <w:u w:val="single"/>
          <w:lang w:val="ru-RU"/>
        </w:rPr>
        <w:t xml:space="preserve"> Пословник Уставотворне скупштине Краљевине СХС и доношење Видовданског устава</w:t>
      </w:r>
      <w:r w:rsidR="00384BB4">
        <w:rPr>
          <w:u w:val="single"/>
          <w:lang w:val="ru-RU"/>
        </w:rPr>
        <w:t xml:space="preserve"> (проблем области и надлежности, име државе, напуштање Скупштине, скупљање уставотворне већине)</w:t>
      </w:r>
    </w:p>
    <w:p w14:paraId="05B8D69A" w14:textId="0B81D9B8" w:rsidR="00DD345E" w:rsidRPr="00DD345E" w:rsidRDefault="005078C2" w:rsidP="00384BB4">
      <w:pPr>
        <w:spacing w:line="232" w:lineRule="exact"/>
        <w:ind w:right="45"/>
        <w:jc w:val="both"/>
        <w:rPr>
          <w:b/>
          <w:lang w:val="sr-Cyrl-RS"/>
        </w:rPr>
      </w:pPr>
      <w:r>
        <w:rPr>
          <w:b/>
          <w:lang w:val="sr-Cyrl-RS"/>
        </w:rPr>
        <w:t xml:space="preserve">76.) </w:t>
      </w:r>
      <w:r w:rsidR="00DD345E">
        <w:rPr>
          <w:b/>
          <w:lang w:val="sr-Cyrl-RS"/>
        </w:rPr>
        <w:t>Доношење Видовданског устава</w:t>
      </w:r>
    </w:p>
    <w:p w14:paraId="2394DA09" w14:textId="02EE500E" w:rsidR="00384BB4" w:rsidRPr="007C5C3D" w:rsidRDefault="005078C2" w:rsidP="00384BB4">
      <w:pPr>
        <w:spacing w:line="232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t>77.</w:t>
      </w:r>
      <w:r w:rsidR="00384BB4" w:rsidRPr="007C5C3D">
        <w:rPr>
          <w:b/>
          <w:lang w:val="ru-RU"/>
        </w:rPr>
        <w:t>) Садржина Видовданског устава</w:t>
      </w:r>
    </w:p>
    <w:p w14:paraId="207D463E" w14:textId="14D53F08" w:rsidR="00384BB4" w:rsidRPr="007C5C3D" w:rsidRDefault="005078C2" w:rsidP="00384BB4">
      <w:pPr>
        <w:spacing w:line="232" w:lineRule="exact"/>
        <w:ind w:right="45"/>
        <w:jc w:val="both"/>
        <w:rPr>
          <w:b/>
          <w:lang w:val="sr-Cyrl-CS"/>
        </w:rPr>
      </w:pPr>
      <w:r>
        <w:rPr>
          <w:b/>
          <w:lang w:val="ru-RU"/>
        </w:rPr>
        <w:lastRenderedPageBreak/>
        <w:t>78.</w:t>
      </w:r>
      <w:r w:rsidR="00384BB4" w:rsidRPr="007C5C3D">
        <w:rPr>
          <w:b/>
          <w:lang w:val="ru-RU"/>
        </w:rPr>
        <w:t>) Шестојануарска диктатура (проглашење, закони о краљевској власти, о заштити државе, о називу и подели Краљевине на управна подручја)</w:t>
      </w:r>
    </w:p>
    <w:p w14:paraId="00FC6A21" w14:textId="7A0CF6C4" w:rsidR="00384BB4" w:rsidRPr="007C5C3D" w:rsidRDefault="005078C2" w:rsidP="00384BB4">
      <w:pPr>
        <w:spacing w:line="232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t>79.</w:t>
      </w:r>
      <w:r w:rsidR="00384BB4" w:rsidRPr="007C5C3D">
        <w:rPr>
          <w:b/>
          <w:lang w:val="ru-RU"/>
        </w:rPr>
        <w:t xml:space="preserve">) Септембарски устав </w:t>
      </w:r>
    </w:p>
    <w:p w14:paraId="6E8030E7" w14:textId="386C8891" w:rsidR="00384BB4" w:rsidRPr="007C5C3D" w:rsidRDefault="005078C2" w:rsidP="00384BB4">
      <w:pPr>
        <w:spacing w:line="232" w:lineRule="exact"/>
        <w:ind w:right="45"/>
        <w:jc w:val="both"/>
        <w:rPr>
          <w:b/>
          <w:lang w:val="sr-Cyrl-CS"/>
        </w:rPr>
      </w:pPr>
      <w:r>
        <w:rPr>
          <w:b/>
          <w:lang w:val="ru-RU"/>
        </w:rPr>
        <w:t>80.</w:t>
      </w:r>
      <w:r w:rsidR="00384BB4" w:rsidRPr="007C5C3D">
        <w:rPr>
          <w:b/>
          <w:lang w:val="ru-RU"/>
        </w:rPr>
        <w:t>) Југословенски кривични законик</w:t>
      </w:r>
    </w:p>
    <w:p w14:paraId="46E1019C" w14:textId="4375CEF8" w:rsidR="00384BB4" w:rsidRPr="007C5C3D" w:rsidRDefault="005078C2" w:rsidP="00384BB4">
      <w:pPr>
        <w:spacing w:line="232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t>81.</w:t>
      </w:r>
      <w:r w:rsidR="00384BB4" w:rsidRPr="007C5C3D">
        <w:rPr>
          <w:b/>
          <w:lang w:val="ru-RU"/>
        </w:rPr>
        <w:t>) Југословенски законик о кривичном поступку</w:t>
      </w:r>
    </w:p>
    <w:p w14:paraId="41078E12" w14:textId="33D1B3C1" w:rsidR="00384BB4" w:rsidRPr="007C5C3D" w:rsidRDefault="005078C2" w:rsidP="00384BB4">
      <w:pPr>
        <w:spacing w:line="232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t>82.</w:t>
      </w:r>
      <w:r w:rsidR="00384BB4" w:rsidRPr="007C5C3D">
        <w:rPr>
          <w:b/>
          <w:lang w:val="ru-RU"/>
        </w:rPr>
        <w:t>) Југословенски грађански парнични поступак</w:t>
      </w:r>
    </w:p>
    <w:p w14:paraId="59E21E8E" w14:textId="30C5E37E" w:rsidR="00384BB4" w:rsidRPr="007C5C3D" w:rsidRDefault="005078C2" w:rsidP="00384BB4">
      <w:pPr>
        <w:spacing w:line="232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t>83.</w:t>
      </w:r>
      <w:r w:rsidR="00384BB4" w:rsidRPr="007C5C3D">
        <w:rPr>
          <w:b/>
          <w:lang w:val="ru-RU"/>
        </w:rPr>
        <w:t xml:space="preserve">) Судови у југословенској Краљевини </w:t>
      </w:r>
    </w:p>
    <w:p w14:paraId="52BB1B81" w14:textId="15BCFA2D" w:rsidR="00384BB4" w:rsidRPr="007C5C3D" w:rsidRDefault="000D31E3" w:rsidP="00384BB4">
      <w:pPr>
        <w:spacing w:line="232" w:lineRule="exact"/>
        <w:ind w:right="45"/>
        <w:jc w:val="both"/>
        <w:rPr>
          <w:b/>
          <w:lang w:val="sr-Cyrl-CS"/>
        </w:rPr>
      </w:pPr>
      <w:r>
        <w:rPr>
          <w:b/>
          <w:lang w:val="ru-RU"/>
        </w:rPr>
        <w:t>8</w:t>
      </w:r>
      <w:r w:rsidR="00612257">
        <w:rPr>
          <w:b/>
          <w:lang w:val="ru-RU"/>
        </w:rPr>
        <w:t>4.</w:t>
      </w:r>
      <w:r w:rsidR="00384BB4" w:rsidRPr="007C5C3D">
        <w:rPr>
          <w:b/>
          <w:lang w:val="ru-RU"/>
        </w:rPr>
        <w:t>) Проблеми грађанског права у југословенској Краљевини</w:t>
      </w:r>
    </w:p>
    <w:p w14:paraId="6F1B0F9C" w14:textId="752BD032" w:rsidR="00384BB4" w:rsidRDefault="00612257" w:rsidP="00384BB4">
      <w:pPr>
        <w:spacing w:line="232" w:lineRule="exact"/>
        <w:ind w:right="45"/>
        <w:jc w:val="both"/>
        <w:rPr>
          <w:b/>
          <w:lang w:val="ru-RU"/>
        </w:rPr>
      </w:pPr>
      <w:r>
        <w:rPr>
          <w:b/>
          <w:lang w:val="sr-Cyrl-CS"/>
        </w:rPr>
        <w:t>85.</w:t>
      </w:r>
      <w:r w:rsidR="00384BB4" w:rsidRPr="007C5C3D">
        <w:rPr>
          <w:b/>
          <w:lang w:val="ru-RU"/>
        </w:rPr>
        <w:t xml:space="preserve">) Уредба о Бановини Хрватској (правни основ, мотив, територија и надлежност) </w:t>
      </w:r>
    </w:p>
    <w:p w14:paraId="0A343EC3" w14:textId="77777777" w:rsidR="00C25AD1" w:rsidRDefault="00C25AD1" w:rsidP="00384BB4">
      <w:pPr>
        <w:spacing w:line="232" w:lineRule="exact"/>
        <w:ind w:right="45"/>
        <w:jc w:val="both"/>
        <w:rPr>
          <w:b/>
          <w:lang w:val="ru-RU"/>
        </w:rPr>
      </w:pPr>
    </w:p>
    <w:p w14:paraId="0B65453C" w14:textId="77777777" w:rsidR="00C25AD1" w:rsidRDefault="00C25AD1" w:rsidP="00384BB4">
      <w:pPr>
        <w:spacing w:line="232" w:lineRule="exact"/>
        <w:ind w:right="45"/>
        <w:jc w:val="both"/>
        <w:rPr>
          <w:b/>
          <w:lang w:val="ru-RU"/>
        </w:rPr>
      </w:pPr>
    </w:p>
    <w:p w14:paraId="5D27E934" w14:textId="77777777" w:rsidR="00C25AD1" w:rsidRDefault="00C25AD1" w:rsidP="00384BB4">
      <w:pPr>
        <w:spacing w:line="232" w:lineRule="exact"/>
        <w:ind w:right="45"/>
        <w:jc w:val="both"/>
        <w:rPr>
          <w:b/>
          <w:lang w:val="ru-RU"/>
        </w:rPr>
      </w:pPr>
    </w:p>
    <w:p w14:paraId="777D5885" w14:textId="77777777" w:rsidR="00C25AD1" w:rsidRDefault="00C25AD1" w:rsidP="00384BB4">
      <w:pPr>
        <w:spacing w:line="232" w:lineRule="exact"/>
        <w:ind w:right="45"/>
        <w:jc w:val="both"/>
        <w:rPr>
          <w:b/>
          <w:lang w:val="ru-RU"/>
        </w:rPr>
      </w:pPr>
    </w:p>
    <w:p w14:paraId="5CE72CD3" w14:textId="77777777" w:rsidR="00C25AD1" w:rsidRDefault="00C25AD1" w:rsidP="00384BB4">
      <w:pPr>
        <w:spacing w:line="232" w:lineRule="exact"/>
        <w:ind w:right="45"/>
        <w:jc w:val="both"/>
        <w:rPr>
          <w:b/>
          <w:lang w:val="ru-RU"/>
        </w:rPr>
      </w:pPr>
    </w:p>
    <w:p w14:paraId="05347607" w14:textId="77777777" w:rsidR="00C25AD1" w:rsidRDefault="00C25AD1" w:rsidP="00384BB4">
      <w:pPr>
        <w:spacing w:line="232" w:lineRule="exact"/>
        <w:ind w:right="45"/>
        <w:jc w:val="both"/>
        <w:rPr>
          <w:b/>
          <w:lang w:val="ru-RU"/>
        </w:rPr>
      </w:pPr>
    </w:p>
    <w:p w14:paraId="53BE644A" w14:textId="77777777" w:rsidR="00C25AD1" w:rsidRDefault="00C25AD1" w:rsidP="00384BB4">
      <w:pPr>
        <w:spacing w:line="232" w:lineRule="exact"/>
        <w:ind w:right="45"/>
        <w:jc w:val="both"/>
        <w:rPr>
          <w:b/>
          <w:lang w:val="ru-RU"/>
        </w:rPr>
      </w:pPr>
    </w:p>
    <w:p w14:paraId="093B5909" w14:textId="77777777" w:rsidR="00930548" w:rsidRDefault="00930548" w:rsidP="00384BB4">
      <w:pPr>
        <w:spacing w:line="232" w:lineRule="exact"/>
        <w:ind w:right="45"/>
        <w:jc w:val="both"/>
        <w:rPr>
          <w:b/>
          <w:lang w:val="ru-RU"/>
        </w:rPr>
      </w:pPr>
    </w:p>
    <w:p w14:paraId="5E9867BC" w14:textId="77777777" w:rsidR="00C25AD1" w:rsidRDefault="00C25AD1" w:rsidP="00384BB4">
      <w:pPr>
        <w:spacing w:line="232" w:lineRule="exact"/>
        <w:ind w:right="45"/>
        <w:jc w:val="both"/>
        <w:rPr>
          <w:b/>
          <w:lang w:val="ru-RU"/>
        </w:rPr>
      </w:pPr>
    </w:p>
    <w:p w14:paraId="34238B48" w14:textId="73447476" w:rsidR="00C25AD1" w:rsidRDefault="00C25AD1" w:rsidP="00384BB4">
      <w:pPr>
        <w:spacing w:line="232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t>Теме за завршне радове</w:t>
      </w:r>
    </w:p>
    <w:p w14:paraId="174205EE" w14:textId="77777777" w:rsidR="00C25AD1" w:rsidRDefault="00C25AD1" w:rsidP="00384BB4">
      <w:pPr>
        <w:spacing w:line="232" w:lineRule="exact"/>
        <w:ind w:right="45"/>
        <w:jc w:val="both"/>
        <w:rPr>
          <w:b/>
          <w:lang w:val="ru-RU"/>
        </w:rPr>
      </w:pPr>
    </w:p>
    <w:p w14:paraId="66CF4B12" w14:textId="77777777" w:rsidR="00C25AD1" w:rsidRPr="007C5C3D" w:rsidRDefault="00C25AD1" w:rsidP="00384BB4">
      <w:pPr>
        <w:spacing w:line="232" w:lineRule="exact"/>
        <w:ind w:right="45"/>
        <w:jc w:val="both"/>
        <w:rPr>
          <w:b/>
          <w:lang w:val="ru-RU"/>
        </w:rPr>
      </w:pPr>
    </w:p>
    <w:p w14:paraId="11A0713E" w14:textId="77777777" w:rsidR="00C25AD1" w:rsidRDefault="00C25AD1" w:rsidP="00C25AD1">
      <w:pPr>
        <w:pStyle w:val="ListParagraph"/>
        <w:numPr>
          <w:ilvl w:val="0"/>
          <w:numId w:val="1"/>
        </w:numPr>
        <w:jc w:val="both"/>
        <w:rPr>
          <w:b/>
          <w:lang w:val="sr-Cyrl-CS"/>
        </w:rPr>
      </w:pPr>
      <w:r>
        <w:rPr>
          <w:bCs/>
          <w:lang w:val="sr-Cyrl-CS"/>
        </w:rPr>
        <w:t>Положај жене према Српском грађанском законику;</w:t>
      </w:r>
    </w:p>
    <w:p w14:paraId="53251AE2" w14:textId="77777777" w:rsidR="00C25AD1" w:rsidRDefault="00C25AD1" w:rsidP="00C25AD1">
      <w:pPr>
        <w:pStyle w:val="ListParagraph"/>
        <w:numPr>
          <w:ilvl w:val="0"/>
          <w:numId w:val="1"/>
        </w:numPr>
        <w:jc w:val="both"/>
        <w:rPr>
          <w:b/>
          <w:lang w:val="sr-Cyrl-CS"/>
        </w:rPr>
      </w:pPr>
      <w:r>
        <w:rPr>
          <w:bCs/>
          <w:lang w:val="sr-Cyrl-CS"/>
        </w:rPr>
        <w:t>Смртна казна у Кнежевини и Краљевини Србији;</w:t>
      </w:r>
    </w:p>
    <w:p w14:paraId="51853541" w14:textId="77777777" w:rsidR="00C25AD1" w:rsidRDefault="00C25AD1" w:rsidP="00C25AD1">
      <w:pPr>
        <w:pStyle w:val="ListParagraph"/>
        <w:numPr>
          <w:ilvl w:val="0"/>
          <w:numId w:val="1"/>
        </w:numPr>
        <w:jc w:val="both"/>
        <w:rPr>
          <w:b/>
          <w:lang w:val="sr-Cyrl-CS"/>
        </w:rPr>
      </w:pPr>
      <w:r>
        <w:rPr>
          <w:bCs/>
          <w:lang w:val="sr-Cyrl-CS"/>
        </w:rPr>
        <w:t>Адвокатура у Кнежевини и Краљевини Србији;</w:t>
      </w:r>
    </w:p>
    <w:p w14:paraId="7E58E0B1" w14:textId="77777777" w:rsidR="00C25AD1" w:rsidRDefault="00C25AD1" w:rsidP="00C25AD1">
      <w:pPr>
        <w:pStyle w:val="ListParagraph"/>
        <w:numPr>
          <w:ilvl w:val="0"/>
          <w:numId w:val="1"/>
        </w:numPr>
        <w:jc w:val="both"/>
        <w:rPr>
          <w:b/>
          <w:lang w:val="sr-Cyrl-CS"/>
        </w:rPr>
      </w:pPr>
      <w:r>
        <w:rPr>
          <w:bCs/>
          <w:lang w:val="sr-Cyrl-CS"/>
        </w:rPr>
        <w:t>Бранилац у Кнежевини/Краљевини Србиј и југословенској Краљевини;</w:t>
      </w:r>
    </w:p>
    <w:p w14:paraId="32B0DD96" w14:textId="77777777" w:rsidR="00C25AD1" w:rsidRDefault="00C25AD1" w:rsidP="00C25AD1">
      <w:pPr>
        <w:pStyle w:val="ListParagraph"/>
        <w:numPr>
          <w:ilvl w:val="0"/>
          <w:numId w:val="1"/>
        </w:numPr>
        <w:jc w:val="both"/>
        <w:rPr>
          <w:b/>
          <w:lang w:val="sr-Cyrl-CS"/>
        </w:rPr>
      </w:pPr>
      <w:r>
        <w:rPr>
          <w:bCs/>
          <w:lang w:val="sr-Cyrl-CS"/>
        </w:rPr>
        <w:t>Сведоци као доказно средство у Кнежевини/Краљевини Србији и југословенској Краљевини</w:t>
      </w:r>
    </w:p>
    <w:p w14:paraId="4631A3ED" w14:textId="77777777" w:rsidR="00C25AD1" w:rsidRDefault="00C25AD1" w:rsidP="00C25AD1">
      <w:pPr>
        <w:pStyle w:val="ListParagraph"/>
        <w:numPr>
          <w:ilvl w:val="0"/>
          <w:numId w:val="1"/>
        </w:numPr>
        <w:jc w:val="both"/>
        <w:rPr>
          <w:b/>
          <w:lang w:val="sr-Cyrl-CS"/>
        </w:rPr>
      </w:pPr>
      <w:r>
        <w:rPr>
          <w:bCs/>
          <w:lang w:val="sr-Cyrl-CS"/>
        </w:rPr>
        <w:t>Положај посланика у Кнежевини и Краљевини Србији.</w:t>
      </w:r>
    </w:p>
    <w:p w14:paraId="796A8C2B" w14:textId="77777777" w:rsidR="00C25AD1" w:rsidRDefault="00C25AD1" w:rsidP="00C25AD1">
      <w:pPr>
        <w:jc w:val="both"/>
        <w:rPr>
          <w:b/>
          <w:lang w:val="sr-Cyrl-CS"/>
        </w:rPr>
      </w:pPr>
    </w:p>
    <w:p w14:paraId="7C32B526" w14:textId="07903BFF" w:rsidR="00384BB4" w:rsidRPr="009E5455" w:rsidRDefault="00C25AD1" w:rsidP="00C25AD1">
      <w:pPr>
        <w:rPr>
          <w:sz w:val="32"/>
          <w:szCs w:val="32"/>
          <w:lang w:val="ru-RU"/>
        </w:rPr>
      </w:pPr>
      <w:r w:rsidRPr="009E5455">
        <w:rPr>
          <w:lang w:val="sr-Cyrl-CS"/>
        </w:rPr>
        <w:t>НАПОМЕНА: Наведене теме су оквирне. Назив теме се може прецизирати са ментором.</w:t>
      </w:r>
    </w:p>
    <w:p w14:paraId="405C7F25" w14:textId="77777777" w:rsidR="004F6856" w:rsidRPr="00A804B8" w:rsidRDefault="004F6856">
      <w:pPr>
        <w:rPr>
          <w:lang w:val="sr-Cyrl-CS"/>
        </w:rPr>
      </w:pPr>
    </w:p>
    <w:sectPr w:rsidR="004F6856" w:rsidRPr="00A804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647E49"/>
    <w:multiLevelType w:val="hybridMultilevel"/>
    <w:tmpl w:val="549EA630"/>
    <w:lvl w:ilvl="0" w:tplc="297E41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27C"/>
    <w:rsid w:val="000876DE"/>
    <w:rsid w:val="000949FA"/>
    <w:rsid w:val="000A3F8E"/>
    <w:rsid w:val="000A6F9D"/>
    <w:rsid w:val="000D31E3"/>
    <w:rsid w:val="00101004"/>
    <w:rsid w:val="001E3518"/>
    <w:rsid w:val="001F251E"/>
    <w:rsid w:val="001F4201"/>
    <w:rsid w:val="00233564"/>
    <w:rsid w:val="00251E5D"/>
    <w:rsid w:val="002A6DD9"/>
    <w:rsid w:val="00384BB4"/>
    <w:rsid w:val="00397596"/>
    <w:rsid w:val="003B502E"/>
    <w:rsid w:val="00402CA2"/>
    <w:rsid w:val="0042616C"/>
    <w:rsid w:val="004E41B3"/>
    <w:rsid w:val="004F6856"/>
    <w:rsid w:val="005078C2"/>
    <w:rsid w:val="00575D93"/>
    <w:rsid w:val="005D7D98"/>
    <w:rsid w:val="00612257"/>
    <w:rsid w:val="006837D8"/>
    <w:rsid w:val="006C056C"/>
    <w:rsid w:val="00740A9A"/>
    <w:rsid w:val="00753EBB"/>
    <w:rsid w:val="00795506"/>
    <w:rsid w:val="007C5C3D"/>
    <w:rsid w:val="007E49C2"/>
    <w:rsid w:val="0086523B"/>
    <w:rsid w:val="008B20C7"/>
    <w:rsid w:val="00930548"/>
    <w:rsid w:val="009D0E6E"/>
    <w:rsid w:val="009E5455"/>
    <w:rsid w:val="00A01D03"/>
    <w:rsid w:val="00A804B8"/>
    <w:rsid w:val="00A928A3"/>
    <w:rsid w:val="00AF6228"/>
    <w:rsid w:val="00BB5C87"/>
    <w:rsid w:val="00BC6BF9"/>
    <w:rsid w:val="00BE5E1A"/>
    <w:rsid w:val="00C25AD1"/>
    <w:rsid w:val="00CD627C"/>
    <w:rsid w:val="00CE129B"/>
    <w:rsid w:val="00D25F86"/>
    <w:rsid w:val="00D867DA"/>
    <w:rsid w:val="00DD345E"/>
    <w:rsid w:val="00E61026"/>
    <w:rsid w:val="00F23762"/>
    <w:rsid w:val="00FA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3359A"/>
  <w15:docId w15:val="{BD6AFED5-AC86-4224-86E1-7D7281398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B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84BB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84BB4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384BB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384BB4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384BB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384BB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odyText3">
    <w:name w:val="Body Text 3"/>
    <w:aliases w:val="Char"/>
    <w:basedOn w:val="Normal"/>
    <w:link w:val="BodyText3Char"/>
    <w:uiPriority w:val="99"/>
    <w:rsid w:val="00384BB4"/>
    <w:rPr>
      <w:rFonts w:ascii="Arial" w:hAnsi="Arial" w:cs="Arial"/>
      <w:color w:val="000000"/>
      <w:sz w:val="20"/>
      <w:szCs w:val="20"/>
      <w:lang w:val="sr-Latn-CS"/>
    </w:rPr>
  </w:style>
  <w:style w:type="character" w:customStyle="1" w:styleId="BodyText3Char">
    <w:name w:val="Body Text 3 Char"/>
    <w:aliases w:val="Char Char"/>
    <w:basedOn w:val="DefaultParagraphFont"/>
    <w:link w:val="BodyText3"/>
    <w:uiPriority w:val="99"/>
    <w:rsid w:val="00384BB4"/>
    <w:rPr>
      <w:rFonts w:ascii="Arial" w:eastAsia="Times New Roman" w:hAnsi="Arial" w:cs="Arial"/>
      <w:color w:val="000000"/>
      <w:sz w:val="20"/>
      <w:szCs w:val="20"/>
      <w:lang w:val="sr-Latn-CS"/>
    </w:rPr>
  </w:style>
  <w:style w:type="paragraph" w:styleId="ListParagraph">
    <w:name w:val="List Paragraph"/>
    <w:basedOn w:val="Normal"/>
    <w:uiPriority w:val="34"/>
    <w:qFormat/>
    <w:rsid w:val="00C25AD1"/>
    <w:pPr>
      <w:ind w:left="720"/>
      <w:contextualSpacing/>
    </w:pPr>
  </w:style>
  <w:style w:type="paragraph" w:styleId="NoSpacing">
    <w:name w:val="No Spacing"/>
    <w:uiPriority w:val="1"/>
    <w:qFormat/>
    <w:rsid w:val="00E610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2151</Words>
  <Characters>12262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Nada</dc:creator>
  <cp:lastModifiedBy>Administrator</cp:lastModifiedBy>
  <cp:revision>2</cp:revision>
  <dcterms:created xsi:type="dcterms:W3CDTF">2026-09-24T07:51:00Z</dcterms:created>
  <dcterms:modified xsi:type="dcterms:W3CDTF">2026-09-24T07:51:00Z</dcterms:modified>
</cp:coreProperties>
</file>